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70BE" w14:textId="0920B648" w:rsidR="002952D5" w:rsidRPr="00A72A1C" w:rsidRDefault="009320EF" w:rsidP="00A72A1C">
      <w:pPr>
        <w:spacing w:line="360" w:lineRule="auto"/>
        <w:ind w:right="-1"/>
        <w:jc w:val="center"/>
        <w:rPr>
          <w:rFonts w:ascii="Arial" w:hAnsi="Arial" w:cs="Arial"/>
          <w:b/>
          <w:sz w:val="24"/>
          <w:szCs w:val="24"/>
          <w:lang w:val="en-US"/>
        </w:rPr>
      </w:pPr>
      <w:r w:rsidRPr="00A72A1C">
        <w:rPr>
          <w:rFonts w:ascii="Arial" w:hAnsi="Arial" w:cs="Arial"/>
          <w:b/>
          <w:w w:val="85"/>
          <w:sz w:val="24"/>
          <w:szCs w:val="24"/>
        </w:rPr>
        <w:t>PROFIL</w:t>
      </w:r>
      <w:r w:rsidRPr="00A72A1C">
        <w:rPr>
          <w:rFonts w:ascii="Arial" w:hAnsi="Arial" w:cs="Arial"/>
          <w:b/>
          <w:spacing w:val="25"/>
          <w:sz w:val="24"/>
          <w:szCs w:val="24"/>
        </w:rPr>
        <w:t xml:space="preserve"> </w:t>
      </w:r>
      <w:r w:rsidR="009B4376" w:rsidRPr="00A72A1C">
        <w:rPr>
          <w:rFonts w:ascii="Arial" w:hAnsi="Arial" w:cs="Arial"/>
          <w:b/>
          <w:w w:val="85"/>
          <w:sz w:val="24"/>
          <w:szCs w:val="24"/>
          <w:lang w:val="en-US"/>
        </w:rPr>
        <w:t>DIREKTORAT PENELITIAN UNIVERSITAS GADJAH MADA</w:t>
      </w:r>
    </w:p>
    <w:p w14:paraId="02F189FD" w14:textId="77777777" w:rsidR="007B5B27" w:rsidRPr="00A72A1C" w:rsidRDefault="007B5B27" w:rsidP="00A72A1C">
      <w:pPr>
        <w:pStyle w:val="BodyText"/>
        <w:spacing w:line="360" w:lineRule="auto"/>
        <w:ind w:right="-1"/>
        <w:jc w:val="both"/>
        <w:rPr>
          <w:rFonts w:ascii="Arial" w:hAnsi="Arial" w:cs="Arial"/>
          <w:b/>
          <w:sz w:val="24"/>
          <w:szCs w:val="24"/>
        </w:rPr>
      </w:pPr>
    </w:p>
    <w:p w14:paraId="3B683694" w14:textId="77777777" w:rsidR="002952D5" w:rsidRPr="00937D1F" w:rsidRDefault="009320EF" w:rsidP="00A72A1C">
      <w:pPr>
        <w:pStyle w:val="ListParagraph"/>
        <w:numPr>
          <w:ilvl w:val="0"/>
          <w:numId w:val="7"/>
        </w:numPr>
        <w:spacing w:line="360" w:lineRule="auto"/>
        <w:ind w:left="567" w:right="-1" w:hanging="567"/>
        <w:jc w:val="both"/>
        <w:rPr>
          <w:rFonts w:ascii="Arial" w:hAnsi="Arial" w:cs="Arial"/>
          <w:b/>
          <w:bCs/>
          <w:sz w:val="24"/>
          <w:szCs w:val="24"/>
        </w:rPr>
      </w:pPr>
      <w:r w:rsidRPr="00937D1F">
        <w:rPr>
          <w:rFonts w:ascii="Arial" w:hAnsi="Arial" w:cs="Arial"/>
          <w:b/>
          <w:bCs/>
          <w:sz w:val="24"/>
          <w:szCs w:val="24"/>
        </w:rPr>
        <w:t>Dasar</w:t>
      </w:r>
      <w:r w:rsidRPr="00937D1F">
        <w:rPr>
          <w:rFonts w:ascii="Arial" w:hAnsi="Arial" w:cs="Arial"/>
          <w:b/>
          <w:bCs/>
          <w:spacing w:val="-7"/>
          <w:sz w:val="24"/>
          <w:szCs w:val="24"/>
        </w:rPr>
        <w:t xml:space="preserve"> </w:t>
      </w:r>
      <w:r w:rsidRPr="00937D1F">
        <w:rPr>
          <w:rFonts w:ascii="Arial" w:hAnsi="Arial" w:cs="Arial"/>
          <w:b/>
          <w:bCs/>
          <w:sz w:val="24"/>
          <w:szCs w:val="24"/>
        </w:rPr>
        <w:t>Hukum</w:t>
      </w:r>
      <w:r w:rsidRPr="00937D1F">
        <w:rPr>
          <w:rFonts w:ascii="Arial" w:hAnsi="Arial" w:cs="Arial"/>
          <w:b/>
          <w:bCs/>
          <w:spacing w:val="-5"/>
          <w:sz w:val="24"/>
          <w:szCs w:val="24"/>
        </w:rPr>
        <w:t xml:space="preserve"> </w:t>
      </w:r>
      <w:r w:rsidRPr="00937D1F">
        <w:rPr>
          <w:rFonts w:ascii="Arial" w:hAnsi="Arial" w:cs="Arial"/>
          <w:b/>
          <w:bCs/>
          <w:sz w:val="24"/>
          <w:szCs w:val="24"/>
        </w:rPr>
        <w:t>Pendirian</w:t>
      </w:r>
      <w:r w:rsidRPr="00937D1F">
        <w:rPr>
          <w:rFonts w:ascii="Arial" w:hAnsi="Arial" w:cs="Arial"/>
          <w:b/>
          <w:bCs/>
          <w:spacing w:val="-6"/>
          <w:sz w:val="24"/>
          <w:szCs w:val="24"/>
        </w:rPr>
        <w:t xml:space="preserve"> </w:t>
      </w:r>
      <w:r w:rsidRPr="00937D1F">
        <w:rPr>
          <w:rFonts w:ascii="Arial" w:hAnsi="Arial" w:cs="Arial"/>
          <w:b/>
          <w:bCs/>
          <w:sz w:val="24"/>
          <w:szCs w:val="24"/>
        </w:rPr>
        <w:t>dan</w:t>
      </w:r>
      <w:r w:rsidRPr="00937D1F">
        <w:rPr>
          <w:rFonts w:ascii="Arial" w:hAnsi="Arial" w:cs="Arial"/>
          <w:b/>
          <w:bCs/>
          <w:spacing w:val="-6"/>
          <w:sz w:val="24"/>
          <w:szCs w:val="24"/>
        </w:rPr>
        <w:t xml:space="preserve"> </w:t>
      </w:r>
      <w:r w:rsidRPr="00937D1F">
        <w:rPr>
          <w:rFonts w:ascii="Arial" w:hAnsi="Arial" w:cs="Arial"/>
          <w:b/>
          <w:bCs/>
          <w:sz w:val="24"/>
          <w:szCs w:val="24"/>
        </w:rPr>
        <w:t>Struktur</w:t>
      </w:r>
      <w:r w:rsidRPr="00937D1F">
        <w:rPr>
          <w:rFonts w:ascii="Arial" w:hAnsi="Arial" w:cs="Arial"/>
          <w:b/>
          <w:bCs/>
          <w:spacing w:val="-12"/>
          <w:sz w:val="24"/>
          <w:szCs w:val="24"/>
        </w:rPr>
        <w:t xml:space="preserve"> </w:t>
      </w:r>
      <w:r w:rsidRPr="00937D1F">
        <w:rPr>
          <w:rFonts w:ascii="Arial" w:hAnsi="Arial" w:cs="Arial"/>
          <w:b/>
          <w:bCs/>
          <w:spacing w:val="-2"/>
          <w:sz w:val="24"/>
          <w:szCs w:val="24"/>
        </w:rPr>
        <w:t>Organisasi</w:t>
      </w:r>
    </w:p>
    <w:p w14:paraId="159A6883" w14:textId="77777777" w:rsidR="001314AE" w:rsidRPr="00A72A1C" w:rsidRDefault="001314AE" w:rsidP="00ED24AA">
      <w:pPr>
        <w:spacing w:line="276" w:lineRule="auto"/>
        <w:ind w:firstLine="567"/>
        <w:jc w:val="both"/>
        <w:rPr>
          <w:rFonts w:ascii="Arial" w:hAnsi="Arial" w:cs="Arial"/>
          <w:sz w:val="24"/>
          <w:szCs w:val="24"/>
          <w:lang w:val="de-DE"/>
        </w:rPr>
      </w:pPr>
      <w:r w:rsidRPr="00A72A1C">
        <w:rPr>
          <w:rFonts w:ascii="Arial" w:hAnsi="Arial" w:cs="Arial"/>
          <w:spacing w:val="-2"/>
          <w:sz w:val="24"/>
          <w:szCs w:val="24"/>
        </w:rPr>
        <w:t xml:space="preserve">Pada tahun 2007, UGM menyatakan visi untuk menjadi Universitas Riset Kelas Dunia, yang berorientasi untuk memenuhi kebutuhan bangsa, berdasarkan </w:t>
      </w:r>
      <w:r w:rsidRPr="00A72A1C">
        <w:rPr>
          <w:rFonts w:ascii="Arial" w:hAnsi="Arial" w:cs="Arial"/>
          <w:sz w:val="24"/>
          <w:szCs w:val="24"/>
          <w:lang w:val="de-DE"/>
        </w:rPr>
        <w:t>Pancasila (Lima Prinsip Dasar Republik Indonesia). Mengingat pentingnya kegiatan penelitian, UGM telah mengambil beberapa langkah yang menempatkan banyak penekanan pada penelitian. Salah satu langkah ini menyatukan kegiatan penelitian dan pelayanan masyarakat menjadi satu lembaga yang disebut Lembaga Penelitian dan Pengabdian Kepada Masyarakat (LPPM).</w:t>
      </w:r>
    </w:p>
    <w:p w14:paraId="5FA8247B"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r w:rsidRPr="00A72A1C">
        <w:rPr>
          <w:rFonts w:ascii="Arial" w:hAnsi="Arial" w:cs="Arial"/>
          <w:lang w:val="de-DE"/>
        </w:rPr>
        <w:t>Lembaga Penelitian dan Pengabdian Kepada Masyarakat atau LPPM UGM dilahirkan sebagai hasil dari penggabungan antara Lembaga Penelitian dan Lembaga Pengabdian Masyarakat, keduanya merupakan lembaga UGM. Dasar hukum untuk pembentukannya adalah SK Rektor nomor 47/P/SK/HT/2006. Melalui penggabungan dari dua lembaga tersebut, diharapkan hasil dari kegiatan penelitian yang dilakukan di UGM bermanfaat bagi masyarakat dan cukup dekat dengan kebutuhan para pemangku kepentingan.</w:t>
      </w:r>
    </w:p>
    <w:p w14:paraId="508C7A0B" w14:textId="0D1BD51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r w:rsidRPr="00A72A1C">
        <w:rPr>
          <w:rFonts w:ascii="Arial" w:hAnsi="Arial" w:cs="Arial"/>
          <w:lang w:val="de-DE"/>
        </w:rPr>
        <w:t>Pada tahun 2015 UGM telah melakukan reorganiasi sebagai tindak lanjut dari peraturan Majelis Wali Amanah terkait Organisasi dan Tata Kelola (OTK) yaitu Peraturan Majelis Wali Amamah Universitas Gadjah Mada Nomor 4/SK/MWA/2014 tentang Organisasi dan Tata Kelola (</w:t>
      </w:r>
      <w:r w:rsidRPr="00A72A1C">
        <w:rPr>
          <w:rFonts w:ascii="Arial" w:hAnsi="Arial" w:cs="Arial"/>
          <w:i/>
          <w:iCs/>
          <w:lang w:val="de-DE"/>
        </w:rPr>
        <w:t>Good Governance</w:t>
      </w:r>
      <w:r w:rsidRPr="00A72A1C">
        <w:rPr>
          <w:rFonts w:ascii="Arial" w:hAnsi="Arial" w:cs="Arial"/>
          <w:lang w:val="de-DE"/>
        </w:rPr>
        <w:t>). Keberadaan OTK baru memunculkan sejumlah unit baru dan pergantian nama jabatan sesuai struktur di dalam OTK yang baru salah satunya adalah LPPM UGM. LPPM UGM mengalami reorganisasi menjadi Direktorat Penelitian, Direktorat Pengabdian kepada Masyarakat dan Badan Penerbitan dan Publikasi Secara struktural, posisi Direktorat Penelitian berada di bawah koordinasi Wakil Rektor Bidang Penelitian dan Pengabdian Masyarakat. Oleh karena itu, dalam melaksanakan kegiatannya Ditlit berkonsultasi dan melaporkan hasil penelitian ke Wakil Rektor Bidang Penelitian, dan Pengabdian Masyarakat. Berdasarkan Peraturan Rektor Nomor 1/P/SK/HT/2015 maka fungsi Direktorat Penelitian sebagai pengelola dan pembina kegiatan penelitian serta pendaftaran hasil penelitian untuk mendapatkan hak atas kekayaan intelektual.</w:t>
      </w:r>
    </w:p>
    <w:p w14:paraId="3832DF66"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r w:rsidRPr="00A72A1C">
        <w:rPr>
          <w:rFonts w:ascii="Arial" w:hAnsi="Arial" w:cs="Arial"/>
          <w:lang w:val="de-DE"/>
        </w:rPr>
        <w:t>Pada tahun 2023 UGM melaksanakan reorganisasi sebagai tindak lanjut dari Peraturan Majelis Wali Amamah Universitas Gadjah Mada Nomor 4/SK/MWA/2014 tentang Organisasi dan Tata Kelola (</w:t>
      </w:r>
      <w:r w:rsidRPr="00A72A1C">
        <w:rPr>
          <w:rFonts w:ascii="Arial" w:hAnsi="Arial" w:cs="Arial"/>
          <w:i/>
          <w:iCs/>
          <w:lang w:val="de-DE"/>
        </w:rPr>
        <w:t>Good Governance</w:t>
      </w:r>
      <w:r w:rsidRPr="00A72A1C">
        <w:rPr>
          <w:rFonts w:ascii="Arial" w:hAnsi="Arial" w:cs="Arial"/>
          <w:lang w:val="de-DE"/>
        </w:rPr>
        <w:t>) sebagaimana telah diubah terakhir dengan Peraturan Majelis Wali Amanah Universitas Gadjah Mada Nomor 3 Tahun 2023 tentang Perubahan Ketujuh atas Peraturam Majelis Wali Amanah Nomor 4/SK/MWA/2014 tentang Organisasi dan Tata Kelola (</w:t>
      </w:r>
      <w:r w:rsidRPr="00A72A1C">
        <w:rPr>
          <w:rFonts w:ascii="Arial" w:hAnsi="Arial" w:cs="Arial"/>
          <w:i/>
          <w:iCs/>
          <w:lang w:val="de-DE"/>
        </w:rPr>
        <w:t>Good Governance</w:t>
      </w:r>
      <w:r w:rsidRPr="00A72A1C">
        <w:rPr>
          <w:rFonts w:ascii="Arial" w:hAnsi="Arial" w:cs="Arial"/>
          <w:lang w:val="de-DE"/>
        </w:rPr>
        <w:t xml:space="preserve">). Keberadaan OTK baru memunculkan sejumlah unit baru dan pergantian nama jabatan sesuai struktur di dalam OTK yang baru termasuk Direktorat Penelitian. Berdasarkan Peraturan Rektor Nomor 10 Tahun 2023 tentang Organisasi dan Tata Kelola Univesitas Gadjah Mada, Direktorat Penelitian dipimpin oleh direktur yang berada di bawah koordinasi dan bertanggung jawab kepada Wakil Rektor Bidang Penelitian, Pengembangan Usaha, dan Kerja Sama. Dalam melaksanakan tugas, Direktorat Penelitian menyelenggarakan fungsi (a) pengelolaan program penelitian; (b) pengelolaan publikasi ilmiah dan kekayaan </w:t>
      </w:r>
      <w:r w:rsidRPr="00A72A1C">
        <w:rPr>
          <w:rFonts w:ascii="Arial" w:hAnsi="Arial" w:cs="Arial"/>
          <w:lang w:val="de-DE"/>
        </w:rPr>
        <w:lastRenderedPageBreak/>
        <w:t xml:space="preserve">intelektual; dan (c) pelaksanaan fungsi lain yang diberikan oleh Wakil Rektor Bidang Penelitian. </w:t>
      </w:r>
    </w:p>
    <w:p w14:paraId="12B11902" w14:textId="062DA340"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r w:rsidRPr="00A72A1C">
        <w:rPr>
          <w:rFonts w:ascii="Arial" w:hAnsi="Arial" w:cs="Arial"/>
          <w:lang w:val="de-DE"/>
        </w:rPr>
        <w:t>Susunan Organisasi Direktorat Penelitian terdiri atas Sekretariat, Subdirektorat Program Penelitian, Subdirektorat Publikasi Ilmiah dan Kekayaan Intelektual</w:t>
      </w:r>
      <w:r w:rsidR="00164DB4" w:rsidRPr="00A72A1C">
        <w:rPr>
          <w:rFonts w:ascii="Arial" w:hAnsi="Arial" w:cs="Arial"/>
          <w:lang w:val="de-DE"/>
        </w:rPr>
        <w:t>,</w:t>
      </w:r>
      <w:r w:rsidRPr="00A72A1C">
        <w:rPr>
          <w:rFonts w:ascii="Arial" w:hAnsi="Arial" w:cs="Arial"/>
          <w:lang w:val="de-DE"/>
        </w:rPr>
        <w:t xml:space="preserve"> dan Kelompok jabatan fungsional</w:t>
      </w:r>
      <w:r w:rsidR="00204692" w:rsidRPr="00A72A1C">
        <w:rPr>
          <w:rFonts w:ascii="Arial" w:hAnsi="Arial" w:cs="Arial"/>
          <w:lang w:val="de-DE"/>
        </w:rPr>
        <w:t>, sebagaimana gambar 1 berikut:</w:t>
      </w:r>
    </w:p>
    <w:p w14:paraId="16421827" w14:textId="310F5D17" w:rsidR="00164DB4" w:rsidRPr="00A72A1C" w:rsidRDefault="00937D1F" w:rsidP="00ED24AA">
      <w:pPr>
        <w:pStyle w:val="NormalWeb"/>
        <w:spacing w:before="0" w:beforeAutospacing="0" w:after="0" w:afterAutospacing="0" w:line="276" w:lineRule="auto"/>
        <w:ind w:firstLine="567"/>
        <w:jc w:val="both"/>
        <w:rPr>
          <w:rFonts w:ascii="Arial" w:hAnsi="Arial" w:cs="Arial"/>
          <w:lang w:val="de-DE"/>
        </w:rPr>
      </w:pPr>
      <w:r w:rsidRPr="00A72A1C">
        <w:rPr>
          <w:rFonts w:ascii="Arial" w:hAnsi="Arial" w:cs="Arial"/>
          <w:b/>
          <w:noProof/>
          <w:lang w:val="en-US" w:bidi="th-TH"/>
        </w:rPr>
        <w:drawing>
          <wp:anchor distT="0" distB="0" distL="114300" distR="114300" simplePos="0" relativeHeight="251657216" behindDoc="1" locked="0" layoutInCell="1" allowOverlap="1" wp14:anchorId="36AF0B75" wp14:editId="2B338676">
            <wp:simplePos x="0" y="0"/>
            <wp:positionH relativeFrom="column">
              <wp:posOffset>1372870</wp:posOffset>
            </wp:positionH>
            <wp:positionV relativeFrom="paragraph">
              <wp:posOffset>38879</wp:posOffset>
            </wp:positionV>
            <wp:extent cx="3723694" cy="3028806"/>
            <wp:effectExtent l="0" t="0" r="0" b="635"/>
            <wp:wrapNone/>
            <wp:docPr id="149030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29" r="11724"/>
                    <a:stretch/>
                  </pic:blipFill>
                  <pic:spPr bwMode="auto">
                    <a:xfrm>
                      <a:off x="0" y="0"/>
                      <a:ext cx="3726735" cy="3031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6FE32" w14:textId="2EFE1C82"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0521421B" w14:textId="556C268A" w:rsidR="001314AE" w:rsidRPr="00A72A1C" w:rsidRDefault="001314AE" w:rsidP="00ED24AA">
      <w:pPr>
        <w:pStyle w:val="NormalWeb"/>
        <w:spacing w:before="0" w:beforeAutospacing="0" w:after="0" w:afterAutospacing="0" w:line="276" w:lineRule="auto"/>
        <w:jc w:val="both"/>
        <w:rPr>
          <w:rFonts w:ascii="Arial" w:hAnsi="Arial" w:cs="Arial"/>
          <w:lang w:val="de-DE"/>
        </w:rPr>
      </w:pPr>
    </w:p>
    <w:p w14:paraId="67F1B10A"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3E21C56B"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309F6C38"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6F076BB8"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0ABC67B6"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78E359F3"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44FEBF41"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7BFC03BD"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0E2875C8"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33A78B6C" w14:textId="77777777" w:rsidR="00ED24AA" w:rsidRDefault="00ED24AA" w:rsidP="00ED24AA">
      <w:pPr>
        <w:pStyle w:val="ListParagraph"/>
        <w:adjustRightInd w:val="0"/>
        <w:spacing w:line="276" w:lineRule="auto"/>
        <w:ind w:left="0" w:firstLine="0"/>
        <w:jc w:val="center"/>
        <w:rPr>
          <w:rFonts w:ascii="Arial" w:hAnsi="Arial" w:cs="Arial"/>
          <w:sz w:val="24"/>
          <w:szCs w:val="24"/>
          <w:lang w:val="en-US" w:bidi="th-TH"/>
        </w:rPr>
      </w:pPr>
    </w:p>
    <w:p w14:paraId="38EC34C6" w14:textId="77777777" w:rsidR="00ED24AA" w:rsidRDefault="00ED24AA" w:rsidP="00ED24AA">
      <w:pPr>
        <w:pStyle w:val="ListParagraph"/>
        <w:adjustRightInd w:val="0"/>
        <w:spacing w:line="276" w:lineRule="auto"/>
        <w:ind w:left="0" w:firstLine="0"/>
        <w:jc w:val="center"/>
        <w:rPr>
          <w:rFonts w:ascii="Arial" w:hAnsi="Arial" w:cs="Arial"/>
          <w:sz w:val="24"/>
          <w:szCs w:val="24"/>
          <w:lang w:val="en-US" w:bidi="th-TH"/>
        </w:rPr>
      </w:pPr>
    </w:p>
    <w:p w14:paraId="28226887" w14:textId="77777777" w:rsidR="00ED24AA" w:rsidRDefault="00ED24AA" w:rsidP="00ED24AA">
      <w:pPr>
        <w:pStyle w:val="ListParagraph"/>
        <w:adjustRightInd w:val="0"/>
        <w:spacing w:line="276" w:lineRule="auto"/>
        <w:ind w:left="0" w:firstLine="0"/>
        <w:jc w:val="center"/>
        <w:rPr>
          <w:rFonts w:ascii="Arial" w:hAnsi="Arial" w:cs="Arial"/>
          <w:sz w:val="24"/>
          <w:szCs w:val="24"/>
          <w:lang w:val="en-US" w:bidi="th-TH"/>
        </w:rPr>
      </w:pPr>
    </w:p>
    <w:p w14:paraId="649964C7" w14:textId="77777777" w:rsidR="00AD671B" w:rsidRPr="00A72A1C" w:rsidRDefault="00AD671B" w:rsidP="00AD671B">
      <w:pPr>
        <w:adjustRightInd w:val="0"/>
        <w:spacing w:line="276" w:lineRule="auto"/>
        <w:jc w:val="center"/>
        <w:rPr>
          <w:rFonts w:ascii="Arial" w:hAnsi="Arial" w:cs="Arial"/>
          <w:b/>
          <w:bCs/>
          <w:sz w:val="24"/>
          <w:szCs w:val="24"/>
          <w:lang w:val="en-US" w:bidi="th-TH"/>
        </w:rPr>
      </w:pPr>
      <w:r w:rsidRPr="00A72A1C">
        <w:rPr>
          <w:rFonts w:ascii="Arial" w:hAnsi="Arial" w:cs="Arial"/>
          <w:b/>
          <w:bCs/>
          <w:sz w:val="24"/>
          <w:szCs w:val="24"/>
          <w:lang w:val="en-US" w:bidi="th-TH"/>
        </w:rPr>
        <w:t xml:space="preserve">Gambar 1. </w:t>
      </w:r>
      <w:proofErr w:type="spellStart"/>
      <w:r w:rsidRPr="00A72A1C">
        <w:rPr>
          <w:rFonts w:ascii="Arial" w:hAnsi="Arial" w:cs="Arial"/>
          <w:b/>
          <w:bCs/>
          <w:sz w:val="24"/>
          <w:szCs w:val="24"/>
          <w:lang w:val="en-US" w:bidi="th-TH"/>
        </w:rPr>
        <w:t>Struktur</w:t>
      </w:r>
      <w:proofErr w:type="spellEnd"/>
      <w:r w:rsidRPr="00A72A1C">
        <w:rPr>
          <w:rFonts w:ascii="Arial" w:hAnsi="Arial" w:cs="Arial"/>
          <w:b/>
          <w:bCs/>
          <w:sz w:val="24"/>
          <w:szCs w:val="24"/>
          <w:lang w:val="en-US" w:bidi="th-TH"/>
        </w:rPr>
        <w:t xml:space="preserve"> </w:t>
      </w:r>
      <w:proofErr w:type="spellStart"/>
      <w:r w:rsidRPr="00A72A1C">
        <w:rPr>
          <w:rFonts w:ascii="Arial" w:hAnsi="Arial" w:cs="Arial"/>
          <w:b/>
          <w:bCs/>
          <w:sz w:val="24"/>
          <w:szCs w:val="24"/>
          <w:lang w:val="en-US" w:bidi="th-TH"/>
        </w:rPr>
        <w:t>Organisasi</w:t>
      </w:r>
      <w:proofErr w:type="spellEnd"/>
      <w:r w:rsidRPr="00A72A1C">
        <w:rPr>
          <w:rFonts w:ascii="Arial" w:hAnsi="Arial" w:cs="Arial"/>
          <w:b/>
          <w:bCs/>
          <w:sz w:val="24"/>
          <w:szCs w:val="24"/>
          <w:lang w:val="en-US" w:bidi="th-TH"/>
        </w:rPr>
        <w:t xml:space="preserve"> </w:t>
      </w:r>
      <w:proofErr w:type="spellStart"/>
      <w:r w:rsidRPr="00A72A1C">
        <w:rPr>
          <w:rFonts w:ascii="Arial" w:hAnsi="Arial" w:cs="Arial"/>
          <w:b/>
          <w:bCs/>
          <w:sz w:val="24"/>
          <w:szCs w:val="24"/>
          <w:lang w:val="en-US" w:bidi="th-TH"/>
        </w:rPr>
        <w:t>Direktorat</w:t>
      </w:r>
      <w:proofErr w:type="spellEnd"/>
      <w:r w:rsidRPr="00A72A1C">
        <w:rPr>
          <w:rFonts w:ascii="Arial" w:hAnsi="Arial" w:cs="Arial"/>
          <w:b/>
          <w:bCs/>
          <w:sz w:val="24"/>
          <w:szCs w:val="24"/>
          <w:lang w:val="en-US" w:bidi="th-TH"/>
        </w:rPr>
        <w:t xml:space="preserve"> Penelitian</w:t>
      </w:r>
    </w:p>
    <w:p w14:paraId="74D079DE" w14:textId="77777777" w:rsidR="00ED24AA" w:rsidRDefault="00ED24AA" w:rsidP="00ED24AA">
      <w:pPr>
        <w:pStyle w:val="ListParagraph"/>
        <w:adjustRightInd w:val="0"/>
        <w:spacing w:line="276" w:lineRule="auto"/>
        <w:ind w:left="0" w:firstLine="0"/>
        <w:jc w:val="center"/>
        <w:rPr>
          <w:rFonts w:ascii="Arial" w:hAnsi="Arial" w:cs="Arial"/>
          <w:sz w:val="24"/>
          <w:szCs w:val="24"/>
          <w:lang w:val="en-US" w:bidi="th-TH"/>
        </w:rPr>
      </w:pPr>
    </w:p>
    <w:p w14:paraId="78890B32" w14:textId="7FEDF684" w:rsidR="001314AE" w:rsidRPr="00563D69" w:rsidRDefault="001314AE" w:rsidP="00563D69">
      <w:pPr>
        <w:pStyle w:val="ListParagraph"/>
        <w:adjustRightInd w:val="0"/>
        <w:spacing w:line="276" w:lineRule="auto"/>
        <w:ind w:left="851" w:hanging="851"/>
        <w:rPr>
          <w:rFonts w:ascii="Arial" w:hAnsi="Arial" w:cs="Arial"/>
          <w:sz w:val="20"/>
          <w:szCs w:val="20"/>
          <w:lang w:val="en-US" w:bidi="th-TH"/>
        </w:rPr>
      </w:pPr>
      <w:proofErr w:type="spellStart"/>
      <w:r w:rsidRPr="00563D69">
        <w:rPr>
          <w:rFonts w:ascii="Arial" w:hAnsi="Arial" w:cs="Arial"/>
          <w:sz w:val="20"/>
          <w:szCs w:val="20"/>
          <w:lang w:val="en-US" w:bidi="th-TH"/>
        </w:rPr>
        <w:t>Sumber</w:t>
      </w:r>
      <w:proofErr w:type="spellEnd"/>
      <w:r w:rsidRPr="00563D69">
        <w:rPr>
          <w:rFonts w:ascii="Arial" w:hAnsi="Arial" w:cs="Arial"/>
          <w:sz w:val="20"/>
          <w:szCs w:val="20"/>
          <w:lang w:val="en-US" w:bidi="th-TH"/>
        </w:rPr>
        <w:t xml:space="preserve">: </w:t>
      </w:r>
      <w:r w:rsidR="00563D69">
        <w:rPr>
          <w:rFonts w:ascii="Arial" w:hAnsi="Arial" w:cs="Arial"/>
          <w:sz w:val="20"/>
          <w:szCs w:val="20"/>
          <w:lang w:val="en-US" w:bidi="th-TH"/>
        </w:rPr>
        <w:tab/>
      </w:r>
      <w:proofErr w:type="spellStart"/>
      <w:r w:rsidRPr="00563D69">
        <w:rPr>
          <w:rFonts w:ascii="Arial" w:hAnsi="Arial" w:cs="Arial"/>
          <w:sz w:val="20"/>
          <w:szCs w:val="20"/>
          <w:lang w:val="en-US" w:bidi="th-TH"/>
        </w:rPr>
        <w:t>Peraturan</w:t>
      </w:r>
      <w:proofErr w:type="spellEnd"/>
      <w:r w:rsidRPr="00563D69">
        <w:rPr>
          <w:rFonts w:ascii="Arial" w:hAnsi="Arial" w:cs="Arial"/>
          <w:sz w:val="20"/>
          <w:szCs w:val="20"/>
          <w:lang w:val="en-US" w:bidi="th-TH"/>
        </w:rPr>
        <w:t xml:space="preserve"> </w:t>
      </w:r>
      <w:proofErr w:type="spellStart"/>
      <w:r w:rsidRPr="00563D69">
        <w:rPr>
          <w:rFonts w:ascii="Arial" w:hAnsi="Arial" w:cs="Arial"/>
          <w:sz w:val="20"/>
          <w:szCs w:val="20"/>
          <w:lang w:val="en-US" w:bidi="th-TH"/>
        </w:rPr>
        <w:t>Rektor</w:t>
      </w:r>
      <w:proofErr w:type="spellEnd"/>
      <w:r w:rsidRPr="00563D69">
        <w:rPr>
          <w:rFonts w:ascii="Arial" w:hAnsi="Arial" w:cs="Arial"/>
          <w:sz w:val="20"/>
          <w:szCs w:val="20"/>
          <w:lang w:val="en-US" w:bidi="th-TH"/>
        </w:rPr>
        <w:t xml:space="preserve"> </w:t>
      </w:r>
      <w:proofErr w:type="spellStart"/>
      <w:r w:rsidRPr="00563D69">
        <w:rPr>
          <w:rFonts w:ascii="Arial" w:hAnsi="Arial" w:cs="Arial"/>
          <w:sz w:val="20"/>
          <w:szCs w:val="20"/>
          <w:lang w:val="en-US" w:bidi="th-TH"/>
        </w:rPr>
        <w:t>Nomor</w:t>
      </w:r>
      <w:proofErr w:type="spellEnd"/>
      <w:r w:rsidRPr="00563D69">
        <w:rPr>
          <w:rFonts w:ascii="Arial" w:hAnsi="Arial" w:cs="Arial"/>
          <w:sz w:val="20"/>
          <w:szCs w:val="20"/>
          <w:lang w:val="en-US" w:bidi="th-TH"/>
        </w:rPr>
        <w:t xml:space="preserve"> 10 </w:t>
      </w:r>
      <w:proofErr w:type="spellStart"/>
      <w:r w:rsidRPr="00563D69">
        <w:rPr>
          <w:rFonts w:ascii="Arial" w:hAnsi="Arial" w:cs="Arial"/>
          <w:sz w:val="20"/>
          <w:szCs w:val="20"/>
          <w:lang w:val="en-US" w:bidi="th-TH"/>
        </w:rPr>
        <w:t>Tahun</w:t>
      </w:r>
      <w:proofErr w:type="spellEnd"/>
      <w:r w:rsidRPr="00563D69">
        <w:rPr>
          <w:rFonts w:ascii="Arial" w:hAnsi="Arial" w:cs="Arial"/>
          <w:sz w:val="20"/>
          <w:szCs w:val="20"/>
          <w:lang w:val="en-US" w:bidi="th-TH"/>
        </w:rPr>
        <w:t xml:space="preserve"> 2023 </w:t>
      </w:r>
      <w:proofErr w:type="spellStart"/>
      <w:r w:rsidRPr="00563D69">
        <w:rPr>
          <w:rFonts w:ascii="Arial" w:hAnsi="Arial" w:cs="Arial"/>
          <w:sz w:val="20"/>
          <w:szCs w:val="20"/>
          <w:lang w:val="en-US" w:bidi="th-TH"/>
        </w:rPr>
        <w:t>tentang</w:t>
      </w:r>
      <w:proofErr w:type="spellEnd"/>
      <w:r w:rsidRPr="00563D69">
        <w:rPr>
          <w:rFonts w:ascii="Arial" w:hAnsi="Arial" w:cs="Arial"/>
          <w:sz w:val="20"/>
          <w:szCs w:val="20"/>
          <w:lang w:val="en-US" w:bidi="th-TH"/>
        </w:rPr>
        <w:t xml:space="preserve"> </w:t>
      </w:r>
      <w:proofErr w:type="spellStart"/>
      <w:r w:rsidRPr="00563D69">
        <w:rPr>
          <w:rFonts w:ascii="Arial" w:hAnsi="Arial" w:cs="Arial"/>
          <w:sz w:val="20"/>
          <w:szCs w:val="20"/>
          <w:lang w:val="en-US" w:bidi="th-TH"/>
        </w:rPr>
        <w:t>Organisasi</w:t>
      </w:r>
      <w:proofErr w:type="spellEnd"/>
      <w:r w:rsidRPr="00563D69">
        <w:rPr>
          <w:rFonts w:ascii="Arial" w:hAnsi="Arial" w:cs="Arial"/>
          <w:sz w:val="20"/>
          <w:szCs w:val="20"/>
          <w:lang w:val="en-US" w:bidi="th-TH"/>
        </w:rPr>
        <w:t xml:space="preserve"> dan Tata Kelola </w:t>
      </w:r>
      <w:proofErr w:type="spellStart"/>
      <w:r w:rsidRPr="00563D69">
        <w:rPr>
          <w:rFonts w:ascii="Arial" w:hAnsi="Arial" w:cs="Arial"/>
          <w:sz w:val="20"/>
          <w:szCs w:val="20"/>
          <w:lang w:val="en-US" w:bidi="th-TH"/>
        </w:rPr>
        <w:t>Univesitas</w:t>
      </w:r>
      <w:proofErr w:type="spellEnd"/>
      <w:r w:rsidRPr="00563D69">
        <w:rPr>
          <w:rFonts w:ascii="Arial" w:hAnsi="Arial" w:cs="Arial"/>
          <w:sz w:val="20"/>
          <w:szCs w:val="20"/>
          <w:lang w:val="en-US" w:bidi="th-TH"/>
        </w:rPr>
        <w:t xml:space="preserve"> Gadjah Mada</w:t>
      </w:r>
    </w:p>
    <w:p w14:paraId="3C7F7F77" w14:textId="77777777" w:rsidR="001314AE" w:rsidRPr="00A72A1C" w:rsidRDefault="001314AE" w:rsidP="00ED24AA">
      <w:pPr>
        <w:pStyle w:val="NormalWeb"/>
        <w:spacing w:before="0" w:beforeAutospacing="0" w:after="0" w:afterAutospacing="0" w:line="276" w:lineRule="auto"/>
        <w:ind w:firstLine="567"/>
        <w:jc w:val="both"/>
        <w:rPr>
          <w:rFonts w:ascii="Arial" w:hAnsi="Arial" w:cs="Arial"/>
          <w:lang w:val="de-DE"/>
        </w:rPr>
      </w:pPr>
    </w:p>
    <w:p w14:paraId="692A5116" w14:textId="396E1DED" w:rsidR="00204692" w:rsidRPr="00A72A1C" w:rsidRDefault="001314AE" w:rsidP="00AD671B">
      <w:pPr>
        <w:adjustRightInd w:val="0"/>
        <w:spacing w:line="276" w:lineRule="auto"/>
        <w:ind w:firstLine="567"/>
        <w:jc w:val="both"/>
        <w:rPr>
          <w:rFonts w:ascii="Arial" w:hAnsi="Arial" w:cs="Arial"/>
          <w:sz w:val="24"/>
          <w:szCs w:val="24"/>
        </w:rPr>
      </w:pPr>
      <w:r w:rsidRPr="00A72A1C">
        <w:rPr>
          <w:rFonts w:ascii="Arial" w:hAnsi="Arial" w:cs="Arial"/>
          <w:sz w:val="24"/>
          <w:szCs w:val="24"/>
          <w:lang w:val="en-US" w:bidi="th-TH"/>
        </w:rPr>
        <w:t xml:space="preserve">Dalam </w:t>
      </w:r>
      <w:proofErr w:type="spellStart"/>
      <w:r w:rsidRPr="00A72A1C">
        <w:rPr>
          <w:rFonts w:ascii="Arial" w:hAnsi="Arial" w:cs="Arial"/>
          <w:sz w:val="24"/>
          <w:szCs w:val="24"/>
          <w:lang w:val="en-US" w:bidi="th-TH"/>
        </w:rPr>
        <w:t>Rencana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Induk</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Kampus</w:t>
      </w:r>
      <w:proofErr w:type="spellEnd"/>
      <w:r w:rsidRPr="00A72A1C">
        <w:rPr>
          <w:rFonts w:ascii="Arial" w:hAnsi="Arial" w:cs="Arial"/>
          <w:sz w:val="24"/>
          <w:szCs w:val="24"/>
          <w:lang w:val="en-US" w:bidi="th-TH"/>
        </w:rPr>
        <w:t xml:space="preserve"> Universitas Gadjah Mada </w:t>
      </w:r>
      <w:proofErr w:type="spellStart"/>
      <w:r w:rsidRPr="00A72A1C">
        <w:rPr>
          <w:rFonts w:ascii="Arial" w:hAnsi="Arial" w:cs="Arial"/>
          <w:sz w:val="24"/>
          <w:szCs w:val="24"/>
          <w:lang w:val="en-US" w:bidi="th-TH"/>
        </w:rPr>
        <w:t>Tahun</w:t>
      </w:r>
      <w:proofErr w:type="spellEnd"/>
      <w:r w:rsidRPr="00A72A1C">
        <w:rPr>
          <w:rFonts w:ascii="Arial" w:hAnsi="Arial" w:cs="Arial"/>
          <w:sz w:val="24"/>
          <w:szCs w:val="24"/>
          <w:lang w:val="en-US" w:bidi="th-TH"/>
        </w:rPr>
        <w:t xml:space="preserve"> 2017-2037 </w:t>
      </w:r>
      <w:proofErr w:type="spellStart"/>
      <w:r w:rsidRPr="00A72A1C">
        <w:rPr>
          <w:rFonts w:ascii="Arial" w:hAnsi="Arial" w:cs="Arial"/>
          <w:sz w:val="24"/>
          <w:szCs w:val="24"/>
          <w:lang w:val="en-US" w:bidi="th-TH"/>
        </w:rPr>
        <w:t>mengamanatkan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bahwa</w:t>
      </w:r>
      <w:proofErr w:type="spellEnd"/>
      <w:r w:rsidRPr="00A72A1C">
        <w:rPr>
          <w:rFonts w:ascii="Arial" w:hAnsi="Arial" w:cs="Arial"/>
          <w:sz w:val="24"/>
          <w:szCs w:val="24"/>
          <w:lang w:val="en-US" w:bidi="th-TH"/>
        </w:rPr>
        <w:t xml:space="preserve"> </w:t>
      </w:r>
      <w:r w:rsidRPr="00A72A1C">
        <w:rPr>
          <w:rFonts w:ascii="Arial" w:hAnsi="Arial" w:cs="Arial"/>
          <w:sz w:val="24"/>
          <w:szCs w:val="24"/>
        </w:rPr>
        <w:t>bisnis utama (</w:t>
      </w:r>
      <w:r w:rsidRPr="00A72A1C">
        <w:rPr>
          <w:rFonts w:ascii="Arial" w:hAnsi="Arial" w:cs="Arial"/>
          <w:i/>
          <w:iCs/>
          <w:sz w:val="24"/>
          <w:szCs w:val="24"/>
        </w:rPr>
        <w:t>core business</w:t>
      </w:r>
      <w:r w:rsidRPr="00A72A1C">
        <w:rPr>
          <w:rFonts w:ascii="Arial" w:hAnsi="Arial" w:cs="Arial"/>
          <w:sz w:val="24"/>
          <w:szCs w:val="24"/>
        </w:rPr>
        <w:t xml:space="preserve">) UGM adalah Tridharma yang meliputi pendidikan, </w:t>
      </w:r>
      <w:r w:rsidRPr="00A72A1C">
        <w:rPr>
          <w:rFonts w:ascii="Arial" w:hAnsi="Arial" w:cs="Arial"/>
          <w:b/>
          <w:bCs/>
          <w:sz w:val="24"/>
          <w:szCs w:val="24"/>
        </w:rPr>
        <w:t>penelitian</w:t>
      </w:r>
      <w:r w:rsidRPr="00A72A1C">
        <w:rPr>
          <w:rFonts w:ascii="Arial" w:hAnsi="Arial" w:cs="Arial"/>
          <w:sz w:val="24"/>
          <w:szCs w:val="24"/>
        </w:rPr>
        <w:t>, dan pengabdian yang diimplementasikan secara setara dan integratif. Implementasi Tridharma tersebut ditopang oleh sistem pendukung yang meliputi tata kelola dan atmosfer kampus. Tata kelola terdiri atas beberapa komponen vital, yaitu sumber daya manusia, organisasi, keuangan, teknologi, infrastruktur, kerja sama, dan pengembangan usaha. Atmosfer adalah lingkungan akademik dan non-akademik yang inklusif, humanis, nyaman, aman, sehat, dan berkelanjutan.</w:t>
      </w:r>
    </w:p>
    <w:p w14:paraId="25B54E02" w14:textId="74CBE6D9" w:rsidR="001314AE" w:rsidRPr="00A72A1C" w:rsidRDefault="00FD7B8C" w:rsidP="00A72A1C">
      <w:pPr>
        <w:adjustRightInd w:val="0"/>
        <w:spacing w:line="360" w:lineRule="auto"/>
        <w:ind w:left="284"/>
        <w:jc w:val="both"/>
        <w:rPr>
          <w:rFonts w:ascii="Arial" w:hAnsi="Arial" w:cs="Arial"/>
          <w:sz w:val="24"/>
          <w:szCs w:val="24"/>
          <w:lang w:val="en-US" w:bidi="th-TH"/>
        </w:rPr>
      </w:pPr>
      <w:r w:rsidRPr="00A72A1C">
        <w:rPr>
          <w:rFonts w:ascii="Arial" w:hAnsi="Arial" w:cs="Arial"/>
          <w:noProof/>
          <w:sz w:val="24"/>
          <w:szCs w:val="24"/>
        </w:rPr>
        <w:drawing>
          <wp:anchor distT="0" distB="0" distL="114300" distR="114300" simplePos="0" relativeHeight="251662336" behindDoc="1" locked="0" layoutInCell="1" allowOverlap="1" wp14:anchorId="56020CDE" wp14:editId="3833B9F9">
            <wp:simplePos x="0" y="0"/>
            <wp:positionH relativeFrom="column">
              <wp:posOffset>1049020</wp:posOffset>
            </wp:positionH>
            <wp:positionV relativeFrom="paragraph">
              <wp:posOffset>167640</wp:posOffset>
            </wp:positionV>
            <wp:extent cx="4133850" cy="1907197"/>
            <wp:effectExtent l="0" t="0" r="0" b="0"/>
            <wp:wrapNone/>
            <wp:docPr id="1153158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58192" name=""/>
                    <pic:cNvPicPr/>
                  </pic:nvPicPr>
                  <pic:blipFill rotWithShape="1">
                    <a:blip r:embed="rId9" cstate="print">
                      <a:extLst>
                        <a:ext uri="{28A0092B-C50C-407E-A947-70E740481C1C}">
                          <a14:useLocalDpi xmlns:a14="http://schemas.microsoft.com/office/drawing/2010/main" val="0"/>
                        </a:ext>
                      </a:extLst>
                    </a:blip>
                    <a:srcRect l="2988" t="8572" r="1073"/>
                    <a:stretch/>
                  </pic:blipFill>
                  <pic:spPr bwMode="auto">
                    <a:xfrm>
                      <a:off x="0" y="0"/>
                      <a:ext cx="4133850" cy="19071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7E6FFA" w14:textId="4550BD2B" w:rsidR="001314AE" w:rsidRPr="00A72A1C" w:rsidRDefault="001314AE" w:rsidP="00A72A1C">
      <w:pPr>
        <w:adjustRightInd w:val="0"/>
        <w:spacing w:line="360" w:lineRule="auto"/>
        <w:ind w:left="284"/>
        <w:jc w:val="both"/>
        <w:rPr>
          <w:rFonts w:ascii="Arial" w:hAnsi="Arial" w:cs="Arial"/>
          <w:sz w:val="24"/>
          <w:szCs w:val="24"/>
          <w:lang w:val="en-US" w:bidi="th-TH"/>
        </w:rPr>
      </w:pPr>
    </w:p>
    <w:p w14:paraId="089AAE14" w14:textId="32FAEE72" w:rsidR="001314AE" w:rsidRPr="00A72A1C" w:rsidRDefault="001314AE" w:rsidP="00A72A1C">
      <w:pPr>
        <w:adjustRightInd w:val="0"/>
        <w:spacing w:line="360" w:lineRule="auto"/>
        <w:ind w:left="284"/>
        <w:jc w:val="both"/>
        <w:rPr>
          <w:rFonts w:ascii="Arial" w:hAnsi="Arial" w:cs="Arial"/>
          <w:sz w:val="24"/>
          <w:szCs w:val="24"/>
        </w:rPr>
      </w:pPr>
    </w:p>
    <w:p w14:paraId="3114EA17" w14:textId="4306BEA0" w:rsidR="001314AE" w:rsidRPr="00A72A1C" w:rsidRDefault="001314AE" w:rsidP="00A72A1C">
      <w:pPr>
        <w:adjustRightInd w:val="0"/>
        <w:spacing w:line="360" w:lineRule="auto"/>
        <w:ind w:left="284"/>
        <w:jc w:val="both"/>
        <w:rPr>
          <w:rFonts w:ascii="Arial" w:hAnsi="Arial" w:cs="Arial"/>
          <w:sz w:val="24"/>
          <w:szCs w:val="24"/>
        </w:rPr>
      </w:pPr>
    </w:p>
    <w:p w14:paraId="0A65505F" w14:textId="77777777" w:rsidR="001314AE" w:rsidRPr="00A72A1C" w:rsidRDefault="001314AE" w:rsidP="00A72A1C">
      <w:pPr>
        <w:adjustRightInd w:val="0"/>
        <w:spacing w:line="360" w:lineRule="auto"/>
        <w:ind w:left="284"/>
        <w:jc w:val="both"/>
        <w:rPr>
          <w:rFonts w:ascii="Arial" w:hAnsi="Arial" w:cs="Arial"/>
          <w:sz w:val="24"/>
          <w:szCs w:val="24"/>
        </w:rPr>
      </w:pPr>
    </w:p>
    <w:p w14:paraId="6BC90215" w14:textId="77777777" w:rsidR="001314AE" w:rsidRPr="00A72A1C" w:rsidRDefault="001314AE" w:rsidP="00A72A1C">
      <w:pPr>
        <w:adjustRightInd w:val="0"/>
        <w:spacing w:line="360" w:lineRule="auto"/>
        <w:ind w:left="284"/>
        <w:jc w:val="both"/>
        <w:rPr>
          <w:rFonts w:ascii="Arial" w:hAnsi="Arial" w:cs="Arial"/>
          <w:sz w:val="24"/>
          <w:szCs w:val="24"/>
        </w:rPr>
      </w:pPr>
    </w:p>
    <w:p w14:paraId="1961DAF7" w14:textId="77777777" w:rsidR="001314AE" w:rsidRPr="00A72A1C" w:rsidRDefault="001314AE" w:rsidP="00A72A1C">
      <w:pPr>
        <w:adjustRightInd w:val="0"/>
        <w:spacing w:line="360" w:lineRule="auto"/>
        <w:ind w:left="284"/>
        <w:jc w:val="both"/>
        <w:rPr>
          <w:rFonts w:ascii="Arial" w:hAnsi="Arial" w:cs="Arial"/>
          <w:sz w:val="24"/>
          <w:szCs w:val="24"/>
        </w:rPr>
      </w:pPr>
    </w:p>
    <w:p w14:paraId="5A19E89B" w14:textId="77777777" w:rsidR="001314AE" w:rsidRPr="00A72A1C" w:rsidRDefault="001314AE" w:rsidP="00A72A1C">
      <w:pPr>
        <w:adjustRightInd w:val="0"/>
        <w:spacing w:line="360" w:lineRule="auto"/>
        <w:ind w:left="284"/>
        <w:jc w:val="both"/>
        <w:rPr>
          <w:rFonts w:ascii="Arial" w:hAnsi="Arial" w:cs="Arial"/>
          <w:sz w:val="24"/>
          <w:szCs w:val="24"/>
        </w:rPr>
      </w:pPr>
    </w:p>
    <w:p w14:paraId="16942FC6" w14:textId="26632134" w:rsidR="00204692" w:rsidRPr="00AD671B" w:rsidRDefault="00AD671B" w:rsidP="00AD671B">
      <w:pPr>
        <w:adjustRightInd w:val="0"/>
        <w:spacing w:line="360" w:lineRule="auto"/>
        <w:ind w:left="284"/>
        <w:jc w:val="center"/>
        <w:rPr>
          <w:rFonts w:ascii="Arial" w:hAnsi="Arial" w:cs="Arial"/>
          <w:b/>
          <w:bCs/>
          <w:sz w:val="24"/>
          <w:szCs w:val="24"/>
          <w:lang w:val="en-US" w:bidi="th-TH"/>
        </w:rPr>
      </w:pPr>
      <w:r w:rsidRPr="00A72A1C">
        <w:rPr>
          <w:rFonts w:ascii="Arial" w:hAnsi="Arial" w:cs="Arial"/>
          <w:b/>
          <w:bCs/>
          <w:sz w:val="24"/>
          <w:szCs w:val="24"/>
          <w:lang w:val="en-US" w:bidi="th-TH"/>
        </w:rPr>
        <w:t xml:space="preserve">Gambar 2. </w:t>
      </w:r>
      <w:proofErr w:type="spellStart"/>
      <w:r w:rsidRPr="00A72A1C">
        <w:rPr>
          <w:rFonts w:ascii="Arial" w:hAnsi="Arial" w:cs="Arial"/>
          <w:b/>
          <w:bCs/>
          <w:sz w:val="24"/>
          <w:szCs w:val="24"/>
          <w:lang w:val="en-US" w:bidi="th-TH"/>
        </w:rPr>
        <w:t>Visulalisasi</w:t>
      </w:r>
      <w:proofErr w:type="spellEnd"/>
      <w:r w:rsidRPr="00A72A1C">
        <w:rPr>
          <w:rFonts w:ascii="Arial" w:hAnsi="Arial" w:cs="Arial"/>
          <w:b/>
          <w:bCs/>
          <w:sz w:val="24"/>
          <w:szCs w:val="24"/>
          <w:lang w:val="en-US" w:bidi="th-TH"/>
        </w:rPr>
        <w:t xml:space="preserve"> Arah </w:t>
      </w:r>
      <w:proofErr w:type="spellStart"/>
      <w:r w:rsidRPr="00A72A1C">
        <w:rPr>
          <w:rFonts w:ascii="Arial" w:hAnsi="Arial" w:cs="Arial"/>
          <w:b/>
          <w:bCs/>
          <w:sz w:val="24"/>
          <w:szCs w:val="24"/>
          <w:lang w:val="en-US" w:bidi="th-TH"/>
        </w:rPr>
        <w:t>Kebijakan</w:t>
      </w:r>
      <w:proofErr w:type="spellEnd"/>
    </w:p>
    <w:p w14:paraId="6A50AC42" w14:textId="38F92853" w:rsidR="001314AE" w:rsidRPr="00ED24AA" w:rsidRDefault="001314AE" w:rsidP="00ED24AA">
      <w:pPr>
        <w:adjustRightInd w:val="0"/>
        <w:ind w:left="851" w:hanging="851"/>
        <w:jc w:val="both"/>
        <w:rPr>
          <w:rFonts w:ascii="Arial" w:hAnsi="Arial" w:cs="Arial"/>
          <w:sz w:val="20"/>
          <w:szCs w:val="20"/>
          <w:lang w:val="en-US" w:bidi="th-TH"/>
        </w:rPr>
      </w:pPr>
      <w:proofErr w:type="spellStart"/>
      <w:r w:rsidRPr="00ED24AA">
        <w:rPr>
          <w:rFonts w:ascii="Arial" w:hAnsi="Arial" w:cs="Arial"/>
          <w:sz w:val="20"/>
          <w:szCs w:val="20"/>
          <w:lang w:val="en-US" w:bidi="th-TH"/>
        </w:rPr>
        <w:lastRenderedPageBreak/>
        <w:t>Sumber</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Peraturan</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Majelis</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Wali</w:t>
      </w:r>
      <w:proofErr w:type="spellEnd"/>
      <w:r w:rsidRPr="00ED24AA">
        <w:rPr>
          <w:rFonts w:ascii="Arial" w:hAnsi="Arial" w:cs="Arial"/>
          <w:sz w:val="20"/>
          <w:szCs w:val="20"/>
          <w:lang w:val="en-US" w:bidi="th-TH"/>
        </w:rPr>
        <w:t xml:space="preserve"> Amanah </w:t>
      </w:r>
      <w:proofErr w:type="spellStart"/>
      <w:r w:rsidRPr="00ED24AA">
        <w:rPr>
          <w:rFonts w:ascii="Arial" w:hAnsi="Arial" w:cs="Arial"/>
          <w:sz w:val="20"/>
          <w:szCs w:val="20"/>
          <w:lang w:val="en-US" w:bidi="th-TH"/>
        </w:rPr>
        <w:t>Nomor</w:t>
      </w:r>
      <w:proofErr w:type="spellEnd"/>
      <w:r w:rsidRPr="00ED24AA">
        <w:rPr>
          <w:rFonts w:ascii="Arial" w:hAnsi="Arial" w:cs="Arial"/>
          <w:sz w:val="20"/>
          <w:szCs w:val="20"/>
          <w:lang w:val="en-US" w:bidi="th-TH"/>
        </w:rPr>
        <w:t xml:space="preserve"> 1 </w:t>
      </w:r>
      <w:proofErr w:type="spellStart"/>
      <w:r w:rsidRPr="00ED24AA">
        <w:rPr>
          <w:rFonts w:ascii="Arial" w:hAnsi="Arial" w:cs="Arial"/>
          <w:sz w:val="20"/>
          <w:szCs w:val="20"/>
          <w:lang w:val="en-US" w:bidi="th-TH"/>
        </w:rPr>
        <w:t>Tahun</w:t>
      </w:r>
      <w:proofErr w:type="spellEnd"/>
      <w:r w:rsidRPr="00ED24AA">
        <w:rPr>
          <w:rFonts w:ascii="Arial" w:hAnsi="Arial" w:cs="Arial"/>
          <w:sz w:val="20"/>
          <w:szCs w:val="20"/>
          <w:lang w:val="en-US" w:bidi="th-TH"/>
        </w:rPr>
        <w:t xml:space="preserve"> 2021</w:t>
      </w:r>
      <w:r w:rsidR="00ED24AA"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tentang</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Rencana</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Induk</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Kampus</w:t>
      </w:r>
      <w:proofErr w:type="spellEnd"/>
      <w:r w:rsidRPr="00ED24AA">
        <w:rPr>
          <w:rFonts w:ascii="Arial" w:hAnsi="Arial" w:cs="Arial"/>
          <w:sz w:val="20"/>
          <w:szCs w:val="20"/>
          <w:lang w:val="en-US" w:bidi="th-TH"/>
        </w:rPr>
        <w:t xml:space="preserve"> </w:t>
      </w:r>
      <w:proofErr w:type="spellStart"/>
      <w:r w:rsidRPr="00ED24AA">
        <w:rPr>
          <w:rFonts w:ascii="Arial" w:hAnsi="Arial" w:cs="Arial"/>
          <w:sz w:val="20"/>
          <w:szCs w:val="20"/>
          <w:lang w:val="en-US" w:bidi="th-TH"/>
        </w:rPr>
        <w:t>UniversitasGadjah</w:t>
      </w:r>
      <w:proofErr w:type="spellEnd"/>
      <w:r w:rsidRPr="00ED24AA">
        <w:rPr>
          <w:rFonts w:ascii="Arial" w:hAnsi="Arial" w:cs="Arial"/>
          <w:sz w:val="20"/>
          <w:szCs w:val="20"/>
          <w:lang w:val="en-US" w:bidi="th-TH"/>
        </w:rPr>
        <w:t xml:space="preserve"> Mada </w:t>
      </w:r>
      <w:proofErr w:type="spellStart"/>
      <w:r w:rsidRPr="00ED24AA">
        <w:rPr>
          <w:rFonts w:ascii="Arial" w:hAnsi="Arial" w:cs="Arial"/>
          <w:sz w:val="20"/>
          <w:szCs w:val="20"/>
          <w:lang w:val="en-US" w:bidi="th-TH"/>
        </w:rPr>
        <w:t>Tahun</w:t>
      </w:r>
      <w:proofErr w:type="spellEnd"/>
      <w:r w:rsidRPr="00ED24AA">
        <w:rPr>
          <w:rFonts w:ascii="Arial" w:hAnsi="Arial" w:cs="Arial"/>
          <w:sz w:val="20"/>
          <w:szCs w:val="20"/>
          <w:lang w:val="en-US" w:bidi="th-TH"/>
        </w:rPr>
        <w:t xml:space="preserve"> 2017-2037</w:t>
      </w:r>
    </w:p>
    <w:p w14:paraId="33ED5F95" w14:textId="77777777" w:rsidR="001314AE" w:rsidRPr="00A72A1C" w:rsidRDefault="001314AE" w:rsidP="00A72A1C">
      <w:pPr>
        <w:adjustRightInd w:val="0"/>
        <w:spacing w:line="360" w:lineRule="auto"/>
        <w:ind w:left="284"/>
        <w:jc w:val="both"/>
        <w:rPr>
          <w:rFonts w:ascii="Arial" w:hAnsi="Arial" w:cs="Arial"/>
          <w:sz w:val="24"/>
          <w:szCs w:val="24"/>
        </w:rPr>
      </w:pPr>
    </w:p>
    <w:p w14:paraId="3478976B" w14:textId="77777777" w:rsidR="001314AE" w:rsidRPr="00A72A1C" w:rsidRDefault="001314AE" w:rsidP="00A72A1C">
      <w:pPr>
        <w:adjustRightInd w:val="0"/>
        <w:spacing w:line="360" w:lineRule="auto"/>
        <w:jc w:val="both"/>
        <w:rPr>
          <w:rFonts w:ascii="Arial" w:hAnsi="Arial" w:cs="Arial"/>
          <w:sz w:val="24"/>
          <w:szCs w:val="24"/>
        </w:rPr>
      </w:pPr>
      <w:r w:rsidRPr="00A72A1C">
        <w:rPr>
          <w:rFonts w:ascii="Arial" w:hAnsi="Arial" w:cs="Arial"/>
          <w:sz w:val="24"/>
          <w:szCs w:val="24"/>
        </w:rPr>
        <w:t>Konten strategi pengembangan penelitian adalah sebagai berikut:</w:t>
      </w:r>
    </w:p>
    <w:p w14:paraId="1155B7DE" w14:textId="77777777" w:rsidR="001314AE" w:rsidRPr="00A72A1C" w:rsidRDefault="001314AE" w:rsidP="00ED24AA">
      <w:pPr>
        <w:pStyle w:val="ListParagraph"/>
        <w:widowControl/>
        <w:numPr>
          <w:ilvl w:val="0"/>
          <w:numId w:val="22"/>
        </w:numPr>
        <w:adjustRightInd w:val="0"/>
        <w:spacing w:line="276" w:lineRule="auto"/>
        <w:ind w:left="567" w:hanging="567"/>
        <w:contextualSpacing/>
        <w:jc w:val="both"/>
        <w:rPr>
          <w:rFonts w:ascii="Arial" w:hAnsi="Arial" w:cs="Arial"/>
          <w:sz w:val="24"/>
          <w:szCs w:val="24"/>
        </w:rPr>
      </w:pPr>
      <w:r w:rsidRPr="00A72A1C">
        <w:rPr>
          <w:rFonts w:ascii="Arial" w:hAnsi="Arial" w:cs="Arial"/>
          <w:sz w:val="24"/>
          <w:szCs w:val="24"/>
        </w:rPr>
        <w:t xml:space="preserve">UGM ke depan akan mengembangan penelitian transdisiplin, baik transdisiplin dalam artian subjek, tema, maupun utamanya pendekatan. Secara umum, penelitian trandisiplin adalah penelitian yang dilakukan oleh peneliti dari berbagai disiplin ilmu yang bekerja bersama untuk menciptakan inovasi metodologis, konseptual, teoretis, ataupun translasi baru yang mengintegrasikan dan bergerak di luar pendekatan disiplin tertentu untuk mengatasi masalah bersama, baik masalah keilmuan maupun masalah sosial. Contohnya penelitian trandisiplin terkait pencapaian </w:t>
      </w:r>
      <w:r w:rsidRPr="00A72A1C">
        <w:rPr>
          <w:rFonts w:ascii="Arial" w:hAnsi="Arial" w:cs="Arial"/>
          <w:i/>
          <w:iCs/>
          <w:sz w:val="24"/>
          <w:szCs w:val="24"/>
        </w:rPr>
        <w:t>Sustainable Development Goals</w:t>
      </w:r>
      <w:r w:rsidRPr="00A72A1C">
        <w:rPr>
          <w:rFonts w:ascii="Arial" w:hAnsi="Arial" w:cs="Arial"/>
          <w:sz w:val="24"/>
          <w:szCs w:val="24"/>
        </w:rPr>
        <w:t xml:space="preserve"> (SDGs). </w:t>
      </w:r>
    </w:p>
    <w:p w14:paraId="207B8AE1" w14:textId="77777777" w:rsidR="001314AE" w:rsidRPr="00A72A1C" w:rsidRDefault="001314AE" w:rsidP="00ED24AA">
      <w:pPr>
        <w:pStyle w:val="ListParagraph"/>
        <w:widowControl/>
        <w:numPr>
          <w:ilvl w:val="0"/>
          <w:numId w:val="22"/>
        </w:numPr>
        <w:adjustRightInd w:val="0"/>
        <w:spacing w:line="276" w:lineRule="auto"/>
        <w:ind w:left="567" w:hanging="567"/>
        <w:jc w:val="both"/>
        <w:rPr>
          <w:rFonts w:ascii="Arial" w:hAnsi="Arial" w:cs="Arial"/>
          <w:sz w:val="24"/>
          <w:szCs w:val="24"/>
          <w:lang w:val="en-US" w:bidi="th-TH"/>
        </w:rPr>
      </w:pPr>
      <w:r w:rsidRPr="00A72A1C">
        <w:rPr>
          <w:rFonts w:ascii="Arial" w:hAnsi="Arial" w:cs="Arial"/>
          <w:sz w:val="24"/>
          <w:szCs w:val="24"/>
        </w:rPr>
        <w:t xml:space="preserve">UGM ke depan akan mengembangkan penelitian-penelitian yang bersifat </w:t>
      </w:r>
      <w:r w:rsidRPr="00A72A1C">
        <w:rPr>
          <w:rFonts w:ascii="Arial" w:hAnsi="Arial" w:cs="Arial"/>
          <w:i/>
          <w:iCs/>
          <w:sz w:val="24"/>
          <w:szCs w:val="24"/>
        </w:rPr>
        <w:t>new frontier</w:t>
      </w:r>
      <w:r w:rsidRPr="00A72A1C">
        <w:rPr>
          <w:rFonts w:ascii="Arial" w:hAnsi="Arial" w:cs="Arial"/>
          <w:sz w:val="24"/>
          <w:szCs w:val="24"/>
        </w:rPr>
        <w:t xml:space="preserve">, </w:t>
      </w:r>
      <w:r w:rsidRPr="00A72A1C">
        <w:rPr>
          <w:rFonts w:ascii="Arial" w:hAnsi="Arial" w:cs="Arial"/>
          <w:i/>
          <w:iCs/>
          <w:sz w:val="24"/>
          <w:szCs w:val="24"/>
        </w:rPr>
        <w:t>cutting edge</w:t>
      </w:r>
      <w:r w:rsidRPr="00A72A1C">
        <w:rPr>
          <w:rFonts w:ascii="Arial" w:hAnsi="Arial" w:cs="Arial"/>
          <w:sz w:val="24"/>
          <w:szCs w:val="24"/>
        </w:rPr>
        <w:t xml:space="preserve">, </w:t>
      </w:r>
      <w:r w:rsidRPr="00A72A1C">
        <w:rPr>
          <w:rFonts w:ascii="Arial" w:hAnsi="Arial" w:cs="Arial"/>
          <w:i/>
          <w:iCs/>
          <w:sz w:val="24"/>
          <w:szCs w:val="24"/>
        </w:rPr>
        <w:t>future science</w:t>
      </w:r>
      <w:r w:rsidRPr="00A72A1C">
        <w:rPr>
          <w:rFonts w:ascii="Arial" w:hAnsi="Arial" w:cs="Arial"/>
          <w:sz w:val="24"/>
          <w:szCs w:val="24"/>
        </w:rPr>
        <w:t xml:space="preserve">, dan </w:t>
      </w:r>
      <w:r w:rsidRPr="00A72A1C">
        <w:rPr>
          <w:rFonts w:ascii="Arial" w:hAnsi="Arial" w:cs="Arial"/>
          <w:i/>
          <w:iCs/>
          <w:sz w:val="24"/>
          <w:szCs w:val="24"/>
        </w:rPr>
        <w:t>breakthrough</w:t>
      </w:r>
      <w:r w:rsidRPr="00A72A1C">
        <w:rPr>
          <w:rFonts w:ascii="Arial" w:hAnsi="Arial" w:cs="Arial"/>
          <w:sz w:val="24"/>
          <w:szCs w:val="24"/>
        </w:rPr>
        <w:t xml:space="preserve"> untuk mendorong lompatan kemajuan bangsa Indonesia, baik dalam memanfaatkan bonus demografi dalam upayanya keluar dari </w:t>
      </w:r>
      <w:r w:rsidRPr="00A72A1C">
        <w:rPr>
          <w:rFonts w:ascii="Arial" w:hAnsi="Arial" w:cs="Arial"/>
          <w:i/>
          <w:iCs/>
          <w:sz w:val="24"/>
          <w:szCs w:val="24"/>
        </w:rPr>
        <w:t>middle income trap</w:t>
      </w:r>
      <w:r w:rsidRPr="00A72A1C">
        <w:rPr>
          <w:rFonts w:ascii="Arial" w:hAnsi="Arial" w:cs="Arial"/>
          <w:sz w:val="24"/>
          <w:szCs w:val="24"/>
        </w:rPr>
        <w:t xml:space="preserve"> maupun dalam mewujudkan visi Indonesia 2045. Penelitian-penelitian inovatif ini juga akan meningkatkan daya saing UGM, khususnya di level regional dan global. </w:t>
      </w:r>
    </w:p>
    <w:p w14:paraId="0CD1B058" w14:textId="706E2CFA" w:rsidR="001314AE" w:rsidRPr="00AD671B" w:rsidRDefault="001314AE" w:rsidP="00AD671B">
      <w:pPr>
        <w:pStyle w:val="ListParagraph"/>
        <w:widowControl/>
        <w:numPr>
          <w:ilvl w:val="0"/>
          <w:numId w:val="22"/>
        </w:numPr>
        <w:adjustRightInd w:val="0"/>
        <w:spacing w:after="120" w:line="276" w:lineRule="auto"/>
        <w:ind w:left="567" w:hanging="567"/>
        <w:jc w:val="both"/>
        <w:rPr>
          <w:rFonts w:ascii="Arial" w:hAnsi="Arial" w:cs="Arial"/>
          <w:sz w:val="24"/>
          <w:szCs w:val="24"/>
          <w:lang w:val="en-US" w:bidi="th-TH"/>
        </w:rPr>
      </w:pPr>
      <w:r w:rsidRPr="00A72A1C">
        <w:rPr>
          <w:rFonts w:ascii="Arial" w:hAnsi="Arial" w:cs="Arial"/>
          <w:sz w:val="24"/>
          <w:szCs w:val="24"/>
        </w:rPr>
        <w:t>UGM ke depan juga akan mengembangkan penelitian-penelitian yang berbasis kekayaan yang dimiliki Indonesia, baik kekayaan keanekaragaman hayati maupun kekayaan sosial-budaya. Hal ini sejalan dengan konsep UGM mengakar kuat. Agenda penelitian berbasis kekayaan lokal ini akan dijabarkan menjadi sejumlah penelitian unggulan, misalnya mencakup</w:t>
      </w:r>
      <w:r w:rsidR="00B24A93" w:rsidRPr="00A72A1C">
        <w:rPr>
          <w:rFonts w:ascii="Arial" w:hAnsi="Arial" w:cs="Arial"/>
          <w:sz w:val="24"/>
          <w:szCs w:val="24"/>
          <w:lang w:val="en-US"/>
        </w:rPr>
        <w:t>:</w:t>
      </w:r>
      <w:r w:rsidRPr="00A72A1C">
        <w:rPr>
          <w:rFonts w:ascii="Arial" w:hAnsi="Arial" w:cs="Arial"/>
          <w:sz w:val="24"/>
          <w:szCs w:val="24"/>
        </w:rPr>
        <w:t xml:space="preserve"> 1) keragaman fisik, wilayah, dan lahan, 2) hayati, 3) etnis, 4) sosial dan budaya, serta 5) spiritual. Kategori penelitian unggulan tersebut sifatnya dinamis yang dapat diubah dan diperbarui sesuai perkembangan konteks.</w:t>
      </w:r>
    </w:p>
    <w:p w14:paraId="6366CB80" w14:textId="7638EB45" w:rsidR="001314AE" w:rsidRPr="00A72A1C" w:rsidRDefault="001314AE" w:rsidP="00ED24AA">
      <w:pPr>
        <w:pStyle w:val="ListParagraph"/>
        <w:adjustRightInd w:val="0"/>
        <w:spacing w:line="276" w:lineRule="auto"/>
        <w:ind w:left="0" w:firstLine="567"/>
        <w:jc w:val="both"/>
        <w:rPr>
          <w:rFonts w:ascii="Arial" w:hAnsi="Arial" w:cs="Arial"/>
          <w:sz w:val="24"/>
          <w:szCs w:val="24"/>
          <w:lang w:val="en-US" w:bidi="th-TH"/>
        </w:rPr>
      </w:pPr>
      <w:r w:rsidRPr="00A72A1C">
        <w:rPr>
          <w:rFonts w:ascii="Arial" w:hAnsi="Arial" w:cs="Arial"/>
          <w:sz w:val="24"/>
          <w:szCs w:val="24"/>
          <w:lang w:val="en-US" w:bidi="th-TH"/>
        </w:rPr>
        <w:t xml:space="preserve">Dalam </w:t>
      </w:r>
      <w:proofErr w:type="spellStart"/>
      <w:r w:rsidRPr="00A72A1C">
        <w:rPr>
          <w:rFonts w:ascii="Arial" w:hAnsi="Arial" w:cs="Arial"/>
          <w:sz w:val="24"/>
          <w:szCs w:val="24"/>
          <w:lang w:val="en-US" w:bidi="th-TH"/>
        </w:rPr>
        <w:t>Rencana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Strategis</w:t>
      </w:r>
      <w:proofErr w:type="spellEnd"/>
      <w:r w:rsidRPr="00A72A1C">
        <w:rPr>
          <w:rFonts w:ascii="Arial" w:hAnsi="Arial" w:cs="Arial"/>
          <w:sz w:val="24"/>
          <w:szCs w:val="24"/>
          <w:lang w:val="en-US" w:bidi="th-TH"/>
        </w:rPr>
        <w:t xml:space="preserve"> Universitas Gadjah Mada </w:t>
      </w:r>
      <w:proofErr w:type="spellStart"/>
      <w:r w:rsidRPr="00A72A1C">
        <w:rPr>
          <w:rFonts w:ascii="Arial" w:hAnsi="Arial" w:cs="Arial"/>
          <w:sz w:val="24"/>
          <w:szCs w:val="24"/>
          <w:lang w:val="en-US" w:bidi="th-TH"/>
        </w:rPr>
        <w:t>Tahun</w:t>
      </w:r>
      <w:proofErr w:type="spellEnd"/>
      <w:r w:rsidRPr="00A72A1C">
        <w:rPr>
          <w:rFonts w:ascii="Arial" w:hAnsi="Arial" w:cs="Arial"/>
          <w:sz w:val="24"/>
          <w:szCs w:val="24"/>
          <w:lang w:val="en-US" w:bidi="th-TH"/>
        </w:rPr>
        <w:t xml:space="preserve"> 2022-2024, </w:t>
      </w:r>
      <w:proofErr w:type="spellStart"/>
      <w:r w:rsidRPr="00A72A1C">
        <w:rPr>
          <w:rFonts w:ascii="Arial" w:hAnsi="Arial" w:cs="Arial"/>
          <w:sz w:val="24"/>
          <w:szCs w:val="24"/>
          <w:lang w:val="en-US" w:bidi="th-TH"/>
        </w:rPr>
        <w:t>tujuan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strategis</w:t>
      </w:r>
      <w:proofErr w:type="spellEnd"/>
      <w:r w:rsidRPr="00A72A1C">
        <w:rPr>
          <w:rFonts w:ascii="Arial" w:hAnsi="Arial" w:cs="Arial"/>
          <w:sz w:val="24"/>
          <w:szCs w:val="24"/>
          <w:lang w:val="en-US" w:bidi="th-TH"/>
        </w:rPr>
        <w:t xml:space="preserve"> UGM </w:t>
      </w:r>
      <w:proofErr w:type="spellStart"/>
      <w:r w:rsidRPr="00A72A1C">
        <w:rPr>
          <w:rFonts w:ascii="Arial" w:hAnsi="Arial" w:cs="Arial"/>
          <w:sz w:val="24"/>
          <w:szCs w:val="24"/>
          <w:lang w:val="en-US" w:bidi="th-TH"/>
        </w:rPr>
        <w:t>dalam</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bidang</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penelitian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adalah</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mewujudkan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reputasi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akademik</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unggul</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melalui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penelitian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translasional</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inovatif</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produktif</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berdampak</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bagi</w:t>
      </w:r>
      <w:proofErr w:type="spellEnd"/>
      <w:r w:rsidRPr="00A72A1C">
        <w:rPr>
          <w:rFonts w:ascii="Arial" w:hAnsi="Arial" w:cs="Arial"/>
          <w:sz w:val="24"/>
          <w:szCs w:val="24"/>
          <w:lang w:val="en-US" w:bidi="th-TH"/>
        </w:rPr>
        <w:t xml:space="preserve"> Masyarakat.  Penelitian </w:t>
      </w:r>
      <w:proofErr w:type="spellStart"/>
      <w:r w:rsidRPr="00A72A1C">
        <w:rPr>
          <w:rFonts w:ascii="Arial" w:hAnsi="Arial" w:cs="Arial"/>
          <w:sz w:val="24"/>
          <w:szCs w:val="24"/>
          <w:lang w:val="en-US" w:bidi="th-TH"/>
        </w:rPr>
        <w:t>berwawasan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lingkungan</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memberikan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kontribusi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nasional</w:t>
      </w:r>
      <w:proofErr w:type="spellEnd"/>
      <w:r w:rsidRPr="00A72A1C">
        <w:rPr>
          <w:rFonts w:ascii="Arial" w:hAnsi="Arial" w:cs="Arial"/>
          <w:sz w:val="24"/>
          <w:szCs w:val="24"/>
          <w:lang w:val="en-US" w:bidi="th-TH"/>
        </w:rPr>
        <w:t xml:space="preserve"> (</w:t>
      </w:r>
      <w:r w:rsidRPr="00A72A1C">
        <w:rPr>
          <w:rFonts w:ascii="Arial" w:hAnsi="Arial" w:cs="Arial"/>
          <w:i/>
          <w:iCs/>
          <w:sz w:val="24"/>
          <w:szCs w:val="24"/>
          <w:lang w:val="en-US" w:bidi="th-TH"/>
        </w:rPr>
        <w:t>national impact oriented</w:t>
      </w:r>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produktivitas</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pengembangan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ilmu</w:t>
      </w:r>
      <w:proofErr w:type="spellEnd"/>
      <w:r w:rsidRPr="00A72A1C">
        <w:rPr>
          <w:rFonts w:ascii="Arial" w:hAnsi="Arial" w:cs="Arial"/>
          <w:sz w:val="24"/>
          <w:szCs w:val="24"/>
          <w:lang w:val="en-US" w:bidi="th-TH"/>
        </w:rPr>
        <w:t xml:space="preserve"> (</w:t>
      </w:r>
      <w:r w:rsidRPr="00A72A1C">
        <w:rPr>
          <w:rFonts w:ascii="Arial" w:hAnsi="Arial" w:cs="Arial"/>
          <w:i/>
          <w:iCs/>
          <w:sz w:val="24"/>
          <w:szCs w:val="24"/>
          <w:lang w:val="en-US" w:bidi="th-TH"/>
        </w:rPr>
        <w:t>scientific oriented</w:t>
      </w:r>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serta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menjadi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rujukan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nasional</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internasional</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sehingga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dapat</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memberikan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solusi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permasalahan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masyarakat</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bangsa</w:t>
      </w:r>
      <w:proofErr w:type="spellEnd"/>
      <w:r w:rsidRPr="00A72A1C">
        <w:rPr>
          <w:rFonts w:ascii="Arial" w:hAnsi="Arial" w:cs="Arial"/>
          <w:sz w:val="24"/>
          <w:szCs w:val="24"/>
          <w:lang w:val="en-US" w:bidi="th-TH"/>
        </w:rPr>
        <w:t xml:space="preserve">, dan negara yang </w:t>
      </w:r>
      <w:proofErr w:type="spellStart"/>
      <w:r w:rsidRPr="00A72A1C">
        <w:rPr>
          <w:rFonts w:ascii="Arial" w:hAnsi="Arial" w:cs="Arial"/>
          <w:sz w:val="24"/>
          <w:szCs w:val="24"/>
          <w:lang w:val="en-US" w:bidi="th-TH"/>
        </w:rPr>
        <w:t>berbasis</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kearifan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budaya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lokal</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dengan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melibatkan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pemangku</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kepentingan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eksternal</w:t>
      </w:r>
      <w:proofErr w:type="spellEnd"/>
      <w:r w:rsidRPr="00A72A1C">
        <w:rPr>
          <w:rFonts w:ascii="Arial" w:hAnsi="Arial" w:cs="Arial"/>
          <w:sz w:val="24"/>
          <w:szCs w:val="24"/>
          <w:lang w:val="en-US" w:bidi="th-TH"/>
        </w:rPr>
        <w:t xml:space="preserve">. </w:t>
      </w:r>
      <w:r w:rsidRPr="00A72A1C">
        <w:rPr>
          <w:rFonts w:ascii="Arial" w:hAnsi="Arial" w:cs="Arial"/>
          <w:sz w:val="24"/>
          <w:szCs w:val="24"/>
        </w:rPr>
        <w:t xml:space="preserve">Strategi </w:t>
      </w:r>
      <w:r w:rsidR="004606E9" w:rsidRPr="00A72A1C">
        <w:rPr>
          <w:rFonts w:ascii="Arial" w:hAnsi="Arial" w:cs="Arial"/>
          <w:sz w:val="24"/>
          <w:szCs w:val="24"/>
          <w:lang w:val="en-US"/>
        </w:rPr>
        <w:t>u</w:t>
      </w:r>
      <w:r w:rsidRPr="00A72A1C">
        <w:rPr>
          <w:rFonts w:ascii="Arial" w:hAnsi="Arial" w:cs="Arial"/>
          <w:sz w:val="24"/>
          <w:szCs w:val="24"/>
        </w:rPr>
        <w:t xml:space="preserve">tama </w:t>
      </w:r>
      <w:r w:rsidR="004606E9" w:rsidRPr="00A72A1C">
        <w:rPr>
          <w:rFonts w:ascii="Arial" w:hAnsi="Arial" w:cs="Arial"/>
          <w:sz w:val="24"/>
          <w:szCs w:val="24"/>
          <w:lang w:val="en-US"/>
        </w:rPr>
        <w:t>b</w:t>
      </w:r>
      <w:r w:rsidRPr="00A72A1C">
        <w:rPr>
          <w:rFonts w:ascii="Arial" w:hAnsi="Arial" w:cs="Arial"/>
          <w:sz w:val="24"/>
          <w:szCs w:val="24"/>
        </w:rPr>
        <w:t xml:space="preserve">idang </w:t>
      </w:r>
      <w:r w:rsidR="004606E9" w:rsidRPr="00A72A1C">
        <w:rPr>
          <w:rFonts w:ascii="Arial" w:hAnsi="Arial" w:cs="Arial"/>
          <w:sz w:val="24"/>
          <w:szCs w:val="24"/>
          <w:lang w:val="en-US"/>
        </w:rPr>
        <w:t>p</w:t>
      </w:r>
      <w:r w:rsidRPr="00A72A1C">
        <w:rPr>
          <w:rFonts w:ascii="Arial" w:hAnsi="Arial" w:cs="Arial"/>
          <w:sz w:val="24"/>
          <w:szCs w:val="24"/>
        </w:rPr>
        <w:t>enelitian</w:t>
      </w:r>
      <w:r w:rsidRPr="00A72A1C">
        <w:rPr>
          <w:rFonts w:ascii="Arial" w:hAnsi="Arial" w:cs="Arial"/>
          <w:sz w:val="24"/>
          <w:szCs w:val="24"/>
          <w:lang w:val="en-US"/>
        </w:rPr>
        <w:t xml:space="preserve"> </w:t>
      </w:r>
      <w:proofErr w:type="spellStart"/>
      <w:r w:rsidRPr="00A72A1C">
        <w:rPr>
          <w:rFonts w:ascii="Arial" w:hAnsi="Arial" w:cs="Arial"/>
          <w:sz w:val="24"/>
          <w:szCs w:val="24"/>
          <w:lang w:val="en-US"/>
        </w:rPr>
        <w:t>adalah</w:t>
      </w:r>
      <w:proofErr w:type="spellEnd"/>
      <w:r w:rsidRPr="00A72A1C">
        <w:rPr>
          <w:rFonts w:ascii="Arial" w:hAnsi="Arial" w:cs="Arial"/>
          <w:sz w:val="24"/>
          <w:szCs w:val="24"/>
          <w:lang w:val="en-US"/>
        </w:rPr>
        <w:t xml:space="preserve"> </w:t>
      </w:r>
      <w:proofErr w:type="spellStart"/>
      <w:r w:rsidRPr="00A72A1C">
        <w:rPr>
          <w:rFonts w:ascii="Arial" w:hAnsi="Arial" w:cs="Arial"/>
          <w:sz w:val="24"/>
          <w:szCs w:val="24"/>
          <w:lang w:val="en-US"/>
        </w:rPr>
        <w:t>sebagai</w:t>
      </w:r>
      <w:proofErr w:type="spellEnd"/>
      <w:r w:rsidRPr="00A72A1C">
        <w:rPr>
          <w:rFonts w:ascii="Arial" w:hAnsi="Arial" w:cs="Arial"/>
          <w:sz w:val="24"/>
          <w:szCs w:val="24"/>
          <w:lang w:val="en-US"/>
        </w:rPr>
        <w:t xml:space="preserve"> </w:t>
      </w:r>
      <w:proofErr w:type="spellStart"/>
      <w:r w:rsidRPr="00A72A1C">
        <w:rPr>
          <w:rFonts w:ascii="Arial" w:hAnsi="Arial" w:cs="Arial"/>
          <w:sz w:val="24"/>
          <w:szCs w:val="24"/>
          <w:lang w:val="en-US"/>
        </w:rPr>
        <w:t>berikut</w:t>
      </w:r>
      <w:proofErr w:type="spellEnd"/>
      <w:r w:rsidRPr="00A72A1C">
        <w:rPr>
          <w:rFonts w:ascii="Arial" w:hAnsi="Arial" w:cs="Arial"/>
          <w:sz w:val="24"/>
          <w:szCs w:val="24"/>
          <w:lang w:val="en-US"/>
        </w:rPr>
        <w:t>:</w:t>
      </w:r>
    </w:p>
    <w:p w14:paraId="7999DBCB" w14:textId="5B34B416" w:rsidR="001314AE" w:rsidRPr="00A72A1C" w:rsidRDefault="001314AE" w:rsidP="00AD671B">
      <w:pPr>
        <w:pStyle w:val="ListParagraph"/>
        <w:widowControl/>
        <w:numPr>
          <w:ilvl w:val="0"/>
          <w:numId w:val="23"/>
        </w:numPr>
        <w:adjustRightInd w:val="0"/>
        <w:spacing w:line="276"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t>Meningkatkan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kualitas</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kelembagaan</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infrastruktur</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penelitian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untuk</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pengembangan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keilmuan</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solusi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terhadap</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persoalan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aktual</w:t>
      </w:r>
      <w:proofErr w:type="spellEnd"/>
      <w:r w:rsidRPr="00A72A1C">
        <w:rPr>
          <w:rFonts w:ascii="Arial" w:hAnsi="Arial" w:cs="Arial"/>
          <w:sz w:val="24"/>
          <w:szCs w:val="24"/>
          <w:lang w:val="en-US" w:bidi="th-TH"/>
        </w:rPr>
        <w:t xml:space="preserve"> di </w:t>
      </w:r>
      <w:proofErr w:type="spellStart"/>
      <w:r w:rsidRPr="00A72A1C">
        <w:rPr>
          <w:rFonts w:ascii="Arial" w:hAnsi="Arial" w:cs="Arial"/>
          <w:sz w:val="24"/>
          <w:szCs w:val="24"/>
          <w:lang w:val="en-US" w:bidi="th-TH"/>
        </w:rPr>
        <w:t>masyarakat</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serta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diakui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secara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internasional</w:t>
      </w:r>
      <w:proofErr w:type="spellEnd"/>
      <w:r w:rsidR="00B24A93" w:rsidRPr="00A72A1C">
        <w:rPr>
          <w:rFonts w:ascii="Arial" w:hAnsi="Arial" w:cs="Arial"/>
          <w:sz w:val="24"/>
          <w:szCs w:val="24"/>
          <w:lang w:val="en-US" w:bidi="th-TH"/>
        </w:rPr>
        <w:t>;</w:t>
      </w:r>
    </w:p>
    <w:p w14:paraId="1E91E2F9" w14:textId="27CA76AC" w:rsidR="001314AE" w:rsidRPr="00A72A1C" w:rsidRDefault="001314AE" w:rsidP="00AD671B">
      <w:pPr>
        <w:pStyle w:val="ListParagraph"/>
        <w:widowControl/>
        <w:numPr>
          <w:ilvl w:val="0"/>
          <w:numId w:val="23"/>
        </w:numPr>
        <w:adjustRightInd w:val="0"/>
        <w:spacing w:line="276"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t>Memperkuat</w:t>
      </w:r>
      <w:proofErr w:type="spellEnd"/>
      <w:r w:rsidRPr="00A72A1C">
        <w:rPr>
          <w:rFonts w:ascii="Arial" w:hAnsi="Arial" w:cs="Arial"/>
          <w:sz w:val="24"/>
          <w:szCs w:val="24"/>
          <w:lang w:val="en-US" w:bidi="th-TH"/>
        </w:rPr>
        <w:t xml:space="preserve"> UGM S</w:t>
      </w:r>
      <w:r w:rsidR="00CD624C" w:rsidRPr="00A72A1C">
        <w:rPr>
          <w:rFonts w:ascii="Arial" w:hAnsi="Arial" w:cs="Arial"/>
          <w:sz w:val="24"/>
          <w:szCs w:val="24"/>
          <w:lang w:val="en-US" w:bidi="th-TH"/>
        </w:rPr>
        <w:t xml:space="preserve">cience </w:t>
      </w:r>
      <w:r w:rsidRPr="00A72A1C">
        <w:rPr>
          <w:rFonts w:ascii="Arial" w:hAnsi="Arial" w:cs="Arial"/>
          <w:sz w:val="24"/>
          <w:szCs w:val="24"/>
          <w:lang w:val="en-US" w:bidi="th-TH"/>
        </w:rPr>
        <w:t>T</w:t>
      </w:r>
      <w:r w:rsidR="00CD624C" w:rsidRPr="00A72A1C">
        <w:rPr>
          <w:rFonts w:ascii="Arial" w:hAnsi="Arial" w:cs="Arial"/>
          <w:sz w:val="24"/>
          <w:szCs w:val="24"/>
          <w:lang w:val="en-US" w:bidi="th-TH"/>
        </w:rPr>
        <w:t xml:space="preserve">echno </w:t>
      </w:r>
      <w:r w:rsidRPr="00A72A1C">
        <w:rPr>
          <w:rFonts w:ascii="Arial" w:hAnsi="Arial" w:cs="Arial"/>
          <w:sz w:val="24"/>
          <w:szCs w:val="24"/>
          <w:lang w:val="en-US" w:bidi="th-TH"/>
        </w:rPr>
        <w:t>P</w:t>
      </w:r>
      <w:r w:rsidR="00CD624C" w:rsidRPr="00A72A1C">
        <w:rPr>
          <w:rFonts w:ascii="Arial" w:hAnsi="Arial" w:cs="Arial"/>
          <w:sz w:val="24"/>
          <w:szCs w:val="24"/>
          <w:lang w:val="en-US" w:bidi="th-TH"/>
        </w:rPr>
        <w:t>ark</w:t>
      </w:r>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sebagai</w:t>
      </w:r>
      <w:proofErr w:type="spellEnd"/>
      <w:r w:rsidRPr="00A72A1C">
        <w:rPr>
          <w:rFonts w:ascii="Arial" w:hAnsi="Arial" w:cs="Arial"/>
          <w:sz w:val="24"/>
          <w:szCs w:val="24"/>
          <w:lang w:val="en-US" w:bidi="th-TH"/>
        </w:rPr>
        <w:t xml:space="preserve"> </w:t>
      </w:r>
      <w:r w:rsidRPr="00A72A1C">
        <w:rPr>
          <w:rFonts w:ascii="Arial" w:hAnsi="Arial" w:cs="Arial"/>
          <w:i/>
          <w:iCs/>
          <w:sz w:val="24"/>
          <w:szCs w:val="24"/>
          <w:lang w:val="en-US" w:bidi="th-TH"/>
        </w:rPr>
        <w:t>Transfer Technology Office</w:t>
      </w:r>
      <w:r w:rsidRPr="00A72A1C">
        <w:rPr>
          <w:rFonts w:ascii="Arial" w:hAnsi="Arial" w:cs="Arial"/>
          <w:sz w:val="24"/>
          <w:szCs w:val="24"/>
          <w:lang w:val="en-US" w:bidi="th-TH"/>
        </w:rPr>
        <w:t xml:space="preserve"> (TTO) </w:t>
      </w:r>
      <w:proofErr w:type="spellStart"/>
      <w:r w:rsidRPr="00A72A1C">
        <w:rPr>
          <w:rFonts w:ascii="Arial" w:hAnsi="Arial" w:cs="Arial"/>
          <w:sz w:val="24"/>
          <w:szCs w:val="24"/>
          <w:lang w:val="en-US" w:bidi="th-TH"/>
        </w:rPr>
        <w:t>dalam</w:t>
      </w:r>
      <w:proofErr w:type="spellEnd"/>
      <w:r w:rsidRPr="00A72A1C">
        <w:rPr>
          <w:rFonts w:ascii="Arial" w:hAnsi="Arial" w:cs="Arial"/>
          <w:sz w:val="24"/>
          <w:szCs w:val="24"/>
          <w:lang w:val="en-US" w:bidi="th-TH"/>
        </w:rPr>
        <w:t xml:space="preserve"> proses </w:t>
      </w:r>
      <w:proofErr w:type="spellStart"/>
      <w:r w:rsidRPr="00A72A1C">
        <w:rPr>
          <w:rFonts w:ascii="Arial" w:hAnsi="Arial" w:cs="Arial"/>
          <w:sz w:val="24"/>
          <w:szCs w:val="24"/>
          <w:lang w:val="en-US" w:bidi="th-TH"/>
        </w:rPr>
        <w:t>pemanfaatan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inovasi</w:t>
      </w:r>
      <w:proofErr w:type="spellEnd"/>
      <w:r w:rsidR="00B24A93" w:rsidRPr="00A72A1C">
        <w:rPr>
          <w:rFonts w:ascii="Arial" w:hAnsi="Arial" w:cs="Arial"/>
          <w:sz w:val="24"/>
          <w:szCs w:val="24"/>
          <w:lang w:val="en-US" w:bidi="th-TH"/>
        </w:rPr>
        <w:t>;</w:t>
      </w:r>
    </w:p>
    <w:p w14:paraId="5DBD3768" w14:textId="1D376C7E" w:rsidR="001314AE" w:rsidRPr="00A72A1C" w:rsidRDefault="001314AE" w:rsidP="00AD671B">
      <w:pPr>
        <w:pStyle w:val="ListParagraph"/>
        <w:widowControl/>
        <w:numPr>
          <w:ilvl w:val="0"/>
          <w:numId w:val="23"/>
        </w:numPr>
        <w:adjustRightInd w:val="0"/>
        <w:spacing w:line="276"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t>Memperkuat</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ekosistem</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inovasi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berbasis</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kolaborasi</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berkelanjutan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untuk</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peningkatan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kebermanfaatan</w:t>
      </w:r>
      <w:proofErr w:type="spellEnd"/>
      <w:r w:rsidR="00B24A93" w:rsidRPr="00A72A1C">
        <w:rPr>
          <w:rFonts w:ascii="Arial" w:hAnsi="Arial" w:cs="Arial"/>
          <w:sz w:val="24"/>
          <w:szCs w:val="24"/>
          <w:lang w:val="en-US" w:bidi="th-TH"/>
        </w:rPr>
        <w:t>;</w:t>
      </w:r>
    </w:p>
    <w:p w14:paraId="3F037F87" w14:textId="7249E69A" w:rsidR="001314AE" w:rsidRPr="00A72A1C" w:rsidRDefault="001314AE" w:rsidP="00A72A1C">
      <w:pPr>
        <w:pStyle w:val="ListParagraph"/>
        <w:widowControl/>
        <w:numPr>
          <w:ilvl w:val="0"/>
          <w:numId w:val="23"/>
        </w:numPr>
        <w:adjustRightInd w:val="0"/>
        <w:spacing w:line="360"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t>Meningkatnya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kinerja</w:t>
      </w:r>
      <w:proofErr w:type="spellEnd"/>
      <w:r w:rsidRPr="00A72A1C">
        <w:rPr>
          <w:rFonts w:ascii="Arial" w:hAnsi="Arial" w:cs="Arial"/>
          <w:sz w:val="24"/>
          <w:szCs w:val="24"/>
          <w:lang w:val="en-US" w:bidi="th-TH"/>
        </w:rPr>
        <w:t xml:space="preserve"> unit </w:t>
      </w:r>
      <w:proofErr w:type="spellStart"/>
      <w:r w:rsidRPr="00A72A1C">
        <w:rPr>
          <w:rFonts w:ascii="Arial" w:hAnsi="Arial" w:cs="Arial"/>
          <w:sz w:val="24"/>
          <w:szCs w:val="24"/>
          <w:lang w:val="en-US" w:bidi="th-TH"/>
        </w:rPr>
        <w:t>kegiatan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usaha</w:t>
      </w:r>
      <w:proofErr w:type="spellEnd"/>
      <w:r w:rsidRPr="00A72A1C">
        <w:rPr>
          <w:rFonts w:ascii="Arial" w:hAnsi="Arial" w:cs="Arial"/>
          <w:sz w:val="24"/>
          <w:szCs w:val="24"/>
          <w:lang w:val="en-US" w:bidi="th-TH"/>
        </w:rPr>
        <w:t xml:space="preserve"> UGM</w:t>
      </w:r>
      <w:r w:rsidR="00B24A93" w:rsidRPr="00A72A1C">
        <w:rPr>
          <w:rFonts w:ascii="Arial" w:hAnsi="Arial" w:cs="Arial"/>
          <w:sz w:val="24"/>
          <w:szCs w:val="24"/>
          <w:lang w:val="en-US" w:bidi="th-TH"/>
        </w:rPr>
        <w:t>;</w:t>
      </w:r>
    </w:p>
    <w:p w14:paraId="0440235B" w14:textId="60D07B82" w:rsidR="001314AE" w:rsidRPr="00A72A1C" w:rsidRDefault="001314AE" w:rsidP="00AD671B">
      <w:pPr>
        <w:pStyle w:val="ListParagraph"/>
        <w:widowControl/>
        <w:numPr>
          <w:ilvl w:val="0"/>
          <w:numId w:val="23"/>
        </w:numPr>
        <w:adjustRightInd w:val="0"/>
        <w:spacing w:line="276"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lastRenderedPageBreak/>
        <w:t>Memperkuat</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mengubah</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pola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pikir</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pengelolaan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sistem</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keuangan</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berorientasi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tujuan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sekaligus</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meningkatkan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pendanaan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kreatif</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transparan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efektif</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efisien</w:t>
      </w:r>
      <w:proofErr w:type="spellEnd"/>
      <w:r w:rsidR="00B24A93" w:rsidRPr="00A72A1C">
        <w:rPr>
          <w:rFonts w:ascii="Arial" w:hAnsi="Arial" w:cs="Arial"/>
          <w:sz w:val="24"/>
          <w:szCs w:val="24"/>
          <w:lang w:val="en-US" w:bidi="th-TH"/>
        </w:rPr>
        <w:t>;</w:t>
      </w:r>
    </w:p>
    <w:p w14:paraId="2BB2608D" w14:textId="6142AC51" w:rsidR="00AD671B" w:rsidRDefault="001314AE" w:rsidP="00937D1F">
      <w:pPr>
        <w:pStyle w:val="ListParagraph"/>
        <w:widowControl/>
        <w:numPr>
          <w:ilvl w:val="0"/>
          <w:numId w:val="23"/>
        </w:numPr>
        <w:adjustRightInd w:val="0"/>
        <w:spacing w:after="240" w:line="276" w:lineRule="auto"/>
        <w:ind w:left="567" w:hanging="567"/>
        <w:contextualSpacing/>
        <w:jc w:val="both"/>
        <w:rPr>
          <w:rFonts w:ascii="Arial" w:hAnsi="Arial" w:cs="Arial"/>
          <w:sz w:val="24"/>
          <w:szCs w:val="24"/>
          <w:lang w:val="en-US" w:bidi="th-TH"/>
        </w:rPr>
      </w:pPr>
      <w:proofErr w:type="spellStart"/>
      <w:r w:rsidRPr="00A72A1C">
        <w:rPr>
          <w:rFonts w:ascii="Arial" w:hAnsi="Arial" w:cs="Arial"/>
          <w:sz w:val="24"/>
          <w:szCs w:val="24"/>
          <w:lang w:val="en-US" w:bidi="th-TH"/>
        </w:rPr>
        <w:t>Meningkatkan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jejaring</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dengan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mitra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dalam</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luar</w:t>
      </w:r>
      <w:proofErr w:type="spellEnd"/>
      <w:r w:rsidRPr="00A72A1C">
        <w:rPr>
          <w:rFonts w:ascii="Arial" w:hAnsi="Arial" w:cs="Arial"/>
          <w:sz w:val="24"/>
          <w:szCs w:val="24"/>
          <w:lang w:val="en-US" w:bidi="th-TH"/>
        </w:rPr>
        <w:t xml:space="preserve"> negeri </w:t>
      </w:r>
      <w:proofErr w:type="spellStart"/>
      <w:r w:rsidRPr="00A72A1C">
        <w:rPr>
          <w:rFonts w:ascii="Arial" w:hAnsi="Arial" w:cs="Arial"/>
          <w:sz w:val="24"/>
          <w:szCs w:val="24"/>
          <w:lang w:val="en-US" w:bidi="th-TH"/>
        </w:rPr>
        <w:t>untuk</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meningkatkan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reputasi</w:t>
      </w:r>
      <w:proofErr w:type="spellEnd"/>
      <w:r w:rsidRPr="00A72A1C">
        <w:rPr>
          <w:rFonts w:ascii="Arial" w:hAnsi="Arial" w:cs="Arial"/>
          <w:sz w:val="24"/>
          <w:szCs w:val="24"/>
          <w:lang w:val="en-US" w:bidi="th-TH"/>
        </w:rPr>
        <w:t xml:space="preserve"> yang </w:t>
      </w:r>
      <w:proofErr w:type="spellStart"/>
      <w:r w:rsidRPr="00A72A1C">
        <w:rPr>
          <w:rFonts w:ascii="Arial" w:hAnsi="Arial" w:cs="Arial"/>
          <w:sz w:val="24"/>
          <w:szCs w:val="24"/>
          <w:lang w:val="en-US" w:bidi="th-TH"/>
        </w:rPr>
        <w:t>didasarkan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sinergi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persamaan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visi</w:t>
      </w:r>
      <w:proofErr w:type="spellEnd"/>
      <w:r w:rsidRPr="00A72A1C">
        <w:rPr>
          <w:rFonts w:ascii="Arial" w:hAnsi="Arial" w:cs="Arial"/>
          <w:sz w:val="24"/>
          <w:szCs w:val="24"/>
          <w:lang w:val="en-US" w:bidi="th-TH"/>
        </w:rPr>
        <w:t xml:space="preserve"> dan </w:t>
      </w:r>
      <w:proofErr w:type="spellStart"/>
      <w:r w:rsidRPr="00A72A1C">
        <w:rPr>
          <w:rFonts w:ascii="Arial" w:hAnsi="Arial" w:cs="Arial"/>
          <w:sz w:val="24"/>
          <w:szCs w:val="24"/>
          <w:lang w:val="en-US" w:bidi="th-TH"/>
        </w:rPr>
        <w:t>misi</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serta</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kepentingan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dengan</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mitra</w:t>
      </w:r>
      <w:proofErr w:type="spellEnd"/>
      <w:r w:rsidR="00B24A93" w:rsidRPr="00A72A1C">
        <w:rPr>
          <w:rFonts w:ascii="Arial" w:hAnsi="Arial" w:cs="Arial"/>
          <w:sz w:val="24"/>
          <w:szCs w:val="24"/>
          <w:lang w:val="en-US" w:bidi="th-TH"/>
        </w:rPr>
        <w:t>.</w:t>
      </w:r>
      <w:r w:rsidR="00AD671B">
        <w:rPr>
          <w:rFonts w:ascii="Arial" w:hAnsi="Arial" w:cs="Arial"/>
          <w:sz w:val="24"/>
          <w:szCs w:val="24"/>
          <w:lang w:val="en-US" w:bidi="th-TH"/>
        </w:rPr>
        <w:t xml:space="preserve"> </w:t>
      </w:r>
    </w:p>
    <w:p w14:paraId="39742770" w14:textId="77777777" w:rsidR="00937D1F" w:rsidRPr="00937D1F" w:rsidRDefault="00937D1F" w:rsidP="00937D1F">
      <w:pPr>
        <w:pStyle w:val="ListParagraph"/>
        <w:widowControl/>
        <w:adjustRightInd w:val="0"/>
        <w:spacing w:after="240" w:line="276" w:lineRule="auto"/>
        <w:ind w:left="567" w:firstLine="0"/>
        <w:contextualSpacing/>
        <w:jc w:val="both"/>
        <w:rPr>
          <w:rFonts w:ascii="Arial" w:hAnsi="Arial" w:cs="Arial"/>
          <w:sz w:val="24"/>
          <w:szCs w:val="24"/>
          <w:lang w:val="en-US" w:bidi="th-TH"/>
        </w:rPr>
      </w:pPr>
    </w:p>
    <w:p w14:paraId="490AB65D" w14:textId="1EA21469" w:rsidR="002952D5" w:rsidRPr="00937D1F" w:rsidRDefault="009320EF" w:rsidP="00A72A1C">
      <w:pPr>
        <w:pStyle w:val="ListParagraph"/>
        <w:numPr>
          <w:ilvl w:val="0"/>
          <w:numId w:val="7"/>
        </w:numPr>
        <w:spacing w:line="360" w:lineRule="auto"/>
        <w:ind w:left="567" w:right="-1" w:hanging="567"/>
        <w:jc w:val="both"/>
        <w:rPr>
          <w:rFonts w:ascii="Arial" w:hAnsi="Arial" w:cs="Arial"/>
          <w:b/>
          <w:bCs/>
          <w:sz w:val="24"/>
          <w:szCs w:val="24"/>
        </w:rPr>
      </w:pPr>
      <w:r w:rsidRPr="00937D1F">
        <w:rPr>
          <w:rFonts w:ascii="Arial" w:hAnsi="Arial" w:cs="Arial"/>
          <w:b/>
          <w:bCs/>
          <w:sz w:val="24"/>
          <w:szCs w:val="24"/>
        </w:rPr>
        <w:t>Visi dan Misi</w:t>
      </w:r>
      <w:r w:rsidR="009552BF" w:rsidRPr="00937D1F">
        <w:rPr>
          <w:rFonts w:ascii="Arial" w:hAnsi="Arial" w:cs="Arial"/>
          <w:b/>
          <w:bCs/>
          <w:sz w:val="24"/>
          <w:szCs w:val="24"/>
          <w:lang w:val="en-US"/>
        </w:rPr>
        <w:t xml:space="preserve"> Universitas Gadjah Mada</w:t>
      </w:r>
    </w:p>
    <w:p w14:paraId="05FE17CA" w14:textId="6E427832" w:rsidR="009552BF" w:rsidRPr="00A72A1C" w:rsidRDefault="009552BF" w:rsidP="00937D1F">
      <w:pPr>
        <w:widowControl/>
        <w:adjustRightInd w:val="0"/>
        <w:spacing w:after="120" w:line="276" w:lineRule="auto"/>
        <w:ind w:left="567"/>
        <w:jc w:val="both"/>
        <w:rPr>
          <w:rFonts w:ascii="Arial" w:eastAsiaTheme="minorHAnsi" w:hAnsi="Arial" w:cs="Arial"/>
          <w:color w:val="000000"/>
          <w:sz w:val="24"/>
          <w:szCs w:val="24"/>
          <w:lang w:val="en-ID"/>
        </w:rPr>
      </w:pPr>
      <w:r w:rsidRPr="00A72A1C">
        <w:rPr>
          <w:rFonts w:ascii="Arial" w:eastAsiaTheme="minorHAnsi" w:hAnsi="Arial" w:cs="Arial"/>
          <w:color w:val="000000"/>
          <w:sz w:val="24"/>
          <w:szCs w:val="24"/>
          <w:lang w:val="en-ID"/>
        </w:rPr>
        <w:t xml:space="preserve">Visi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Universitas Gadjah Mada </w:t>
      </w:r>
      <w:proofErr w:type="spellStart"/>
      <w:r w:rsidRPr="00A72A1C">
        <w:rPr>
          <w:rFonts w:ascii="Arial" w:eastAsiaTheme="minorHAnsi" w:hAnsi="Arial" w:cs="Arial"/>
          <w:color w:val="000000"/>
          <w:sz w:val="24"/>
          <w:szCs w:val="24"/>
          <w:lang w:val="en-ID"/>
        </w:rPr>
        <w:t>adalah</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Menuju</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terciptanya</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berkualitas</w:t>
      </w:r>
      <w:proofErr w:type="spellEnd"/>
      <w:r w:rsidRPr="00A72A1C">
        <w:rPr>
          <w:rFonts w:ascii="Arial" w:eastAsiaTheme="minorHAnsi" w:hAnsi="Arial" w:cs="Arial"/>
          <w:color w:val="000000"/>
          <w:sz w:val="24"/>
          <w:szCs w:val="24"/>
          <w:lang w:val="en-ID"/>
        </w:rPr>
        <w:t xml:space="preserve"> dan </w:t>
      </w:r>
      <w:proofErr w:type="spellStart"/>
      <w:r w:rsidRPr="00A72A1C">
        <w:rPr>
          <w:rFonts w:ascii="Arial" w:eastAsiaTheme="minorHAnsi" w:hAnsi="Arial" w:cs="Arial"/>
          <w:color w:val="000000"/>
          <w:sz w:val="24"/>
          <w:szCs w:val="24"/>
          <w:lang w:val="en-ID"/>
        </w:rPr>
        <w:t>berstandar</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internasional</w:t>
      </w:r>
      <w:proofErr w:type="spellEnd"/>
      <w:r w:rsidRPr="00A72A1C">
        <w:rPr>
          <w:rFonts w:ascii="Arial" w:eastAsiaTheme="minorHAnsi" w:hAnsi="Arial" w:cs="Arial"/>
          <w:color w:val="000000"/>
          <w:sz w:val="24"/>
          <w:szCs w:val="24"/>
          <w:lang w:val="en-ID"/>
        </w:rPr>
        <w:t xml:space="preserve"> yang </w:t>
      </w:r>
      <w:proofErr w:type="spellStart"/>
      <w:r w:rsidRPr="00A72A1C">
        <w:rPr>
          <w:rFonts w:ascii="Arial" w:eastAsiaTheme="minorHAnsi" w:hAnsi="Arial" w:cs="Arial"/>
          <w:color w:val="000000"/>
          <w:sz w:val="24"/>
          <w:szCs w:val="24"/>
          <w:lang w:val="en-ID"/>
        </w:rPr>
        <w:t>mampu</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mengatasi</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permasalahan</w:t>
      </w:r>
      <w:proofErr w:type="spellEnd"/>
      <w:r w:rsidRPr="00A72A1C">
        <w:rPr>
          <w:rFonts w:ascii="Arial" w:eastAsiaTheme="minorHAnsi" w:hAnsi="Arial" w:cs="Arial"/>
          <w:color w:val="000000"/>
          <w:sz w:val="24"/>
          <w:szCs w:val="24"/>
          <w:lang w:val="en-ID"/>
        </w:rPr>
        <w:t xml:space="preserve"> dan </w:t>
      </w:r>
      <w:proofErr w:type="spellStart"/>
      <w:r w:rsidRPr="00A72A1C">
        <w:rPr>
          <w:rFonts w:ascii="Arial" w:eastAsiaTheme="minorHAnsi" w:hAnsi="Arial" w:cs="Arial"/>
          <w:color w:val="000000"/>
          <w:sz w:val="24"/>
          <w:szCs w:val="24"/>
          <w:lang w:val="en-ID"/>
        </w:rPr>
        <w:t>meningkatkan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kemandirian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bangsa</w:t>
      </w:r>
      <w:proofErr w:type="spellEnd"/>
      <w:r w:rsidRPr="00A72A1C">
        <w:rPr>
          <w:rFonts w:ascii="Arial" w:eastAsiaTheme="minorHAnsi" w:hAnsi="Arial" w:cs="Arial"/>
          <w:color w:val="000000"/>
          <w:sz w:val="24"/>
          <w:szCs w:val="24"/>
          <w:lang w:val="en-ID"/>
        </w:rPr>
        <w:t xml:space="preserve"> dan negara. </w:t>
      </w:r>
    </w:p>
    <w:p w14:paraId="65F6B6E3" w14:textId="2B5DBFC7" w:rsidR="002952D5" w:rsidRDefault="009552BF" w:rsidP="00937D1F">
      <w:pPr>
        <w:widowControl/>
        <w:adjustRightInd w:val="0"/>
        <w:spacing w:line="276" w:lineRule="auto"/>
        <w:ind w:left="567"/>
        <w:jc w:val="both"/>
        <w:rPr>
          <w:rFonts w:ascii="Arial" w:eastAsiaTheme="minorHAnsi" w:hAnsi="Arial" w:cs="Arial"/>
          <w:color w:val="000000"/>
          <w:sz w:val="24"/>
          <w:szCs w:val="24"/>
          <w:lang w:val="en-ID"/>
        </w:rPr>
      </w:pPr>
      <w:r w:rsidRPr="00A72A1C">
        <w:rPr>
          <w:rFonts w:ascii="Arial" w:eastAsiaTheme="minorHAnsi" w:hAnsi="Arial" w:cs="Arial"/>
          <w:color w:val="000000"/>
          <w:sz w:val="24"/>
          <w:szCs w:val="24"/>
          <w:lang w:val="en-ID"/>
        </w:rPr>
        <w:t xml:space="preserve">Misi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Universitas Gadjah Mada </w:t>
      </w:r>
      <w:proofErr w:type="spellStart"/>
      <w:r w:rsidRPr="00A72A1C">
        <w:rPr>
          <w:rFonts w:ascii="Arial" w:eastAsiaTheme="minorHAnsi" w:hAnsi="Arial" w:cs="Arial"/>
          <w:color w:val="000000"/>
          <w:sz w:val="24"/>
          <w:szCs w:val="24"/>
          <w:lang w:val="en-ID"/>
        </w:rPr>
        <w:t>adalah</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Membangun</w:t>
      </w:r>
      <w:proofErr w:type="spellEnd"/>
      <w:r w:rsidRPr="00A72A1C">
        <w:rPr>
          <w:rFonts w:ascii="Arial" w:eastAsiaTheme="minorHAnsi" w:hAnsi="Arial" w:cs="Arial"/>
          <w:color w:val="000000"/>
          <w:sz w:val="24"/>
          <w:szCs w:val="24"/>
          <w:lang w:val="en-ID"/>
        </w:rPr>
        <w:t xml:space="preserve"> dan </w:t>
      </w:r>
      <w:proofErr w:type="spellStart"/>
      <w:r w:rsidRPr="00A72A1C">
        <w:rPr>
          <w:rFonts w:ascii="Arial" w:eastAsiaTheme="minorHAnsi" w:hAnsi="Arial" w:cs="Arial"/>
          <w:color w:val="000000"/>
          <w:sz w:val="24"/>
          <w:szCs w:val="24"/>
          <w:lang w:val="en-ID"/>
        </w:rPr>
        <w:t>mengembangkan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budaya</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menyediakan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fasililas</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dan </w:t>
      </w:r>
      <w:proofErr w:type="spellStart"/>
      <w:r w:rsidRPr="00A72A1C">
        <w:rPr>
          <w:rFonts w:ascii="Arial" w:eastAsiaTheme="minorHAnsi" w:hAnsi="Arial" w:cs="Arial"/>
          <w:color w:val="000000"/>
          <w:sz w:val="24"/>
          <w:szCs w:val="24"/>
          <w:lang w:val="en-ID"/>
        </w:rPr>
        <w:t>manajemen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yang </w:t>
      </w:r>
      <w:proofErr w:type="spellStart"/>
      <w:r w:rsidRPr="00A72A1C">
        <w:rPr>
          <w:rFonts w:ascii="Arial" w:eastAsiaTheme="minorHAnsi" w:hAnsi="Arial" w:cs="Arial"/>
          <w:color w:val="000000"/>
          <w:sz w:val="24"/>
          <w:szCs w:val="24"/>
          <w:lang w:val="en-ID"/>
        </w:rPr>
        <w:t>profesional</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untuk</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menghasilkan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riset</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unggulan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bagi</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pengembangan</w:t>
      </w:r>
      <w:proofErr w:type="spellEnd"/>
      <w:r w:rsidRPr="00A72A1C">
        <w:rPr>
          <w:rFonts w:ascii="Arial" w:eastAsiaTheme="minorHAnsi" w:hAnsi="Arial" w:cs="Arial"/>
          <w:color w:val="000000"/>
          <w:sz w:val="24"/>
          <w:szCs w:val="24"/>
          <w:lang w:val="en-ID"/>
        </w:rPr>
        <w:t xml:space="preserve"> IPTEK </w:t>
      </w:r>
      <w:proofErr w:type="spellStart"/>
      <w:r w:rsidRPr="00A72A1C">
        <w:rPr>
          <w:rFonts w:ascii="Arial" w:eastAsiaTheme="minorHAnsi" w:hAnsi="Arial" w:cs="Arial"/>
          <w:color w:val="000000"/>
          <w:sz w:val="24"/>
          <w:szCs w:val="24"/>
          <w:lang w:val="en-ID"/>
        </w:rPr>
        <w:t>serta</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kesejahteraan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manusia</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serta</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kelestarian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lingkungan</w:t>
      </w:r>
      <w:proofErr w:type="spellEnd"/>
      <w:r w:rsidRPr="00A72A1C">
        <w:rPr>
          <w:rFonts w:ascii="Arial" w:eastAsiaTheme="minorHAnsi" w:hAnsi="Arial" w:cs="Arial"/>
          <w:color w:val="000000"/>
          <w:sz w:val="24"/>
          <w:szCs w:val="24"/>
          <w:lang w:val="en-ID"/>
        </w:rPr>
        <w:t xml:space="preserve"> yang </w:t>
      </w:r>
      <w:proofErr w:type="spellStart"/>
      <w:r w:rsidRPr="00A72A1C">
        <w:rPr>
          <w:rFonts w:ascii="Arial" w:eastAsiaTheme="minorHAnsi" w:hAnsi="Arial" w:cs="Arial"/>
          <w:color w:val="000000"/>
          <w:sz w:val="24"/>
          <w:szCs w:val="24"/>
          <w:lang w:val="en-ID"/>
        </w:rPr>
        <w:t>bermanfaat</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untuk</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membantu</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penyelesaian</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masalah</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masyarakat</w:t>
      </w:r>
      <w:proofErr w:type="spellEnd"/>
      <w:r w:rsidRPr="00A72A1C">
        <w:rPr>
          <w:rFonts w:ascii="Arial" w:eastAsiaTheme="minorHAnsi" w:hAnsi="Arial" w:cs="Arial"/>
          <w:color w:val="000000"/>
          <w:sz w:val="24"/>
          <w:szCs w:val="24"/>
          <w:lang w:val="en-ID"/>
        </w:rPr>
        <w:t xml:space="preserve">, </w:t>
      </w:r>
      <w:proofErr w:type="spellStart"/>
      <w:r w:rsidRPr="00A72A1C">
        <w:rPr>
          <w:rFonts w:ascii="Arial" w:eastAsiaTheme="minorHAnsi" w:hAnsi="Arial" w:cs="Arial"/>
          <w:color w:val="000000"/>
          <w:sz w:val="24"/>
          <w:szCs w:val="24"/>
          <w:lang w:val="en-ID"/>
        </w:rPr>
        <w:t>bangsa</w:t>
      </w:r>
      <w:proofErr w:type="spellEnd"/>
      <w:r w:rsidRPr="00A72A1C">
        <w:rPr>
          <w:rFonts w:ascii="Arial" w:eastAsiaTheme="minorHAnsi" w:hAnsi="Arial" w:cs="Arial"/>
          <w:color w:val="000000"/>
          <w:sz w:val="24"/>
          <w:szCs w:val="24"/>
          <w:lang w:val="en-ID"/>
        </w:rPr>
        <w:t xml:space="preserve">, dan negara. </w:t>
      </w:r>
    </w:p>
    <w:p w14:paraId="33A0296D" w14:textId="77777777" w:rsidR="00937D1F" w:rsidRPr="00937D1F" w:rsidRDefault="00937D1F" w:rsidP="00937D1F">
      <w:pPr>
        <w:widowControl/>
        <w:adjustRightInd w:val="0"/>
        <w:spacing w:line="276" w:lineRule="auto"/>
        <w:ind w:left="567"/>
        <w:jc w:val="both"/>
        <w:rPr>
          <w:rFonts w:ascii="Arial" w:eastAsiaTheme="minorHAnsi" w:hAnsi="Arial" w:cs="Arial"/>
          <w:color w:val="000000"/>
          <w:sz w:val="24"/>
          <w:szCs w:val="24"/>
          <w:lang w:val="en-ID"/>
        </w:rPr>
      </w:pPr>
    </w:p>
    <w:p w14:paraId="6F70739F" w14:textId="77777777" w:rsidR="002952D5" w:rsidRPr="00937D1F" w:rsidRDefault="009320EF" w:rsidP="00A72A1C">
      <w:pPr>
        <w:pStyle w:val="ListParagraph"/>
        <w:numPr>
          <w:ilvl w:val="0"/>
          <w:numId w:val="7"/>
        </w:numPr>
        <w:spacing w:line="360" w:lineRule="auto"/>
        <w:ind w:left="567" w:right="-1" w:hanging="567"/>
        <w:jc w:val="both"/>
        <w:rPr>
          <w:rFonts w:ascii="Arial" w:hAnsi="Arial" w:cs="Arial"/>
          <w:b/>
          <w:bCs/>
          <w:sz w:val="24"/>
          <w:szCs w:val="24"/>
        </w:rPr>
      </w:pPr>
      <w:r w:rsidRPr="00937D1F">
        <w:rPr>
          <w:rFonts w:ascii="Arial" w:hAnsi="Arial" w:cs="Arial"/>
          <w:b/>
          <w:bCs/>
          <w:sz w:val="24"/>
          <w:szCs w:val="24"/>
        </w:rPr>
        <w:t>Pimpinan/Manajemen</w:t>
      </w:r>
    </w:p>
    <w:p w14:paraId="45C9E188" w14:textId="49759A30" w:rsidR="00062475" w:rsidRPr="00A72A1C" w:rsidRDefault="00062475" w:rsidP="00680017">
      <w:pPr>
        <w:widowControl/>
        <w:adjustRightInd w:val="0"/>
        <w:spacing w:line="276" w:lineRule="auto"/>
        <w:ind w:left="567"/>
        <w:contextualSpacing/>
        <w:jc w:val="both"/>
        <w:rPr>
          <w:rFonts w:ascii="Arial" w:hAnsi="Arial" w:cs="Arial"/>
          <w:sz w:val="24"/>
          <w:szCs w:val="24"/>
          <w:lang w:val="de-DE" w:bidi="th-TH"/>
        </w:rPr>
      </w:pPr>
      <w:r w:rsidRPr="00A72A1C">
        <w:rPr>
          <w:rFonts w:ascii="Arial" w:hAnsi="Arial" w:cs="Arial"/>
          <w:sz w:val="24"/>
          <w:szCs w:val="24"/>
          <w:lang w:val="de-DE" w:bidi="th-TH"/>
        </w:rPr>
        <w:t>Direktur: Prof. Dr. Mirwan Ushada, STP. M.App.Life.Sc.</w:t>
      </w:r>
    </w:p>
    <w:p w14:paraId="6CDE0282" w14:textId="3FA8F662" w:rsidR="00062475" w:rsidRPr="00A72A1C" w:rsidRDefault="00062475" w:rsidP="00680017">
      <w:pPr>
        <w:widowControl/>
        <w:adjustRightInd w:val="0"/>
        <w:spacing w:line="276" w:lineRule="auto"/>
        <w:ind w:left="567"/>
        <w:contextualSpacing/>
        <w:jc w:val="both"/>
        <w:rPr>
          <w:rFonts w:ascii="Arial" w:hAnsi="Arial" w:cs="Arial"/>
          <w:sz w:val="24"/>
          <w:szCs w:val="24"/>
          <w:lang w:val="de-DE" w:bidi="th-TH"/>
        </w:rPr>
      </w:pPr>
      <w:r w:rsidRPr="00A72A1C">
        <w:rPr>
          <w:rFonts w:ascii="Arial" w:hAnsi="Arial" w:cs="Arial"/>
          <w:sz w:val="24"/>
          <w:szCs w:val="24"/>
          <w:lang w:val="de-DE" w:bidi="th-TH"/>
        </w:rPr>
        <w:t>Sekretaris: Prof. drg. Diatri Nari Ratih M.Kes., Ph.D., Sp.KG</w:t>
      </w:r>
    </w:p>
    <w:p w14:paraId="1C1328D8" w14:textId="5000EA5D" w:rsidR="00062475" w:rsidRPr="00A72A1C" w:rsidRDefault="00062475" w:rsidP="00680017">
      <w:pPr>
        <w:widowControl/>
        <w:adjustRightInd w:val="0"/>
        <w:spacing w:line="276" w:lineRule="auto"/>
        <w:ind w:left="567"/>
        <w:contextualSpacing/>
        <w:jc w:val="both"/>
        <w:rPr>
          <w:rFonts w:ascii="Arial" w:hAnsi="Arial" w:cs="Arial"/>
          <w:sz w:val="24"/>
          <w:szCs w:val="24"/>
          <w:lang w:val="en-US" w:bidi="th-TH"/>
        </w:rPr>
      </w:pPr>
      <w:r w:rsidRPr="00A72A1C">
        <w:rPr>
          <w:rFonts w:ascii="Arial" w:eastAsia="Arial" w:hAnsi="Arial" w:cs="Arial"/>
          <w:sz w:val="24"/>
          <w:szCs w:val="24"/>
        </w:rPr>
        <w:t>Kepala Subdirekt</w:t>
      </w:r>
      <w:r w:rsidRPr="00A72A1C">
        <w:rPr>
          <w:rFonts w:ascii="Arial" w:eastAsia="Arial" w:hAnsi="Arial" w:cs="Arial"/>
          <w:spacing w:val="-1"/>
          <w:sz w:val="24"/>
          <w:szCs w:val="24"/>
        </w:rPr>
        <w:t>o</w:t>
      </w:r>
      <w:r w:rsidRPr="00A72A1C">
        <w:rPr>
          <w:rFonts w:ascii="Arial" w:eastAsia="Arial" w:hAnsi="Arial" w:cs="Arial"/>
          <w:spacing w:val="-3"/>
          <w:sz w:val="24"/>
          <w:szCs w:val="24"/>
        </w:rPr>
        <w:t>r</w:t>
      </w:r>
      <w:r w:rsidRPr="00A72A1C">
        <w:rPr>
          <w:rFonts w:ascii="Arial" w:eastAsia="Arial" w:hAnsi="Arial" w:cs="Arial"/>
          <w:sz w:val="24"/>
          <w:szCs w:val="24"/>
        </w:rPr>
        <w:t xml:space="preserve">at Program </w:t>
      </w:r>
      <w:r w:rsidRPr="00A72A1C">
        <w:rPr>
          <w:rFonts w:ascii="Arial" w:eastAsia="Arial" w:hAnsi="Arial" w:cs="Arial"/>
          <w:spacing w:val="-2"/>
          <w:sz w:val="24"/>
          <w:szCs w:val="24"/>
        </w:rPr>
        <w:t>P</w:t>
      </w:r>
      <w:r w:rsidRPr="00A72A1C">
        <w:rPr>
          <w:rFonts w:ascii="Arial" w:eastAsia="Arial" w:hAnsi="Arial" w:cs="Arial"/>
          <w:sz w:val="24"/>
          <w:szCs w:val="24"/>
        </w:rPr>
        <w:t>ene</w:t>
      </w:r>
      <w:r w:rsidRPr="00A72A1C">
        <w:rPr>
          <w:rFonts w:ascii="Arial" w:eastAsia="Arial" w:hAnsi="Arial" w:cs="Arial"/>
          <w:spacing w:val="-2"/>
          <w:sz w:val="24"/>
          <w:szCs w:val="24"/>
        </w:rPr>
        <w:t>l</w:t>
      </w:r>
      <w:r w:rsidRPr="00A72A1C">
        <w:rPr>
          <w:rFonts w:ascii="Arial" w:eastAsia="Arial" w:hAnsi="Arial" w:cs="Arial"/>
          <w:sz w:val="24"/>
          <w:szCs w:val="24"/>
        </w:rPr>
        <w:t>itian: Ririn Tri Nurhayati, S.IP., M.Si., M.A., Ph.D</w:t>
      </w:r>
    </w:p>
    <w:p w14:paraId="2612A470" w14:textId="6833D0FB" w:rsidR="00062475" w:rsidRDefault="00062475" w:rsidP="00937D1F">
      <w:pPr>
        <w:widowControl/>
        <w:adjustRightInd w:val="0"/>
        <w:spacing w:line="276" w:lineRule="auto"/>
        <w:ind w:left="567"/>
        <w:contextualSpacing/>
        <w:jc w:val="both"/>
        <w:rPr>
          <w:rFonts w:ascii="Arial" w:eastAsia="Arial" w:hAnsi="Arial" w:cs="Arial"/>
          <w:sz w:val="24"/>
          <w:szCs w:val="24"/>
        </w:rPr>
      </w:pPr>
      <w:r w:rsidRPr="00A72A1C">
        <w:rPr>
          <w:rFonts w:ascii="Arial" w:eastAsia="Arial" w:hAnsi="Arial" w:cs="Arial"/>
          <w:sz w:val="24"/>
          <w:szCs w:val="24"/>
        </w:rPr>
        <w:t>Kepala Publikasi Ilmiah dan Kekayaan Intelektual: Ratih Fitria Putri, S.Si., M.Sc., Ph.D.</w:t>
      </w:r>
    </w:p>
    <w:p w14:paraId="7DB46138" w14:textId="77777777" w:rsidR="00937D1F" w:rsidRPr="00A72A1C" w:rsidRDefault="00937D1F" w:rsidP="00937D1F">
      <w:pPr>
        <w:widowControl/>
        <w:adjustRightInd w:val="0"/>
        <w:spacing w:line="276" w:lineRule="auto"/>
        <w:ind w:left="567"/>
        <w:contextualSpacing/>
        <w:jc w:val="both"/>
        <w:rPr>
          <w:rFonts w:ascii="Arial" w:eastAsia="Arial" w:hAnsi="Arial" w:cs="Arial"/>
          <w:sz w:val="24"/>
          <w:szCs w:val="24"/>
        </w:rPr>
      </w:pPr>
    </w:p>
    <w:p w14:paraId="7D062B85" w14:textId="5F057CEA" w:rsidR="002952D5" w:rsidRPr="00937D1F" w:rsidRDefault="00062475" w:rsidP="00A72A1C">
      <w:pPr>
        <w:pStyle w:val="ListParagraph"/>
        <w:numPr>
          <w:ilvl w:val="0"/>
          <w:numId w:val="7"/>
        </w:numPr>
        <w:spacing w:line="360" w:lineRule="auto"/>
        <w:ind w:left="567" w:right="-1" w:hanging="567"/>
        <w:jc w:val="both"/>
        <w:rPr>
          <w:rFonts w:ascii="Arial" w:hAnsi="Arial" w:cs="Arial"/>
          <w:b/>
          <w:bCs/>
          <w:sz w:val="24"/>
          <w:szCs w:val="24"/>
        </w:rPr>
      </w:pPr>
      <w:r w:rsidRPr="00937D1F">
        <w:rPr>
          <w:rFonts w:ascii="Arial" w:hAnsi="Arial" w:cs="Arial"/>
          <w:b/>
          <w:bCs/>
          <w:sz w:val="24"/>
          <w:szCs w:val="24"/>
          <w:lang w:val="en-US"/>
        </w:rPr>
        <w:t>K</w:t>
      </w:r>
      <w:r w:rsidR="009320EF" w:rsidRPr="00937D1F">
        <w:rPr>
          <w:rFonts w:ascii="Arial" w:hAnsi="Arial" w:cs="Arial"/>
          <w:b/>
          <w:bCs/>
          <w:sz w:val="24"/>
          <w:szCs w:val="24"/>
        </w:rPr>
        <w:t>orespondensi</w:t>
      </w:r>
    </w:p>
    <w:p w14:paraId="4C867E5A"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r w:rsidRPr="00A72A1C">
        <w:rPr>
          <w:rFonts w:ascii="Arial" w:hAnsi="Arial" w:cs="Arial"/>
          <w:sz w:val="24"/>
          <w:szCs w:val="24"/>
          <w:lang w:val="en-US" w:bidi="th-TH"/>
        </w:rPr>
        <w:t>Alamat Lembaga</w:t>
      </w:r>
      <w:r w:rsidRPr="00A72A1C">
        <w:rPr>
          <w:rFonts w:ascii="Arial" w:hAnsi="Arial" w:cs="Arial"/>
          <w:sz w:val="24"/>
          <w:szCs w:val="24"/>
          <w:lang w:val="en-US" w:bidi="th-TH"/>
        </w:rPr>
        <w:tab/>
        <w:t xml:space="preserve">: Kantor Pusat UGM, Lantai 3 Sayap Selatan, </w:t>
      </w:r>
      <w:proofErr w:type="spellStart"/>
      <w:r w:rsidRPr="00A72A1C">
        <w:rPr>
          <w:rFonts w:ascii="Arial" w:hAnsi="Arial" w:cs="Arial"/>
          <w:sz w:val="24"/>
          <w:szCs w:val="24"/>
          <w:lang w:val="en-US" w:bidi="th-TH"/>
        </w:rPr>
        <w:t>Bulaksumur</w:t>
      </w:r>
      <w:proofErr w:type="spellEnd"/>
      <w:r w:rsidRPr="00A72A1C">
        <w:rPr>
          <w:rFonts w:ascii="Arial" w:hAnsi="Arial" w:cs="Arial"/>
          <w:sz w:val="24"/>
          <w:szCs w:val="24"/>
          <w:lang w:val="en-US" w:bidi="th-TH"/>
        </w:rPr>
        <w:t xml:space="preserve">, </w:t>
      </w:r>
    </w:p>
    <w:p w14:paraId="5EAA1770" w14:textId="77777777" w:rsidR="00062475" w:rsidRPr="00A72A1C" w:rsidRDefault="00062475" w:rsidP="0004174E">
      <w:pPr>
        <w:widowControl/>
        <w:adjustRightInd w:val="0"/>
        <w:spacing w:line="276" w:lineRule="auto"/>
        <w:ind w:left="2214" w:firstLine="666"/>
        <w:contextualSpacing/>
        <w:rPr>
          <w:rFonts w:ascii="Arial" w:hAnsi="Arial" w:cs="Arial"/>
          <w:sz w:val="24"/>
          <w:szCs w:val="24"/>
          <w:lang w:val="en-US" w:bidi="th-TH"/>
        </w:rPr>
      </w:pPr>
      <w:r w:rsidRPr="00A72A1C">
        <w:rPr>
          <w:rFonts w:ascii="Arial" w:hAnsi="Arial" w:cs="Arial"/>
          <w:sz w:val="24"/>
          <w:szCs w:val="24"/>
          <w:lang w:val="en-US" w:bidi="th-TH"/>
        </w:rPr>
        <w:t xml:space="preserve">  Yogyakarta 55281</w:t>
      </w:r>
    </w:p>
    <w:p w14:paraId="3E520E3C"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proofErr w:type="spellStart"/>
      <w:r w:rsidRPr="00A72A1C">
        <w:rPr>
          <w:rFonts w:ascii="Arial" w:hAnsi="Arial" w:cs="Arial"/>
          <w:sz w:val="24"/>
          <w:szCs w:val="24"/>
          <w:lang w:val="en-US" w:bidi="th-TH"/>
        </w:rPr>
        <w:t>Nomor</w:t>
      </w:r>
      <w:proofErr w:type="spellEnd"/>
      <w:r w:rsidRPr="00A72A1C">
        <w:rPr>
          <w:rFonts w:ascii="Arial" w:hAnsi="Arial" w:cs="Arial"/>
          <w:sz w:val="24"/>
          <w:szCs w:val="24"/>
          <w:lang w:val="en-US" w:bidi="th-TH"/>
        </w:rPr>
        <w:t xml:space="preserve"> </w:t>
      </w:r>
      <w:proofErr w:type="spellStart"/>
      <w:r w:rsidRPr="00A72A1C">
        <w:rPr>
          <w:rFonts w:ascii="Arial" w:hAnsi="Arial" w:cs="Arial"/>
          <w:sz w:val="24"/>
          <w:szCs w:val="24"/>
          <w:lang w:val="en-US" w:bidi="th-TH"/>
        </w:rPr>
        <w:t>Telepon</w:t>
      </w:r>
      <w:proofErr w:type="spellEnd"/>
      <w:r w:rsidRPr="00A72A1C">
        <w:rPr>
          <w:rFonts w:ascii="Arial" w:hAnsi="Arial" w:cs="Arial"/>
          <w:sz w:val="24"/>
          <w:szCs w:val="24"/>
          <w:lang w:val="en-US" w:bidi="th-TH"/>
        </w:rPr>
        <w:tab/>
        <w:t>: (0274) 6491972, 520669</w:t>
      </w:r>
    </w:p>
    <w:p w14:paraId="6CF8F8DF"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proofErr w:type="spellStart"/>
      <w:r w:rsidRPr="00A72A1C">
        <w:rPr>
          <w:rFonts w:ascii="Arial" w:hAnsi="Arial" w:cs="Arial"/>
          <w:sz w:val="24"/>
          <w:szCs w:val="24"/>
          <w:lang w:val="en-US" w:bidi="th-TH"/>
        </w:rPr>
        <w:t>Nomor</w:t>
      </w:r>
      <w:proofErr w:type="spellEnd"/>
      <w:r w:rsidRPr="00A72A1C">
        <w:rPr>
          <w:rFonts w:ascii="Arial" w:hAnsi="Arial" w:cs="Arial"/>
          <w:sz w:val="24"/>
          <w:szCs w:val="24"/>
          <w:lang w:val="en-US" w:bidi="th-TH"/>
        </w:rPr>
        <w:t xml:space="preserve"> Fax</w:t>
      </w:r>
      <w:r w:rsidRPr="00A72A1C">
        <w:rPr>
          <w:rFonts w:ascii="Arial" w:hAnsi="Arial" w:cs="Arial"/>
          <w:sz w:val="24"/>
          <w:szCs w:val="24"/>
          <w:lang w:val="en-US" w:bidi="th-TH"/>
        </w:rPr>
        <w:tab/>
      </w:r>
      <w:r w:rsidRPr="00A72A1C">
        <w:rPr>
          <w:rFonts w:ascii="Arial" w:hAnsi="Arial" w:cs="Arial"/>
          <w:sz w:val="24"/>
          <w:szCs w:val="24"/>
          <w:lang w:val="en-US" w:bidi="th-TH"/>
        </w:rPr>
        <w:tab/>
        <w:t>: (0274) 520669</w:t>
      </w:r>
    </w:p>
    <w:p w14:paraId="2670847D"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r w:rsidRPr="00A72A1C">
        <w:rPr>
          <w:rFonts w:ascii="Arial" w:hAnsi="Arial" w:cs="Arial"/>
          <w:sz w:val="24"/>
          <w:szCs w:val="24"/>
          <w:lang w:val="de-DE" w:bidi="th-TH"/>
        </w:rPr>
        <w:t>Alamat Website</w:t>
      </w:r>
      <w:r w:rsidRPr="00A72A1C">
        <w:rPr>
          <w:rFonts w:ascii="Arial" w:hAnsi="Arial" w:cs="Arial"/>
          <w:sz w:val="24"/>
          <w:szCs w:val="24"/>
          <w:lang w:val="de-DE" w:bidi="th-TH"/>
        </w:rPr>
        <w:tab/>
        <w:t xml:space="preserve">: </w:t>
      </w:r>
      <w:hyperlink r:id="rId10" w:history="1">
        <w:r w:rsidRPr="00A72A1C">
          <w:rPr>
            <w:rStyle w:val="Hyperlink"/>
            <w:rFonts w:ascii="Arial" w:hAnsi="Arial" w:cs="Arial"/>
            <w:sz w:val="24"/>
            <w:szCs w:val="24"/>
            <w:lang w:val="de-DE" w:bidi="th-TH"/>
          </w:rPr>
          <w:t>https://penelitian.ugm.ac.id/</w:t>
        </w:r>
      </w:hyperlink>
    </w:p>
    <w:p w14:paraId="45978474"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proofErr w:type="spellStart"/>
      <w:r w:rsidRPr="00A72A1C">
        <w:rPr>
          <w:rFonts w:ascii="Arial" w:hAnsi="Arial" w:cs="Arial"/>
          <w:sz w:val="24"/>
          <w:szCs w:val="24"/>
          <w:lang w:val="en-US" w:bidi="th-TH"/>
        </w:rPr>
        <w:t>Nomor</w:t>
      </w:r>
      <w:proofErr w:type="spellEnd"/>
      <w:r w:rsidRPr="00A72A1C">
        <w:rPr>
          <w:rFonts w:ascii="Arial" w:hAnsi="Arial" w:cs="Arial"/>
          <w:sz w:val="24"/>
          <w:szCs w:val="24"/>
          <w:lang w:val="en-US" w:bidi="th-TH"/>
        </w:rPr>
        <w:t xml:space="preserve"> NPWP</w:t>
      </w:r>
      <w:r w:rsidRPr="00A72A1C">
        <w:rPr>
          <w:rFonts w:ascii="Arial" w:hAnsi="Arial" w:cs="Arial"/>
          <w:sz w:val="24"/>
          <w:szCs w:val="24"/>
          <w:lang w:val="en-US" w:bidi="th-TH"/>
        </w:rPr>
        <w:tab/>
        <w:t>: 83.908,869.7-542-000</w:t>
      </w:r>
    </w:p>
    <w:p w14:paraId="60C13632" w14:textId="77777777" w:rsidR="00062475" w:rsidRPr="00A72A1C" w:rsidRDefault="00062475" w:rsidP="0004174E">
      <w:pPr>
        <w:pStyle w:val="ListParagraph"/>
        <w:widowControl/>
        <w:numPr>
          <w:ilvl w:val="0"/>
          <w:numId w:val="27"/>
        </w:numPr>
        <w:adjustRightInd w:val="0"/>
        <w:spacing w:line="276" w:lineRule="auto"/>
        <w:contextualSpacing/>
        <w:rPr>
          <w:rFonts w:ascii="Arial" w:hAnsi="Arial" w:cs="Arial"/>
          <w:sz w:val="24"/>
          <w:szCs w:val="24"/>
          <w:lang w:val="en-US" w:bidi="th-TH"/>
        </w:rPr>
      </w:pPr>
      <w:r w:rsidRPr="00A72A1C">
        <w:rPr>
          <w:rFonts w:ascii="Arial" w:hAnsi="Arial" w:cs="Arial"/>
          <w:sz w:val="24"/>
          <w:szCs w:val="24"/>
          <w:lang w:val="en-US" w:bidi="th-TH"/>
        </w:rPr>
        <w:t>Alamat email</w:t>
      </w:r>
      <w:r w:rsidRPr="00A72A1C">
        <w:rPr>
          <w:rFonts w:ascii="Arial" w:hAnsi="Arial" w:cs="Arial"/>
          <w:sz w:val="24"/>
          <w:szCs w:val="24"/>
          <w:lang w:val="en-US" w:bidi="th-TH"/>
        </w:rPr>
        <w:tab/>
        <w:t>: dit.lit@ugm.ac.id</w:t>
      </w:r>
    </w:p>
    <w:p w14:paraId="245C3413" w14:textId="0046952C" w:rsidR="00062475" w:rsidRPr="00A72A1C" w:rsidRDefault="00062475" w:rsidP="00A72A1C">
      <w:pPr>
        <w:pStyle w:val="ListParagraph"/>
        <w:spacing w:line="360" w:lineRule="auto"/>
        <w:ind w:left="567" w:right="-1" w:firstLine="0"/>
        <w:jc w:val="both"/>
        <w:rPr>
          <w:rFonts w:ascii="Arial" w:hAnsi="Arial" w:cs="Arial"/>
          <w:sz w:val="24"/>
          <w:szCs w:val="24"/>
        </w:rPr>
      </w:pPr>
    </w:p>
    <w:p w14:paraId="7B2954FD" w14:textId="77777777" w:rsidR="002952D5" w:rsidRPr="00937D1F" w:rsidRDefault="009320EF" w:rsidP="00937D1F">
      <w:pPr>
        <w:pStyle w:val="ListParagraph"/>
        <w:numPr>
          <w:ilvl w:val="0"/>
          <w:numId w:val="7"/>
        </w:numPr>
        <w:spacing w:line="276" w:lineRule="auto"/>
        <w:ind w:left="567" w:hanging="567"/>
        <w:jc w:val="both"/>
        <w:rPr>
          <w:rFonts w:ascii="Arial" w:hAnsi="Arial" w:cs="Arial"/>
          <w:b/>
          <w:bCs/>
          <w:sz w:val="24"/>
          <w:szCs w:val="24"/>
        </w:rPr>
      </w:pPr>
      <w:r w:rsidRPr="00937D1F">
        <w:rPr>
          <w:rFonts w:ascii="Arial" w:hAnsi="Arial" w:cs="Arial"/>
          <w:b/>
          <w:bCs/>
          <w:sz w:val="24"/>
          <w:szCs w:val="24"/>
        </w:rPr>
        <w:t>Prestasi Lembaga Penelitian dan Pengembangan (yang relevan dengan judul riset)</w:t>
      </w:r>
    </w:p>
    <w:p w14:paraId="7BAE560F" w14:textId="7096079A" w:rsidR="002952D5" w:rsidRPr="00A72A1C" w:rsidRDefault="009320EF" w:rsidP="00A72A1C">
      <w:pPr>
        <w:pStyle w:val="ListParagraph"/>
        <w:numPr>
          <w:ilvl w:val="1"/>
          <w:numId w:val="7"/>
        </w:numPr>
        <w:spacing w:line="360" w:lineRule="auto"/>
        <w:ind w:left="1134" w:right="-1" w:hanging="567"/>
        <w:jc w:val="both"/>
        <w:rPr>
          <w:rFonts w:ascii="Arial" w:hAnsi="Arial" w:cs="Arial"/>
          <w:sz w:val="24"/>
          <w:szCs w:val="24"/>
        </w:rPr>
      </w:pPr>
      <w:r w:rsidRPr="00A72A1C">
        <w:rPr>
          <w:rFonts w:ascii="Arial" w:hAnsi="Arial" w:cs="Arial"/>
          <w:spacing w:val="-2"/>
          <w:sz w:val="24"/>
          <w:szCs w:val="24"/>
        </w:rPr>
        <w:t>Publikasi</w:t>
      </w:r>
    </w:p>
    <w:tbl>
      <w:tblPr>
        <w:tblStyle w:val="TableGrid"/>
        <w:tblW w:w="8787" w:type="dxa"/>
        <w:tblInd w:w="675" w:type="dxa"/>
        <w:tblLayout w:type="fixed"/>
        <w:tblLook w:val="04A0" w:firstRow="1" w:lastRow="0" w:firstColumn="1" w:lastColumn="0" w:noHBand="0" w:noVBand="1"/>
      </w:tblPr>
      <w:tblGrid>
        <w:gridCol w:w="709"/>
        <w:gridCol w:w="992"/>
        <w:gridCol w:w="5102"/>
        <w:gridCol w:w="1984"/>
      </w:tblGrid>
      <w:tr w:rsidR="003736CB" w:rsidRPr="0004174E" w14:paraId="580B7B58" w14:textId="77777777" w:rsidTr="0004174E">
        <w:trPr>
          <w:trHeight w:val="535"/>
          <w:tblHeader/>
        </w:trPr>
        <w:tc>
          <w:tcPr>
            <w:tcW w:w="709" w:type="dxa"/>
            <w:shd w:val="clear" w:color="auto" w:fill="D9D9D9" w:themeFill="background1" w:themeFillShade="D9"/>
            <w:vAlign w:val="center"/>
          </w:tcPr>
          <w:p w14:paraId="700AB680" w14:textId="77777777" w:rsidR="00684AA3" w:rsidRPr="0004174E" w:rsidRDefault="00684AA3" w:rsidP="0004174E">
            <w:pPr>
              <w:jc w:val="center"/>
              <w:rPr>
                <w:rFonts w:ascii="Arial" w:hAnsi="Arial" w:cs="Arial"/>
              </w:rPr>
            </w:pPr>
          </w:p>
          <w:p w14:paraId="491FE62E" w14:textId="66084A74" w:rsidR="003736CB" w:rsidRPr="0004174E" w:rsidRDefault="00684AA3" w:rsidP="0004174E">
            <w:pPr>
              <w:jc w:val="center"/>
              <w:rPr>
                <w:rFonts w:ascii="Arial" w:hAnsi="Arial" w:cs="Arial"/>
              </w:rPr>
            </w:pPr>
            <w:r w:rsidRPr="0004174E">
              <w:rPr>
                <w:rFonts w:ascii="Arial" w:hAnsi="Arial" w:cs="Arial"/>
                <w:lang w:val="en-US"/>
              </w:rPr>
              <w:t xml:space="preserve"> </w:t>
            </w:r>
            <w:r w:rsidR="003736CB" w:rsidRPr="0004174E">
              <w:rPr>
                <w:rFonts w:ascii="Arial" w:hAnsi="Arial" w:cs="Arial"/>
              </w:rPr>
              <w:t>No</w:t>
            </w:r>
          </w:p>
          <w:p w14:paraId="5570A637" w14:textId="0C52374B" w:rsidR="00684AA3" w:rsidRPr="0004174E" w:rsidRDefault="00684AA3" w:rsidP="0004174E">
            <w:pPr>
              <w:jc w:val="center"/>
              <w:rPr>
                <w:rFonts w:ascii="Arial" w:hAnsi="Arial" w:cs="Arial"/>
              </w:rPr>
            </w:pPr>
          </w:p>
        </w:tc>
        <w:tc>
          <w:tcPr>
            <w:tcW w:w="992" w:type="dxa"/>
            <w:shd w:val="clear" w:color="auto" w:fill="D9D9D9" w:themeFill="background1" w:themeFillShade="D9"/>
            <w:vAlign w:val="center"/>
          </w:tcPr>
          <w:p w14:paraId="5DA579E6" w14:textId="78E7B5F0" w:rsidR="003736CB" w:rsidRPr="0004174E" w:rsidRDefault="003736CB" w:rsidP="0004174E">
            <w:pPr>
              <w:jc w:val="center"/>
              <w:rPr>
                <w:rFonts w:ascii="Arial" w:hAnsi="Arial" w:cs="Arial"/>
                <w:lang w:val="en-US"/>
              </w:rPr>
            </w:pPr>
            <w:proofErr w:type="spellStart"/>
            <w:r w:rsidRPr="0004174E">
              <w:rPr>
                <w:rFonts w:ascii="Arial" w:hAnsi="Arial" w:cs="Arial"/>
                <w:lang w:val="en-US"/>
              </w:rPr>
              <w:t>Tahun</w:t>
            </w:r>
            <w:proofErr w:type="spellEnd"/>
          </w:p>
        </w:tc>
        <w:tc>
          <w:tcPr>
            <w:tcW w:w="5102" w:type="dxa"/>
            <w:shd w:val="clear" w:color="auto" w:fill="D9D9D9" w:themeFill="background1" w:themeFillShade="D9"/>
            <w:vAlign w:val="center"/>
          </w:tcPr>
          <w:p w14:paraId="3042584E" w14:textId="61A8EE2E" w:rsidR="003736CB" w:rsidRPr="0004174E" w:rsidRDefault="003736CB" w:rsidP="0004174E">
            <w:pPr>
              <w:jc w:val="center"/>
              <w:rPr>
                <w:rFonts w:ascii="Arial" w:hAnsi="Arial" w:cs="Arial"/>
                <w:lang w:val="en-US"/>
              </w:rPr>
            </w:pPr>
            <w:proofErr w:type="spellStart"/>
            <w:r w:rsidRPr="0004174E">
              <w:rPr>
                <w:rFonts w:ascii="Arial" w:hAnsi="Arial" w:cs="Arial"/>
                <w:lang w:val="en-US"/>
              </w:rPr>
              <w:t>Judul</w:t>
            </w:r>
            <w:proofErr w:type="spellEnd"/>
          </w:p>
        </w:tc>
        <w:tc>
          <w:tcPr>
            <w:tcW w:w="1984" w:type="dxa"/>
            <w:shd w:val="clear" w:color="auto" w:fill="D9D9D9" w:themeFill="background1" w:themeFillShade="D9"/>
            <w:vAlign w:val="center"/>
          </w:tcPr>
          <w:p w14:paraId="7C426373" w14:textId="323B535A" w:rsidR="003736CB" w:rsidRPr="0004174E" w:rsidRDefault="003736CB" w:rsidP="0004174E">
            <w:pPr>
              <w:jc w:val="center"/>
              <w:rPr>
                <w:rFonts w:ascii="Arial" w:hAnsi="Arial" w:cs="Arial"/>
                <w:lang w:val="en-US"/>
              </w:rPr>
            </w:pPr>
            <w:r w:rsidRPr="0004174E">
              <w:rPr>
                <w:rFonts w:ascii="Arial" w:hAnsi="Arial" w:cs="Arial"/>
                <w:lang w:val="en-US"/>
              </w:rPr>
              <w:t>DOI</w:t>
            </w:r>
          </w:p>
        </w:tc>
      </w:tr>
      <w:tr w:rsidR="003736CB" w:rsidRPr="0004174E" w14:paraId="288C21BB" w14:textId="77777777" w:rsidTr="00D47D29">
        <w:tc>
          <w:tcPr>
            <w:tcW w:w="709" w:type="dxa"/>
          </w:tcPr>
          <w:p w14:paraId="4B87C326" w14:textId="77777777" w:rsidR="003736CB" w:rsidRPr="0004174E" w:rsidRDefault="003736CB" w:rsidP="0004174E">
            <w:pPr>
              <w:jc w:val="center"/>
              <w:rPr>
                <w:rFonts w:ascii="Arial" w:hAnsi="Arial" w:cs="Arial"/>
                <w:lang w:val="en-US"/>
              </w:rPr>
            </w:pPr>
            <w:r w:rsidRPr="0004174E">
              <w:rPr>
                <w:rFonts w:ascii="Arial" w:hAnsi="Arial" w:cs="Arial"/>
                <w:lang w:val="en-US"/>
              </w:rPr>
              <w:t>1</w:t>
            </w:r>
          </w:p>
        </w:tc>
        <w:tc>
          <w:tcPr>
            <w:tcW w:w="992" w:type="dxa"/>
          </w:tcPr>
          <w:p w14:paraId="32565D06" w14:textId="0C6D82C1" w:rsidR="003736CB" w:rsidRPr="0004174E" w:rsidRDefault="003736CB" w:rsidP="0004174E">
            <w:pPr>
              <w:jc w:val="both"/>
              <w:rPr>
                <w:rFonts w:ascii="Arial" w:hAnsi="Arial" w:cs="Arial"/>
                <w:color w:val="000000"/>
                <w:lang w:val="en-US"/>
              </w:rPr>
            </w:pPr>
            <w:r w:rsidRPr="0004174E">
              <w:rPr>
                <w:rFonts w:ascii="Arial" w:hAnsi="Arial" w:cs="Arial"/>
                <w:color w:val="000000"/>
                <w:lang w:val="en-US"/>
              </w:rPr>
              <w:t>2024</w:t>
            </w:r>
          </w:p>
        </w:tc>
        <w:tc>
          <w:tcPr>
            <w:tcW w:w="5102" w:type="dxa"/>
          </w:tcPr>
          <w:p w14:paraId="363B8F50" w14:textId="32A96D57" w:rsidR="003736CB" w:rsidRPr="0004174E" w:rsidRDefault="003736CB" w:rsidP="0004174E">
            <w:pPr>
              <w:jc w:val="both"/>
              <w:rPr>
                <w:rFonts w:ascii="Arial" w:hAnsi="Arial" w:cs="Arial"/>
                <w:color w:val="000000"/>
                <w:lang w:val="en-US"/>
              </w:rPr>
            </w:pPr>
            <w:r w:rsidRPr="0004174E">
              <w:rPr>
                <w:rFonts w:ascii="Arial" w:hAnsi="Arial" w:cs="Arial"/>
                <w:color w:val="000000"/>
              </w:rPr>
              <w:t>Performance of Hydrothermally Prepared NiMo Dispersed on Sulfated Zirconia Nano-catalyst in the Conversion of Used Palm Cooking Oil into Jet Fuel Range Bio-hydrocarbons</w:t>
            </w:r>
          </w:p>
        </w:tc>
        <w:tc>
          <w:tcPr>
            <w:tcW w:w="1984" w:type="dxa"/>
          </w:tcPr>
          <w:p w14:paraId="567449D3" w14:textId="77777777" w:rsidR="003736CB" w:rsidRPr="0004174E" w:rsidRDefault="003736CB" w:rsidP="0004174E">
            <w:pPr>
              <w:jc w:val="both"/>
              <w:rPr>
                <w:rFonts w:ascii="Arial" w:eastAsia="Times New Roman" w:hAnsi="Arial" w:cs="Arial"/>
                <w:color w:val="000000"/>
                <w:lang w:val="en-ID"/>
              </w:rPr>
            </w:pPr>
            <w:r w:rsidRPr="0004174E">
              <w:rPr>
                <w:rFonts w:ascii="Arial" w:hAnsi="Arial" w:cs="Arial"/>
                <w:color w:val="000000"/>
              </w:rPr>
              <w:t>10.9767/bcrec.20157</w:t>
            </w:r>
          </w:p>
          <w:p w14:paraId="25F5CBA0" w14:textId="48BFBA53" w:rsidR="003736CB" w:rsidRPr="0004174E" w:rsidRDefault="003736CB" w:rsidP="0004174E">
            <w:pPr>
              <w:jc w:val="both"/>
              <w:rPr>
                <w:rFonts w:ascii="Arial" w:hAnsi="Arial" w:cs="Arial"/>
              </w:rPr>
            </w:pPr>
          </w:p>
        </w:tc>
      </w:tr>
      <w:tr w:rsidR="004C18C9" w:rsidRPr="0004174E" w14:paraId="5B3F92C2" w14:textId="77777777" w:rsidTr="00D47D29">
        <w:tc>
          <w:tcPr>
            <w:tcW w:w="709" w:type="dxa"/>
          </w:tcPr>
          <w:p w14:paraId="5B64C546" w14:textId="05CB20B4" w:rsidR="004C18C9" w:rsidRPr="0004174E" w:rsidRDefault="00A37475" w:rsidP="0004174E">
            <w:pPr>
              <w:jc w:val="center"/>
              <w:rPr>
                <w:rFonts w:ascii="Arial" w:hAnsi="Arial" w:cs="Arial"/>
                <w:lang w:val="en-US"/>
              </w:rPr>
            </w:pPr>
            <w:r w:rsidRPr="0004174E">
              <w:rPr>
                <w:rFonts w:ascii="Arial" w:hAnsi="Arial" w:cs="Arial"/>
                <w:lang w:val="en-US"/>
              </w:rPr>
              <w:lastRenderedPageBreak/>
              <w:t>2</w:t>
            </w:r>
          </w:p>
        </w:tc>
        <w:tc>
          <w:tcPr>
            <w:tcW w:w="992" w:type="dxa"/>
          </w:tcPr>
          <w:p w14:paraId="43F0FD19" w14:textId="4A8396BC" w:rsidR="004C18C9" w:rsidRPr="0004174E" w:rsidRDefault="004C18C9" w:rsidP="0004174E">
            <w:pPr>
              <w:jc w:val="both"/>
              <w:rPr>
                <w:rFonts w:ascii="Arial" w:hAnsi="Arial" w:cs="Arial"/>
                <w:color w:val="000000"/>
                <w:lang w:val="en-US"/>
              </w:rPr>
            </w:pPr>
            <w:r w:rsidRPr="0004174E">
              <w:rPr>
                <w:rFonts w:ascii="Arial" w:hAnsi="Arial" w:cs="Arial"/>
                <w:color w:val="000000"/>
              </w:rPr>
              <w:t>2024</w:t>
            </w:r>
          </w:p>
        </w:tc>
        <w:tc>
          <w:tcPr>
            <w:tcW w:w="5102" w:type="dxa"/>
          </w:tcPr>
          <w:p w14:paraId="0F2A8CCA" w14:textId="353A845D" w:rsidR="004C18C9" w:rsidRPr="0004174E" w:rsidRDefault="004C18C9" w:rsidP="0004174E">
            <w:pPr>
              <w:jc w:val="both"/>
              <w:rPr>
                <w:rFonts w:ascii="Arial" w:hAnsi="Arial" w:cs="Arial"/>
                <w:color w:val="000000"/>
              </w:rPr>
            </w:pPr>
            <w:r w:rsidRPr="0004174E">
              <w:rPr>
                <w:rFonts w:ascii="Arial" w:hAnsi="Arial" w:cs="Arial"/>
                <w:color w:val="000000"/>
              </w:rPr>
              <w:t>Biochemical and Agronomic Responses of Soybean (Glycine max L. Merrill) to Spent and Deoiled Bleaching Earth of NPK Fertilization on Filler Basis</w:t>
            </w:r>
          </w:p>
        </w:tc>
        <w:tc>
          <w:tcPr>
            <w:tcW w:w="1984" w:type="dxa"/>
          </w:tcPr>
          <w:p w14:paraId="6E67D9A7" w14:textId="20F4A400" w:rsidR="004C18C9" w:rsidRPr="0004174E" w:rsidRDefault="004C18C9" w:rsidP="0004174E">
            <w:pPr>
              <w:jc w:val="both"/>
              <w:rPr>
                <w:rFonts w:ascii="Arial" w:hAnsi="Arial" w:cs="Arial"/>
                <w:color w:val="000000"/>
              </w:rPr>
            </w:pPr>
            <w:r w:rsidRPr="0004174E">
              <w:rPr>
                <w:rFonts w:ascii="Arial" w:hAnsi="Arial" w:cs="Arial"/>
                <w:color w:val="000000"/>
              </w:rPr>
              <w:t>10.47836/pjst.32.2.12</w:t>
            </w:r>
          </w:p>
        </w:tc>
      </w:tr>
      <w:tr w:rsidR="004C18C9" w:rsidRPr="0004174E" w14:paraId="6DB7A03F" w14:textId="77777777" w:rsidTr="00D47D29">
        <w:tc>
          <w:tcPr>
            <w:tcW w:w="709" w:type="dxa"/>
          </w:tcPr>
          <w:p w14:paraId="4A9904CC" w14:textId="5CB23C15" w:rsidR="004C18C9" w:rsidRPr="0004174E" w:rsidRDefault="00A37475" w:rsidP="0004174E">
            <w:pPr>
              <w:jc w:val="center"/>
              <w:rPr>
                <w:rFonts w:ascii="Arial" w:hAnsi="Arial" w:cs="Arial"/>
                <w:lang w:val="en-US"/>
              </w:rPr>
            </w:pPr>
            <w:r w:rsidRPr="0004174E">
              <w:rPr>
                <w:rFonts w:ascii="Arial" w:hAnsi="Arial" w:cs="Arial"/>
                <w:lang w:val="en-US"/>
              </w:rPr>
              <w:t>3</w:t>
            </w:r>
          </w:p>
        </w:tc>
        <w:tc>
          <w:tcPr>
            <w:tcW w:w="992" w:type="dxa"/>
          </w:tcPr>
          <w:p w14:paraId="6B59DED2" w14:textId="64446106" w:rsidR="004C18C9" w:rsidRPr="0004174E" w:rsidRDefault="004C18C9" w:rsidP="0004174E">
            <w:pPr>
              <w:jc w:val="both"/>
              <w:rPr>
                <w:rFonts w:ascii="Arial" w:hAnsi="Arial" w:cs="Arial"/>
                <w:color w:val="000000"/>
                <w:lang w:val="en-US"/>
              </w:rPr>
            </w:pPr>
            <w:r w:rsidRPr="0004174E">
              <w:rPr>
                <w:rFonts w:ascii="Arial" w:hAnsi="Arial" w:cs="Arial"/>
                <w:color w:val="000000"/>
              </w:rPr>
              <w:t>2024</w:t>
            </w:r>
          </w:p>
        </w:tc>
        <w:tc>
          <w:tcPr>
            <w:tcW w:w="5102" w:type="dxa"/>
          </w:tcPr>
          <w:p w14:paraId="71C620E3" w14:textId="2E4B18E5" w:rsidR="004C18C9" w:rsidRPr="0004174E" w:rsidRDefault="004C18C9" w:rsidP="0004174E">
            <w:pPr>
              <w:jc w:val="both"/>
              <w:rPr>
                <w:rFonts w:ascii="Arial" w:hAnsi="Arial" w:cs="Arial"/>
                <w:color w:val="000000"/>
              </w:rPr>
            </w:pPr>
            <w:r w:rsidRPr="0004174E">
              <w:rPr>
                <w:rFonts w:ascii="Arial" w:hAnsi="Arial" w:cs="Arial"/>
                <w:color w:val="000000"/>
              </w:rPr>
              <w:t>Material Flow Cost Accounting in Palm Oil: Promoting Transparency in the Use of Materials and Appropriate Scenario in Resource Saving and Waste Reduction</w:t>
            </w:r>
          </w:p>
        </w:tc>
        <w:tc>
          <w:tcPr>
            <w:tcW w:w="1984" w:type="dxa"/>
          </w:tcPr>
          <w:p w14:paraId="58E89561" w14:textId="1206CA62" w:rsidR="004C18C9" w:rsidRPr="0004174E" w:rsidRDefault="004C18C9" w:rsidP="0004174E">
            <w:pPr>
              <w:jc w:val="both"/>
              <w:rPr>
                <w:rFonts w:ascii="Arial" w:hAnsi="Arial" w:cs="Arial"/>
                <w:color w:val="000000"/>
              </w:rPr>
            </w:pPr>
            <w:r w:rsidRPr="0004174E">
              <w:rPr>
                <w:rFonts w:ascii="Arial" w:hAnsi="Arial" w:cs="Arial"/>
                <w:color w:val="000000"/>
              </w:rPr>
              <w:t>10.14716/ijtech.v15i1.4393</w:t>
            </w:r>
          </w:p>
        </w:tc>
      </w:tr>
      <w:tr w:rsidR="004C18C9" w:rsidRPr="0004174E" w14:paraId="5F3207E6" w14:textId="77777777" w:rsidTr="00D47D29">
        <w:tc>
          <w:tcPr>
            <w:tcW w:w="709" w:type="dxa"/>
          </w:tcPr>
          <w:p w14:paraId="18896674" w14:textId="3CB7CF4A" w:rsidR="004C18C9" w:rsidRPr="0004174E" w:rsidRDefault="00A37475" w:rsidP="0004174E">
            <w:pPr>
              <w:jc w:val="center"/>
              <w:rPr>
                <w:rFonts w:ascii="Arial" w:hAnsi="Arial" w:cs="Arial"/>
                <w:lang w:val="en-US"/>
              </w:rPr>
            </w:pPr>
            <w:r w:rsidRPr="0004174E">
              <w:rPr>
                <w:rFonts w:ascii="Arial" w:hAnsi="Arial" w:cs="Arial"/>
                <w:lang w:val="en-US"/>
              </w:rPr>
              <w:t>4</w:t>
            </w:r>
          </w:p>
        </w:tc>
        <w:tc>
          <w:tcPr>
            <w:tcW w:w="992" w:type="dxa"/>
          </w:tcPr>
          <w:p w14:paraId="6A2C3F0A" w14:textId="298EC621" w:rsidR="004C18C9" w:rsidRPr="0004174E" w:rsidRDefault="004C18C9" w:rsidP="0004174E">
            <w:pPr>
              <w:jc w:val="both"/>
              <w:rPr>
                <w:rFonts w:ascii="Arial" w:hAnsi="Arial" w:cs="Arial"/>
                <w:color w:val="000000"/>
                <w:lang w:val="en-US"/>
              </w:rPr>
            </w:pPr>
            <w:r w:rsidRPr="0004174E">
              <w:rPr>
                <w:rFonts w:ascii="Arial" w:hAnsi="Arial" w:cs="Arial"/>
                <w:color w:val="000000"/>
              </w:rPr>
              <w:t>2024</w:t>
            </w:r>
          </w:p>
        </w:tc>
        <w:tc>
          <w:tcPr>
            <w:tcW w:w="5102" w:type="dxa"/>
          </w:tcPr>
          <w:p w14:paraId="3E7B46BD" w14:textId="6553A020" w:rsidR="004C18C9" w:rsidRPr="0004174E" w:rsidRDefault="004C18C9" w:rsidP="0004174E">
            <w:pPr>
              <w:jc w:val="both"/>
              <w:rPr>
                <w:rFonts w:ascii="Arial" w:hAnsi="Arial" w:cs="Arial"/>
                <w:color w:val="000000"/>
              </w:rPr>
            </w:pPr>
            <w:r w:rsidRPr="0004174E">
              <w:rPr>
                <w:rFonts w:ascii="Arial" w:hAnsi="Arial" w:cs="Arial"/>
                <w:color w:val="000000"/>
              </w:rPr>
              <w:t>Performance of Spray Scrubber for Tar Removal and Energy Density of CPG from Rice Husk Gasification</w:t>
            </w:r>
          </w:p>
        </w:tc>
        <w:tc>
          <w:tcPr>
            <w:tcW w:w="1984" w:type="dxa"/>
          </w:tcPr>
          <w:p w14:paraId="1A558DEA" w14:textId="5432D80C" w:rsidR="004C18C9" w:rsidRPr="0004174E" w:rsidRDefault="004C18C9" w:rsidP="0004174E">
            <w:pPr>
              <w:jc w:val="both"/>
              <w:rPr>
                <w:rFonts w:ascii="Arial" w:hAnsi="Arial" w:cs="Arial"/>
                <w:color w:val="000000"/>
              </w:rPr>
            </w:pPr>
            <w:r w:rsidRPr="0004174E">
              <w:rPr>
                <w:rFonts w:ascii="Arial" w:hAnsi="Arial" w:cs="Arial"/>
                <w:color w:val="000000"/>
              </w:rPr>
              <w:t>10.18280/ijht.420409</w:t>
            </w:r>
          </w:p>
        </w:tc>
      </w:tr>
      <w:tr w:rsidR="004C18C9" w:rsidRPr="0004174E" w14:paraId="154DA374" w14:textId="77777777" w:rsidTr="00D47D29">
        <w:tc>
          <w:tcPr>
            <w:tcW w:w="709" w:type="dxa"/>
          </w:tcPr>
          <w:p w14:paraId="249AA416" w14:textId="729825AB" w:rsidR="004C18C9" w:rsidRPr="0004174E" w:rsidRDefault="00A37475" w:rsidP="0004174E">
            <w:pPr>
              <w:jc w:val="center"/>
              <w:rPr>
                <w:rFonts w:ascii="Arial" w:hAnsi="Arial" w:cs="Arial"/>
                <w:lang w:val="en-US"/>
              </w:rPr>
            </w:pPr>
            <w:r w:rsidRPr="0004174E">
              <w:rPr>
                <w:rFonts w:ascii="Arial" w:hAnsi="Arial" w:cs="Arial"/>
                <w:lang w:val="en-US"/>
              </w:rPr>
              <w:t>5</w:t>
            </w:r>
          </w:p>
        </w:tc>
        <w:tc>
          <w:tcPr>
            <w:tcW w:w="992" w:type="dxa"/>
          </w:tcPr>
          <w:p w14:paraId="5B959BC9" w14:textId="3D9717D4" w:rsidR="004C18C9" w:rsidRPr="0004174E" w:rsidRDefault="004C18C9" w:rsidP="0004174E">
            <w:pPr>
              <w:jc w:val="both"/>
              <w:rPr>
                <w:rFonts w:ascii="Arial" w:hAnsi="Arial" w:cs="Arial"/>
                <w:color w:val="000000"/>
                <w:lang w:val="en-US"/>
              </w:rPr>
            </w:pPr>
            <w:r w:rsidRPr="0004174E">
              <w:rPr>
                <w:rFonts w:ascii="Arial" w:hAnsi="Arial" w:cs="Arial"/>
                <w:color w:val="000000"/>
              </w:rPr>
              <w:t>2024</w:t>
            </w:r>
          </w:p>
        </w:tc>
        <w:tc>
          <w:tcPr>
            <w:tcW w:w="5102" w:type="dxa"/>
          </w:tcPr>
          <w:p w14:paraId="158645EA" w14:textId="687A0731" w:rsidR="004C18C9" w:rsidRPr="0004174E" w:rsidRDefault="004C18C9" w:rsidP="0004174E">
            <w:pPr>
              <w:jc w:val="both"/>
              <w:rPr>
                <w:rFonts w:ascii="Arial" w:hAnsi="Arial" w:cs="Arial"/>
                <w:color w:val="000000"/>
              </w:rPr>
            </w:pPr>
            <w:r w:rsidRPr="0004174E">
              <w:rPr>
                <w:rFonts w:ascii="Arial" w:hAnsi="Arial" w:cs="Arial"/>
                <w:color w:val="000000"/>
              </w:rPr>
              <w:t>The palm oil-based chlorophyll removal and the evaluation of antiaging properties on Centella asiatica ethanolic extract</w:t>
            </w:r>
          </w:p>
        </w:tc>
        <w:tc>
          <w:tcPr>
            <w:tcW w:w="1984" w:type="dxa"/>
          </w:tcPr>
          <w:p w14:paraId="5B34D7F4" w14:textId="2C72C136" w:rsidR="004C18C9" w:rsidRPr="0004174E" w:rsidRDefault="004C18C9" w:rsidP="0004174E">
            <w:pPr>
              <w:jc w:val="both"/>
              <w:rPr>
                <w:rFonts w:ascii="Arial" w:hAnsi="Arial" w:cs="Arial"/>
                <w:color w:val="000000"/>
              </w:rPr>
            </w:pPr>
            <w:r w:rsidRPr="0004174E">
              <w:rPr>
                <w:rFonts w:ascii="Arial" w:hAnsi="Arial" w:cs="Arial"/>
                <w:color w:val="000000"/>
              </w:rPr>
              <w:t>10.1088/1755-1315/1312/1/012041</w:t>
            </w:r>
          </w:p>
        </w:tc>
      </w:tr>
      <w:tr w:rsidR="004C18C9" w:rsidRPr="0004174E" w14:paraId="11616260" w14:textId="77777777" w:rsidTr="00D47D29">
        <w:tc>
          <w:tcPr>
            <w:tcW w:w="709" w:type="dxa"/>
          </w:tcPr>
          <w:p w14:paraId="0046E0BA" w14:textId="51E9FE84" w:rsidR="004C18C9" w:rsidRPr="0004174E" w:rsidRDefault="00A37475" w:rsidP="0004174E">
            <w:pPr>
              <w:jc w:val="center"/>
              <w:rPr>
                <w:rFonts w:ascii="Arial" w:hAnsi="Arial" w:cs="Arial"/>
                <w:lang w:val="en-US"/>
              </w:rPr>
            </w:pPr>
            <w:r w:rsidRPr="0004174E">
              <w:rPr>
                <w:rFonts w:ascii="Arial" w:hAnsi="Arial" w:cs="Arial"/>
                <w:lang w:val="en-US"/>
              </w:rPr>
              <w:t>6</w:t>
            </w:r>
          </w:p>
        </w:tc>
        <w:tc>
          <w:tcPr>
            <w:tcW w:w="992" w:type="dxa"/>
          </w:tcPr>
          <w:p w14:paraId="3A27E75C" w14:textId="41C5990A" w:rsidR="004C18C9" w:rsidRPr="0004174E" w:rsidRDefault="004C18C9" w:rsidP="0004174E">
            <w:pPr>
              <w:jc w:val="both"/>
              <w:rPr>
                <w:rFonts w:ascii="Arial" w:hAnsi="Arial" w:cs="Arial"/>
                <w:color w:val="000000"/>
              </w:rPr>
            </w:pPr>
            <w:r w:rsidRPr="0004174E">
              <w:rPr>
                <w:rFonts w:ascii="Arial" w:hAnsi="Arial" w:cs="Arial"/>
                <w:color w:val="000000"/>
              </w:rPr>
              <w:t>2024</w:t>
            </w:r>
          </w:p>
        </w:tc>
        <w:tc>
          <w:tcPr>
            <w:tcW w:w="5102" w:type="dxa"/>
          </w:tcPr>
          <w:p w14:paraId="27E37936" w14:textId="548CD931" w:rsidR="004C18C9" w:rsidRPr="0004174E" w:rsidRDefault="004C18C9" w:rsidP="0004174E">
            <w:pPr>
              <w:jc w:val="both"/>
              <w:rPr>
                <w:rFonts w:ascii="Arial" w:hAnsi="Arial" w:cs="Arial"/>
                <w:color w:val="000000"/>
              </w:rPr>
            </w:pPr>
            <w:r w:rsidRPr="0004174E">
              <w:rPr>
                <w:rFonts w:ascii="Arial" w:hAnsi="Arial" w:cs="Arial"/>
                <w:color w:val="000000"/>
              </w:rPr>
              <w:t>Mapping the Nutrient Content of Oil Palm Leaves based on Machine Learning to Determine Fertilizer Recommendations in North Sumatra</w:t>
            </w:r>
          </w:p>
        </w:tc>
        <w:tc>
          <w:tcPr>
            <w:tcW w:w="1984" w:type="dxa"/>
          </w:tcPr>
          <w:p w14:paraId="5CADC4BD" w14:textId="3A750E5C" w:rsidR="004C18C9" w:rsidRPr="0004174E" w:rsidRDefault="004C18C9" w:rsidP="0004174E">
            <w:pPr>
              <w:jc w:val="both"/>
              <w:rPr>
                <w:rFonts w:ascii="Arial" w:hAnsi="Arial" w:cs="Arial"/>
                <w:color w:val="000000"/>
              </w:rPr>
            </w:pPr>
            <w:r w:rsidRPr="0004174E">
              <w:rPr>
                <w:rFonts w:ascii="Arial" w:hAnsi="Arial" w:cs="Arial"/>
                <w:color w:val="000000"/>
              </w:rPr>
              <w:t>10.1117/12.3009700</w:t>
            </w:r>
          </w:p>
        </w:tc>
      </w:tr>
      <w:tr w:rsidR="004C18C9" w:rsidRPr="0004174E" w14:paraId="694F5A27" w14:textId="77777777" w:rsidTr="00D47D29">
        <w:tc>
          <w:tcPr>
            <w:tcW w:w="709" w:type="dxa"/>
          </w:tcPr>
          <w:p w14:paraId="0D742F79" w14:textId="18D5EF4A" w:rsidR="004C18C9" w:rsidRPr="0004174E" w:rsidRDefault="00A37475" w:rsidP="0004174E">
            <w:pPr>
              <w:jc w:val="center"/>
              <w:rPr>
                <w:rFonts w:ascii="Arial" w:hAnsi="Arial" w:cs="Arial"/>
                <w:lang w:val="en-US"/>
              </w:rPr>
            </w:pPr>
            <w:r w:rsidRPr="0004174E">
              <w:rPr>
                <w:rFonts w:ascii="Arial" w:hAnsi="Arial" w:cs="Arial"/>
                <w:lang w:val="en-US"/>
              </w:rPr>
              <w:t>7</w:t>
            </w:r>
          </w:p>
        </w:tc>
        <w:tc>
          <w:tcPr>
            <w:tcW w:w="992" w:type="dxa"/>
          </w:tcPr>
          <w:p w14:paraId="3D4DDB3F" w14:textId="37B4A5EE" w:rsidR="004C18C9" w:rsidRPr="0004174E" w:rsidRDefault="004C18C9" w:rsidP="0004174E">
            <w:pPr>
              <w:jc w:val="both"/>
              <w:rPr>
                <w:rFonts w:ascii="Arial" w:hAnsi="Arial" w:cs="Arial"/>
                <w:color w:val="000000"/>
              </w:rPr>
            </w:pPr>
            <w:r w:rsidRPr="0004174E">
              <w:rPr>
                <w:rFonts w:ascii="Arial" w:hAnsi="Arial" w:cs="Arial"/>
                <w:color w:val="000000"/>
              </w:rPr>
              <w:t>2024</w:t>
            </w:r>
          </w:p>
        </w:tc>
        <w:tc>
          <w:tcPr>
            <w:tcW w:w="5102" w:type="dxa"/>
          </w:tcPr>
          <w:p w14:paraId="6EE0D2C1" w14:textId="284E7261" w:rsidR="004C18C9" w:rsidRPr="0004174E" w:rsidRDefault="004C18C9" w:rsidP="0004174E">
            <w:pPr>
              <w:jc w:val="both"/>
              <w:rPr>
                <w:rFonts w:ascii="Arial" w:hAnsi="Arial" w:cs="Arial"/>
                <w:color w:val="000000"/>
              </w:rPr>
            </w:pPr>
            <w:r w:rsidRPr="0004174E">
              <w:rPr>
                <w:rFonts w:ascii="Arial" w:hAnsi="Arial" w:cs="Arial"/>
                <w:color w:val="000000"/>
              </w:rPr>
              <w:t>Hydrodeoxygenation of refined palm kernel oil (RPKO) into bio-jet fuel using Mo/H-ZSM-5 catalysts</w:t>
            </w:r>
          </w:p>
        </w:tc>
        <w:tc>
          <w:tcPr>
            <w:tcW w:w="1984" w:type="dxa"/>
          </w:tcPr>
          <w:p w14:paraId="42023245" w14:textId="6486C1B0" w:rsidR="004C18C9" w:rsidRPr="0004174E" w:rsidRDefault="004C18C9" w:rsidP="0004174E">
            <w:pPr>
              <w:jc w:val="both"/>
              <w:rPr>
                <w:rFonts w:ascii="Arial" w:hAnsi="Arial" w:cs="Arial"/>
                <w:color w:val="000000"/>
              </w:rPr>
            </w:pPr>
            <w:r w:rsidRPr="0004174E">
              <w:rPr>
                <w:rFonts w:ascii="Arial" w:hAnsi="Arial" w:cs="Arial"/>
                <w:color w:val="000000"/>
              </w:rPr>
              <w:t>10.1007/s11144-023-02560-3</w:t>
            </w:r>
          </w:p>
        </w:tc>
      </w:tr>
      <w:tr w:rsidR="004C18C9" w:rsidRPr="0004174E" w14:paraId="1002486B" w14:textId="77777777" w:rsidTr="00D47D29">
        <w:tc>
          <w:tcPr>
            <w:tcW w:w="709" w:type="dxa"/>
          </w:tcPr>
          <w:p w14:paraId="02E08F52" w14:textId="62499B7C" w:rsidR="004C18C9" w:rsidRPr="0004174E" w:rsidRDefault="00A37475" w:rsidP="0004174E">
            <w:pPr>
              <w:jc w:val="center"/>
              <w:rPr>
                <w:rFonts w:ascii="Arial" w:hAnsi="Arial" w:cs="Arial"/>
                <w:lang w:val="en-US"/>
              </w:rPr>
            </w:pPr>
            <w:r w:rsidRPr="0004174E">
              <w:rPr>
                <w:rFonts w:ascii="Arial" w:hAnsi="Arial" w:cs="Arial"/>
                <w:lang w:val="en-US"/>
              </w:rPr>
              <w:t>8</w:t>
            </w:r>
          </w:p>
        </w:tc>
        <w:tc>
          <w:tcPr>
            <w:tcW w:w="992" w:type="dxa"/>
          </w:tcPr>
          <w:p w14:paraId="7BE6DFB4" w14:textId="20C15D99" w:rsidR="004C18C9" w:rsidRPr="0004174E" w:rsidRDefault="004C18C9" w:rsidP="0004174E">
            <w:pPr>
              <w:jc w:val="both"/>
              <w:rPr>
                <w:rFonts w:ascii="Arial" w:hAnsi="Arial" w:cs="Arial"/>
                <w:color w:val="000000"/>
              </w:rPr>
            </w:pPr>
            <w:r w:rsidRPr="0004174E">
              <w:rPr>
                <w:rFonts w:ascii="Arial" w:hAnsi="Arial" w:cs="Arial"/>
                <w:color w:val="000000"/>
              </w:rPr>
              <w:t>2024</w:t>
            </w:r>
          </w:p>
        </w:tc>
        <w:tc>
          <w:tcPr>
            <w:tcW w:w="5102" w:type="dxa"/>
          </w:tcPr>
          <w:p w14:paraId="6320EEF5" w14:textId="35307632" w:rsidR="004C18C9" w:rsidRPr="0004174E" w:rsidRDefault="004C18C9" w:rsidP="0004174E">
            <w:pPr>
              <w:jc w:val="both"/>
              <w:rPr>
                <w:rFonts w:ascii="Arial" w:hAnsi="Arial" w:cs="Arial"/>
                <w:color w:val="000000"/>
              </w:rPr>
            </w:pPr>
            <w:r w:rsidRPr="0004174E">
              <w:rPr>
                <w:rFonts w:ascii="Arial" w:hAnsi="Arial" w:cs="Arial"/>
                <w:color w:val="000000"/>
              </w:rPr>
              <w:t>Oleate Epoxides Derived from Palm Oil as New Anticancer Agents: Synthesis, Cytotoxicity Evaluation, and Molecular Docking Studies Against FASN Protein</w:t>
            </w:r>
          </w:p>
        </w:tc>
        <w:tc>
          <w:tcPr>
            <w:tcW w:w="1984" w:type="dxa"/>
          </w:tcPr>
          <w:p w14:paraId="017C136F" w14:textId="1F333E2C" w:rsidR="004C18C9" w:rsidRPr="0004174E" w:rsidRDefault="004C18C9" w:rsidP="0004174E">
            <w:pPr>
              <w:jc w:val="both"/>
              <w:rPr>
                <w:rFonts w:ascii="Arial" w:hAnsi="Arial" w:cs="Arial"/>
                <w:color w:val="000000"/>
              </w:rPr>
            </w:pPr>
            <w:r w:rsidRPr="0004174E">
              <w:rPr>
                <w:rFonts w:ascii="Arial" w:hAnsi="Arial" w:cs="Arial"/>
                <w:color w:val="000000"/>
              </w:rPr>
              <w:t>10.1002/slct.202400752</w:t>
            </w:r>
          </w:p>
        </w:tc>
      </w:tr>
      <w:tr w:rsidR="004C18C9" w:rsidRPr="0004174E" w14:paraId="5A2BBD83" w14:textId="77777777" w:rsidTr="00D47D29">
        <w:tc>
          <w:tcPr>
            <w:tcW w:w="709" w:type="dxa"/>
          </w:tcPr>
          <w:p w14:paraId="377F6267" w14:textId="3CDEC754" w:rsidR="004C18C9" w:rsidRPr="0004174E" w:rsidRDefault="00A37475" w:rsidP="0004174E">
            <w:pPr>
              <w:jc w:val="center"/>
              <w:rPr>
                <w:rFonts w:ascii="Arial" w:hAnsi="Arial" w:cs="Arial"/>
                <w:lang w:val="en-US"/>
              </w:rPr>
            </w:pPr>
            <w:r w:rsidRPr="0004174E">
              <w:rPr>
                <w:rFonts w:ascii="Arial" w:hAnsi="Arial" w:cs="Arial"/>
                <w:lang w:val="en-US"/>
              </w:rPr>
              <w:t>9</w:t>
            </w:r>
          </w:p>
        </w:tc>
        <w:tc>
          <w:tcPr>
            <w:tcW w:w="992" w:type="dxa"/>
          </w:tcPr>
          <w:p w14:paraId="2CEEE3DC" w14:textId="0BE4E7F1" w:rsidR="004C18C9" w:rsidRPr="0004174E" w:rsidRDefault="004C18C9" w:rsidP="0004174E">
            <w:pPr>
              <w:jc w:val="both"/>
              <w:rPr>
                <w:rFonts w:ascii="Arial" w:hAnsi="Arial" w:cs="Arial"/>
                <w:color w:val="000000"/>
              </w:rPr>
            </w:pPr>
            <w:r w:rsidRPr="0004174E">
              <w:rPr>
                <w:rFonts w:ascii="Arial" w:hAnsi="Arial" w:cs="Arial"/>
                <w:color w:val="000000"/>
              </w:rPr>
              <w:t>2024</w:t>
            </w:r>
          </w:p>
        </w:tc>
        <w:tc>
          <w:tcPr>
            <w:tcW w:w="5102" w:type="dxa"/>
          </w:tcPr>
          <w:p w14:paraId="63A82B9D" w14:textId="67A2C6BD" w:rsidR="004C18C9" w:rsidRPr="0004174E" w:rsidRDefault="004C18C9" w:rsidP="0004174E">
            <w:pPr>
              <w:jc w:val="both"/>
              <w:rPr>
                <w:rFonts w:ascii="Arial" w:hAnsi="Arial" w:cs="Arial"/>
                <w:color w:val="000000"/>
              </w:rPr>
            </w:pPr>
            <w:r w:rsidRPr="0004174E">
              <w:rPr>
                <w:rFonts w:ascii="Arial" w:hAnsi="Arial" w:cs="Arial"/>
                <w:color w:val="000000"/>
              </w:rPr>
              <w:t>Hydroconversion of Crude Palm Oil Over Highly Dispersed Porous Silica Modified Zirconium Nitride: Effect of EDTA and KHF Template</w:t>
            </w:r>
          </w:p>
        </w:tc>
        <w:tc>
          <w:tcPr>
            <w:tcW w:w="1984" w:type="dxa"/>
          </w:tcPr>
          <w:p w14:paraId="459E04D2" w14:textId="6AAF37B8" w:rsidR="004C18C9" w:rsidRPr="0004174E" w:rsidRDefault="004C18C9" w:rsidP="0004174E">
            <w:pPr>
              <w:jc w:val="both"/>
              <w:rPr>
                <w:rFonts w:ascii="Arial" w:hAnsi="Arial" w:cs="Arial"/>
                <w:color w:val="000000"/>
              </w:rPr>
            </w:pPr>
            <w:r w:rsidRPr="0004174E">
              <w:rPr>
                <w:rFonts w:ascii="Arial" w:hAnsi="Arial" w:cs="Arial"/>
                <w:color w:val="000000"/>
              </w:rPr>
              <w:t>10.1007/s12633-023-02659-1</w:t>
            </w:r>
          </w:p>
        </w:tc>
      </w:tr>
      <w:tr w:rsidR="004C18C9" w:rsidRPr="0004174E" w14:paraId="2E249518" w14:textId="77777777" w:rsidTr="00D47D29">
        <w:tc>
          <w:tcPr>
            <w:tcW w:w="709" w:type="dxa"/>
          </w:tcPr>
          <w:p w14:paraId="76D670B5" w14:textId="74ED5953" w:rsidR="004C18C9" w:rsidRPr="0004174E" w:rsidRDefault="00A37475" w:rsidP="0004174E">
            <w:pPr>
              <w:jc w:val="center"/>
              <w:rPr>
                <w:rFonts w:ascii="Arial" w:hAnsi="Arial" w:cs="Arial"/>
                <w:lang w:val="en-US"/>
              </w:rPr>
            </w:pPr>
            <w:r w:rsidRPr="0004174E">
              <w:rPr>
                <w:rFonts w:ascii="Arial" w:hAnsi="Arial" w:cs="Arial"/>
                <w:lang w:val="en-US"/>
              </w:rPr>
              <w:t>10</w:t>
            </w:r>
          </w:p>
        </w:tc>
        <w:tc>
          <w:tcPr>
            <w:tcW w:w="992" w:type="dxa"/>
          </w:tcPr>
          <w:p w14:paraId="1BAEB549" w14:textId="5EF97FBC" w:rsidR="004C18C9" w:rsidRPr="0004174E" w:rsidRDefault="004C18C9" w:rsidP="0004174E">
            <w:pPr>
              <w:jc w:val="both"/>
              <w:rPr>
                <w:rFonts w:ascii="Arial" w:hAnsi="Arial" w:cs="Arial"/>
                <w:color w:val="000000"/>
              </w:rPr>
            </w:pPr>
            <w:r w:rsidRPr="0004174E">
              <w:rPr>
                <w:rFonts w:ascii="Arial" w:hAnsi="Arial" w:cs="Arial"/>
                <w:color w:val="000000"/>
              </w:rPr>
              <w:t>2024</w:t>
            </w:r>
          </w:p>
        </w:tc>
        <w:tc>
          <w:tcPr>
            <w:tcW w:w="5102" w:type="dxa"/>
          </w:tcPr>
          <w:p w14:paraId="186D69CB" w14:textId="24A62CBC" w:rsidR="004C18C9" w:rsidRPr="0004174E" w:rsidRDefault="004C18C9" w:rsidP="0004174E">
            <w:pPr>
              <w:jc w:val="both"/>
              <w:rPr>
                <w:rFonts w:ascii="Arial" w:hAnsi="Arial" w:cs="Arial"/>
                <w:color w:val="000000"/>
              </w:rPr>
            </w:pPr>
            <w:r w:rsidRPr="0004174E">
              <w:rPr>
                <w:rFonts w:ascii="Arial" w:hAnsi="Arial" w:cs="Arial"/>
                <w:color w:val="000000"/>
              </w:rPr>
              <w:t>Ruminal Fermentation Profile of Ruminant Diet in Response to Substitution of Mixture Feedstuff Protected</w:t>
            </w:r>
          </w:p>
        </w:tc>
        <w:tc>
          <w:tcPr>
            <w:tcW w:w="1984" w:type="dxa"/>
          </w:tcPr>
          <w:p w14:paraId="38805408" w14:textId="160EEF2F" w:rsidR="004C18C9" w:rsidRPr="0004174E" w:rsidRDefault="004C18C9" w:rsidP="0004174E">
            <w:pPr>
              <w:jc w:val="both"/>
              <w:rPr>
                <w:rFonts w:ascii="Arial" w:hAnsi="Arial" w:cs="Arial"/>
                <w:color w:val="000000"/>
              </w:rPr>
            </w:pPr>
            <w:r w:rsidRPr="0004174E">
              <w:rPr>
                <w:rFonts w:ascii="Arial" w:hAnsi="Arial" w:cs="Arial"/>
                <w:color w:val="000000"/>
              </w:rPr>
              <w:t>10.1063/5.0184224</w:t>
            </w:r>
          </w:p>
        </w:tc>
      </w:tr>
      <w:tr w:rsidR="004C18C9" w:rsidRPr="0004174E" w14:paraId="3E84A6C8" w14:textId="77777777" w:rsidTr="00D47D29">
        <w:tc>
          <w:tcPr>
            <w:tcW w:w="709" w:type="dxa"/>
          </w:tcPr>
          <w:p w14:paraId="15996509" w14:textId="299DAAAB" w:rsidR="004C18C9" w:rsidRPr="0004174E" w:rsidRDefault="00A37475" w:rsidP="0004174E">
            <w:pPr>
              <w:jc w:val="center"/>
              <w:rPr>
                <w:rFonts w:ascii="Arial" w:hAnsi="Arial" w:cs="Arial"/>
                <w:lang w:val="en-US"/>
              </w:rPr>
            </w:pPr>
            <w:r w:rsidRPr="0004174E">
              <w:rPr>
                <w:rFonts w:ascii="Arial" w:hAnsi="Arial" w:cs="Arial"/>
                <w:lang w:val="en-US"/>
              </w:rPr>
              <w:t>11</w:t>
            </w:r>
          </w:p>
        </w:tc>
        <w:tc>
          <w:tcPr>
            <w:tcW w:w="992" w:type="dxa"/>
          </w:tcPr>
          <w:p w14:paraId="38C5D4D3" w14:textId="29C88C59" w:rsidR="004C18C9" w:rsidRPr="0004174E" w:rsidRDefault="004C18C9" w:rsidP="0004174E">
            <w:pPr>
              <w:rPr>
                <w:rFonts w:ascii="Arial" w:hAnsi="Arial" w:cs="Arial"/>
                <w:color w:val="000000"/>
              </w:rPr>
            </w:pPr>
            <w:r w:rsidRPr="0004174E">
              <w:rPr>
                <w:rFonts w:ascii="Arial" w:hAnsi="Arial" w:cs="Arial"/>
                <w:color w:val="000000"/>
              </w:rPr>
              <w:t>2024</w:t>
            </w:r>
          </w:p>
        </w:tc>
        <w:tc>
          <w:tcPr>
            <w:tcW w:w="5102" w:type="dxa"/>
          </w:tcPr>
          <w:p w14:paraId="1882723B" w14:textId="0DBD0AE7" w:rsidR="004C18C9" w:rsidRPr="0004174E" w:rsidRDefault="004C18C9" w:rsidP="0004174E">
            <w:pPr>
              <w:jc w:val="both"/>
              <w:rPr>
                <w:rFonts w:ascii="Arial" w:hAnsi="Arial" w:cs="Arial"/>
                <w:color w:val="000000"/>
              </w:rPr>
            </w:pPr>
            <w:r w:rsidRPr="0004174E">
              <w:rPr>
                <w:rFonts w:ascii="Arial" w:hAnsi="Arial" w:cs="Arial"/>
                <w:color w:val="000000"/>
              </w:rPr>
              <w:t>Synthesis of Mesoporous Silica from Palm Oil Boiler Ash (MS-POBA) with Addition of Methyl Ester Sulfonate as a Template for Free Fatty Acid Adsorption from Crude Palm Oil (CPO)</w:t>
            </w:r>
          </w:p>
        </w:tc>
        <w:tc>
          <w:tcPr>
            <w:tcW w:w="1984" w:type="dxa"/>
          </w:tcPr>
          <w:p w14:paraId="5F64F129" w14:textId="2857E7DB" w:rsidR="004C18C9" w:rsidRPr="0004174E" w:rsidRDefault="004C18C9" w:rsidP="0004174E">
            <w:pPr>
              <w:jc w:val="both"/>
              <w:rPr>
                <w:rFonts w:ascii="Arial" w:hAnsi="Arial" w:cs="Arial"/>
                <w:color w:val="000000"/>
              </w:rPr>
            </w:pPr>
            <w:r w:rsidRPr="0004174E">
              <w:rPr>
                <w:rFonts w:ascii="Arial" w:hAnsi="Arial" w:cs="Arial"/>
                <w:color w:val="000000"/>
              </w:rPr>
              <w:t>10.22146/ijc.87703</w:t>
            </w:r>
          </w:p>
        </w:tc>
      </w:tr>
      <w:tr w:rsidR="004C18C9" w:rsidRPr="0004174E" w14:paraId="10C7BDA3" w14:textId="77777777" w:rsidTr="00D47D29">
        <w:tc>
          <w:tcPr>
            <w:tcW w:w="709" w:type="dxa"/>
          </w:tcPr>
          <w:p w14:paraId="7AB4C6E6" w14:textId="138E6AA9" w:rsidR="004C18C9" w:rsidRPr="0004174E" w:rsidRDefault="00A37475" w:rsidP="0004174E">
            <w:pPr>
              <w:jc w:val="center"/>
              <w:rPr>
                <w:rFonts w:ascii="Arial" w:hAnsi="Arial" w:cs="Arial"/>
                <w:lang w:val="en-US"/>
              </w:rPr>
            </w:pPr>
            <w:r w:rsidRPr="0004174E">
              <w:rPr>
                <w:rFonts w:ascii="Arial" w:hAnsi="Arial" w:cs="Arial"/>
                <w:lang w:val="en-US"/>
              </w:rPr>
              <w:t>12</w:t>
            </w:r>
          </w:p>
        </w:tc>
        <w:tc>
          <w:tcPr>
            <w:tcW w:w="992" w:type="dxa"/>
          </w:tcPr>
          <w:p w14:paraId="043F69F5" w14:textId="4F668F47" w:rsidR="004C18C9" w:rsidRPr="0004174E" w:rsidRDefault="004C18C9" w:rsidP="0004174E">
            <w:pPr>
              <w:rPr>
                <w:rFonts w:ascii="Arial" w:hAnsi="Arial" w:cs="Arial"/>
                <w:color w:val="000000"/>
              </w:rPr>
            </w:pPr>
            <w:r w:rsidRPr="0004174E">
              <w:rPr>
                <w:rFonts w:ascii="Arial" w:hAnsi="Arial" w:cs="Arial"/>
                <w:color w:val="000000"/>
              </w:rPr>
              <w:t>2024</w:t>
            </w:r>
          </w:p>
        </w:tc>
        <w:tc>
          <w:tcPr>
            <w:tcW w:w="5102" w:type="dxa"/>
          </w:tcPr>
          <w:p w14:paraId="0FD08DFC" w14:textId="2C938504" w:rsidR="004C18C9" w:rsidRPr="0004174E" w:rsidRDefault="004C18C9" w:rsidP="0004174E">
            <w:pPr>
              <w:jc w:val="both"/>
              <w:rPr>
                <w:rFonts w:ascii="Arial" w:hAnsi="Arial" w:cs="Arial"/>
                <w:color w:val="000000"/>
              </w:rPr>
            </w:pPr>
            <w:r w:rsidRPr="0004174E">
              <w:rPr>
                <w:rFonts w:ascii="Arial" w:hAnsi="Arial" w:cs="Arial"/>
                <w:color w:val="000000"/>
              </w:rPr>
              <w:t>Scaling-up sustainable commodity governance through jurisdictional initiatives: Political pathways to sector transformation in the Indonesian palm oil sector?</w:t>
            </w:r>
          </w:p>
        </w:tc>
        <w:tc>
          <w:tcPr>
            <w:tcW w:w="1984" w:type="dxa"/>
          </w:tcPr>
          <w:p w14:paraId="4EE3B5F1" w14:textId="3262A559" w:rsidR="004C18C9" w:rsidRPr="0004174E" w:rsidRDefault="004C18C9" w:rsidP="0004174E">
            <w:pPr>
              <w:jc w:val="both"/>
              <w:rPr>
                <w:rFonts w:ascii="Arial" w:hAnsi="Arial" w:cs="Arial"/>
                <w:color w:val="000000"/>
              </w:rPr>
            </w:pPr>
            <w:r w:rsidRPr="0004174E">
              <w:rPr>
                <w:rFonts w:ascii="Arial" w:hAnsi="Arial" w:cs="Arial"/>
                <w:color w:val="000000"/>
              </w:rPr>
              <w:t>10.1016/j.worlddev.2023.106504</w:t>
            </w:r>
          </w:p>
        </w:tc>
      </w:tr>
      <w:tr w:rsidR="004C18C9" w:rsidRPr="0004174E" w14:paraId="143B1EAD" w14:textId="77777777" w:rsidTr="00D47D29">
        <w:tc>
          <w:tcPr>
            <w:tcW w:w="709" w:type="dxa"/>
          </w:tcPr>
          <w:p w14:paraId="6EFF81A8" w14:textId="323D8174" w:rsidR="004C18C9" w:rsidRPr="0004174E" w:rsidRDefault="00A37475" w:rsidP="0004174E">
            <w:pPr>
              <w:jc w:val="center"/>
              <w:rPr>
                <w:rFonts w:ascii="Arial" w:hAnsi="Arial" w:cs="Arial"/>
                <w:lang w:val="en-US"/>
              </w:rPr>
            </w:pPr>
            <w:r w:rsidRPr="0004174E">
              <w:rPr>
                <w:rFonts w:ascii="Arial" w:hAnsi="Arial" w:cs="Arial"/>
                <w:lang w:val="en-US"/>
              </w:rPr>
              <w:t>13</w:t>
            </w:r>
          </w:p>
        </w:tc>
        <w:tc>
          <w:tcPr>
            <w:tcW w:w="992" w:type="dxa"/>
          </w:tcPr>
          <w:p w14:paraId="5B1DF4CE" w14:textId="0D6E1855" w:rsidR="004C18C9" w:rsidRPr="0004174E" w:rsidRDefault="004C18C9" w:rsidP="0004174E">
            <w:pPr>
              <w:rPr>
                <w:rFonts w:ascii="Arial" w:hAnsi="Arial" w:cs="Arial"/>
                <w:color w:val="000000"/>
              </w:rPr>
            </w:pPr>
            <w:r w:rsidRPr="0004174E">
              <w:rPr>
                <w:rFonts w:ascii="Arial" w:hAnsi="Arial" w:cs="Arial"/>
                <w:color w:val="000000"/>
              </w:rPr>
              <w:t>2024</w:t>
            </w:r>
          </w:p>
        </w:tc>
        <w:tc>
          <w:tcPr>
            <w:tcW w:w="5102" w:type="dxa"/>
          </w:tcPr>
          <w:p w14:paraId="27455688" w14:textId="53A835EA" w:rsidR="004C18C9" w:rsidRPr="0004174E" w:rsidRDefault="004C18C9" w:rsidP="0004174E">
            <w:pPr>
              <w:jc w:val="both"/>
              <w:rPr>
                <w:rFonts w:ascii="Arial" w:hAnsi="Arial" w:cs="Arial"/>
                <w:color w:val="000000"/>
              </w:rPr>
            </w:pPr>
            <w:r w:rsidRPr="0004174E">
              <w:rPr>
                <w:rFonts w:ascii="Arial" w:hAnsi="Arial" w:cs="Arial"/>
                <w:color w:val="000000"/>
              </w:rPr>
              <w:t>Characterization and Selection of Microcrystalline Cellulose from Oil Palm Empty Fruit Bunches for Strengthening Hydrogel Films</w:t>
            </w:r>
          </w:p>
        </w:tc>
        <w:tc>
          <w:tcPr>
            <w:tcW w:w="1984" w:type="dxa"/>
          </w:tcPr>
          <w:p w14:paraId="2A157520" w14:textId="77294552" w:rsidR="004C18C9" w:rsidRPr="0004174E" w:rsidRDefault="004C18C9" w:rsidP="0004174E">
            <w:pPr>
              <w:jc w:val="both"/>
              <w:rPr>
                <w:rFonts w:ascii="Arial" w:hAnsi="Arial" w:cs="Arial"/>
                <w:color w:val="000000"/>
              </w:rPr>
            </w:pPr>
            <w:r w:rsidRPr="0004174E">
              <w:rPr>
                <w:rFonts w:ascii="Arial" w:hAnsi="Arial" w:cs="Arial"/>
                <w:color w:val="000000"/>
              </w:rPr>
              <w:t>10.32604/jrm.2024.045586</w:t>
            </w:r>
          </w:p>
        </w:tc>
      </w:tr>
      <w:tr w:rsidR="004C18C9" w:rsidRPr="0004174E" w14:paraId="1573911E" w14:textId="77777777" w:rsidTr="00D47D29">
        <w:tc>
          <w:tcPr>
            <w:tcW w:w="709" w:type="dxa"/>
          </w:tcPr>
          <w:p w14:paraId="227D34E4" w14:textId="0774F507" w:rsidR="004C18C9" w:rsidRPr="0004174E" w:rsidRDefault="00A37475" w:rsidP="0004174E">
            <w:pPr>
              <w:jc w:val="center"/>
              <w:rPr>
                <w:rFonts w:ascii="Arial" w:hAnsi="Arial" w:cs="Arial"/>
                <w:lang w:val="en-US"/>
              </w:rPr>
            </w:pPr>
            <w:r w:rsidRPr="0004174E">
              <w:rPr>
                <w:rFonts w:ascii="Arial" w:hAnsi="Arial" w:cs="Arial"/>
                <w:lang w:val="en-US"/>
              </w:rPr>
              <w:t>14</w:t>
            </w:r>
          </w:p>
        </w:tc>
        <w:tc>
          <w:tcPr>
            <w:tcW w:w="992" w:type="dxa"/>
          </w:tcPr>
          <w:p w14:paraId="3862D7BC" w14:textId="05554989" w:rsidR="004C18C9" w:rsidRPr="0004174E" w:rsidRDefault="004C18C9" w:rsidP="0004174E">
            <w:pPr>
              <w:rPr>
                <w:rFonts w:ascii="Arial" w:hAnsi="Arial" w:cs="Arial"/>
                <w:color w:val="000000"/>
              </w:rPr>
            </w:pPr>
            <w:r w:rsidRPr="0004174E">
              <w:rPr>
                <w:rFonts w:ascii="Arial" w:hAnsi="Arial" w:cs="Arial"/>
                <w:color w:val="000000"/>
              </w:rPr>
              <w:t>2024</w:t>
            </w:r>
          </w:p>
        </w:tc>
        <w:tc>
          <w:tcPr>
            <w:tcW w:w="5102" w:type="dxa"/>
          </w:tcPr>
          <w:p w14:paraId="42FB1705" w14:textId="33F2D23B" w:rsidR="004C18C9" w:rsidRPr="0004174E" w:rsidRDefault="004C18C9" w:rsidP="0004174E">
            <w:pPr>
              <w:jc w:val="both"/>
              <w:rPr>
                <w:rFonts w:ascii="Arial" w:hAnsi="Arial" w:cs="Arial"/>
                <w:color w:val="000000"/>
              </w:rPr>
            </w:pPr>
            <w:r w:rsidRPr="0004174E">
              <w:rPr>
                <w:rFonts w:ascii="Arial" w:hAnsi="Arial" w:cs="Arial"/>
                <w:color w:val="000000"/>
              </w:rPr>
              <w:t>Development of high free fatty acid crude palm oil as a biodegradable electrical liquid insulator as an alternative to mineral oil-based insulators</w:t>
            </w:r>
          </w:p>
        </w:tc>
        <w:tc>
          <w:tcPr>
            <w:tcW w:w="1984" w:type="dxa"/>
          </w:tcPr>
          <w:p w14:paraId="35AEFED9" w14:textId="0577E386" w:rsidR="004C18C9" w:rsidRPr="0004174E" w:rsidRDefault="004C18C9" w:rsidP="0004174E">
            <w:pPr>
              <w:jc w:val="both"/>
              <w:rPr>
                <w:rFonts w:ascii="Arial" w:hAnsi="Arial" w:cs="Arial"/>
                <w:color w:val="000000"/>
              </w:rPr>
            </w:pPr>
            <w:r w:rsidRPr="0004174E">
              <w:rPr>
                <w:rFonts w:ascii="Arial" w:hAnsi="Arial" w:cs="Arial"/>
                <w:color w:val="000000"/>
              </w:rPr>
              <w:t>10.1016/j.clet.2023.100712</w:t>
            </w:r>
          </w:p>
        </w:tc>
      </w:tr>
      <w:tr w:rsidR="004C18C9" w:rsidRPr="0004174E" w14:paraId="1C680580" w14:textId="77777777" w:rsidTr="00D47D29">
        <w:tc>
          <w:tcPr>
            <w:tcW w:w="709" w:type="dxa"/>
          </w:tcPr>
          <w:p w14:paraId="0409EE25" w14:textId="7A35D7FB" w:rsidR="004C18C9" w:rsidRPr="0004174E" w:rsidRDefault="00A37475" w:rsidP="0004174E">
            <w:pPr>
              <w:jc w:val="center"/>
              <w:rPr>
                <w:rFonts w:ascii="Arial" w:hAnsi="Arial" w:cs="Arial"/>
                <w:lang w:val="en-US"/>
              </w:rPr>
            </w:pPr>
            <w:r w:rsidRPr="0004174E">
              <w:rPr>
                <w:rFonts w:ascii="Arial" w:hAnsi="Arial" w:cs="Arial"/>
                <w:lang w:val="en-US"/>
              </w:rPr>
              <w:t>15</w:t>
            </w:r>
          </w:p>
        </w:tc>
        <w:tc>
          <w:tcPr>
            <w:tcW w:w="992" w:type="dxa"/>
          </w:tcPr>
          <w:p w14:paraId="0C01B273" w14:textId="63604719" w:rsidR="004C18C9" w:rsidRPr="0004174E" w:rsidRDefault="004C18C9" w:rsidP="0004174E">
            <w:pPr>
              <w:rPr>
                <w:rFonts w:ascii="Arial" w:hAnsi="Arial" w:cs="Arial"/>
                <w:color w:val="000000"/>
              </w:rPr>
            </w:pPr>
            <w:r w:rsidRPr="0004174E">
              <w:rPr>
                <w:rFonts w:ascii="Arial" w:hAnsi="Arial" w:cs="Arial"/>
                <w:color w:val="000000"/>
              </w:rPr>
              <w:t>2024</w:t>
            </w:r>
          </w:p>
        </w:tc>
        <w:tc>
          <w:tcPr>
            <w:tcW w:w="5102" w:type="dxa"/>
          </w:tcPr>
          <w:p w14:paraId="38279150" w14:textId="038A3EDA" w:rsidR="004C18C9" w:rsidRPr="0004174E" w:rsidRDefault="004C18C9" w:rsidP="0004174E">
            <w:pPr>
              <w:jc w:val="both"/>
              <w:rPr>
                <w:rFonts w:ascii="Arial" w:hAnsi="Arial" w:cs="Arial"/>
                <w:color w:val="000000"/>
              </w:rPr>
            </w:pPr>
            <w:r w:rsidRPr="0004174E">
              <w:rPr>
                <w:rFonts w:ascii="Arial" w:hAnsi="Arial" w:cs="Arial"/>
                <w:color w:val="000000"/>
              </w:rPr>
              <w:t>Application Of Euglena sp. Isolated From Yogyakarta, Indonesia On Nutrient Removal From Palm Oil Mill Effluent (Pome)</w:t>
            </w:r>
          </w:p>
        </w:tc>
        <w:tc>
          <w:tcPr>
            <w:tcW w:w="1984" w:type="dxa"/>
          </w:tcPr>
          <w:p w14:paraId="60FE71FE" w14:textId="7B0683B0" w:rsidR="004C18C9" w:rsidRPr="0004174E" w:rsidRDefault="004C18C9" w:rsidP="0004174E">
            <w:pPr>
              <w:jc w:val="both"/>
              <w:rPr>
                <w:rFonts w:ascii="Arial" w:hAnsi="Arial" w:cs="Arial"/>
                <w:color w:val="000000"/>
              </w:rPr>
            </w:pPr>
            <w:r w:rsidRPr="0004174E">
              <w:rPr>
                <w:rFonts w:ascii="Arial" w:hAnsi="Arial" w:cs="Arial"/>
                <w:color w:val="000000"/>
              </w:rPr>
              <w:t>10.21894/jopr.2023.0025</w:t>
            </w:r>
          </w:p>
        </w:tc>
      </w:tr>
      <w:tr w:rsidR="0045378E" w:rsidRPr="0004174E" w14:paraId="0D3302EC" w14:textId="77777777" w:rsidTr="00D47D29">
        <w:tc>
          <w:tcPr>
            <w:tcW w:w="709" w:type="dxa"/>
          </w:tcPr>
          <w:p w14:paraId="5CCCB1BE" w14:textId="1E826C0E" w:rsidR="0045378E" w:rsidRPr="0004174E" w:rsidRDefault="00A37475" w:rsidP="0004174E">
            <w:pPr>
              <w:jc w:val="center"/>
              <w:rPr>
                <w:rFonts w:ascii="Arial" w:hAnsi="Arial" w:cs="Arial"/>
                <w:lang w:val="en-US"/>
              </w:rPr>
            </w:pPr>
            <w:r w:rsidRPr="0004174E">
              <w:rPr>
                <w:rFonts w:ascii="Arial" w:hAnsi="Arial" w:cs="Arial"/>
                <w:lang w:val="en-US"/>
              </w:rPr>
              <w:t>16</w:t>
            </w:r>
          </w:p>
        </w:tc>
        <w:tc>
          <w:tcPr>
            <w:tcW w:w="992" w:type="dxa"/>
          </w:tcPr>
          <w:p w14:paraId="33CB9FDD" w14:textId="2C057B71"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25C0B2F5" w14:textId="695D7ABC" w:rsidR="0045378E" w:rsidRPr="0004174E" w:rsidRDefault="0045378E" w:rsidP="0004174E">
            <w:pPr>
              <w:jc w:val="both"/>
              <w:rPr>
                <w:rFonts w:ascii="Arial" w:hAnsi="Arial" w:cs="Arial"/>
                <w:color w:val="000000"/>
              </w:rPr>
            </w:pPr>
            <w:r w:rsidRPr="0004174E">
              <w:rPr>
                <w:rFonts w:ascii="Arial" w:hAnsi="Arial" w:cs="Arial"/>
                <w:color w:val="000000"/>
              </w:rPr>
              <w:t>Cocoa by-products: A comprehensive review on potential uses, waste management, and emerging green technologies for cocoa pod husk utilization</w:t>
            </w:r>
          </w:p>
        </w:tc>
        <w:tc>
          <w:tcPr>
            <w:tcW w:w="1984" w:type="dxa"/>
          </w:tcPr>
          <w:p w14:paraId="6C9E3A64" w14:textId="423A7296" w:rsidR="0045378E" w:rsidRPr="0004174E" w:rsidRDefault="0045378E" w:rsidP="0004174E">
            <w:pPr>
              <w:jc w:val="both"/>
              <w:rPr>
                <w:rFonts w:ascii="Arial" w:hAnsi="Arial" w:cs="Arial"/>
                <w:color w:val="000000"/>
              </w:rPr>
            </w:pPr>
            <w:r w:rsidRPr="0004174E">
              <w:rPr>
                <w:rFonts w:ascii="Arial" w:hAnsi="Arial" w:cs="Arial"/>
                <w:color w:val="000000"/>
              </w:rPr>
              <w:t>10.1016/j.heliyon.2024.e35537</w:t>
            </w:r>
          </w:p>
        </w:tc>
      </w:tr>
      <w:tr w:rsidR="0045378E" w:rsidRPr="0004174E" w14:paraId="6BDE39E6" w14:textId="77777777" w:rsidTr="00D47D29">
        <w:tc>
          <w:tcPr>
            <w:tcW w:w="709" w:type="dxa"/>
          </w:tcPr>
          <w:p w14:paraId="463CE3EE" w14:textId="78C7161D" w:rsidR="0045378E" w:rsidRPr="0004174E" w:rsidRDefault="00A37475" w:rsidP="0004174E">
            <w:pPr>
              <w:jc w:val="center"/>
              <w:rPr>
                <w:rFonts w:ascii="Arial" w:hAnsi="Arial" w:cs="Arial"/>
                <w:lang w:val="en-US"/>
              </w:rPr>
            </w:pPr>
            <w:r w:rsidRPr="0004174E">
              <w:rPr>
                <w:rFonts w:ascii="Arial" w:hAnsi="Arial" w:cs="Arial"/>
                <w:lang w:val="en-US"/>
              </w:rPr>
              <w:t>17</w:t>
            </w:r>
          </w:p>
        </w:tc>
        <w:tc>
          <w:tcPr>
            <w:tcW w:w="992" w:type="dxa"/>
          </w:tcPr>
          <w:p w14:paraId="2900EA12" w14:textId="574ABABC"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23207F65" w14:textId="68EA9AC2" w:rsidR="0045378E" w:rsidRPr="0004174E" w:rsidRDefault="0045378E" w:rsidP="0004174E">
            <w:pPr>
              <w:jc w:val="both"/>
              <w:rPr>
                <w:rFonts w:ascii="Arial" w:hAnsi="Arial" w:cs="Arial"/>
                <w:color w:val="000000"/>
              </w:rPr>
            </w:pPr>
            <w:r w:rsidRPr="0004174E">
              <w:rPr>
                <w:rFonts w:ascii="Arial" w:hAnsi="Arial" w:cs="Arial"/>
                <w:color w:val="000000"/>
              </w:rPr>
              <w:t xml:space="preserve">Red Palm Oil Gelled Emulsion Stabilized by Spirulina (Arthrospira platensis) Protein and </w:t>
            </w:r>
            <w:r w:rsidRPr="0004174E">
              <w:rPr>
                <w:rFonts w:ascii="Arial" w:hAnsi="Arial" w:cs="Arial"/>
                <w:color w:val="000000"/>
              </w:rPr>
              <w:lastRenderedPageBreak/>
              <w:t>Carrageenan as Fat Replacer in Beef Patty</w:t>
            </w:r>
          </w:p>
        </w:tc>
        <w:tc>
          <w:tcPr>
            <w:tcW w:w="1984" w:type="dxa"/>
          </w:tcPr>
          <w:p w14:paraId="30C40AC7" w14:textId="0B3FE3DD" w:rsidR="0045378E" w:rsidRPr="0004174E" w:rsidRDefault="0045378E" w:rsidP="0004174E">
            <w:pPr>
              <w:jc w:val="both"/>
              <w:rPr>
                <w:rFonts w:ascii="Arial" w:hAnsi="Arial" w:cs="Arial"/>
                <w:color w:val="000000"/>
              </w:rPr>
            </w:pPr>
            <w:r w:rsidRPr="0004174E">
              <w:rPr>
                <w:rFonts w:ascii="Arial" w:hAnsi="Arial" w:cs="Arial"/>
                <w:color w:val="000000"/>
              </w:rPr>
              <w:lastRenderedPageBreak/>
              <w:t>10.1007/s11947-024-03680-x</w:t>
            </w:r>
          </w:p>
        </w:tc>
      </w:tr>
      <w:tr w:rsidR="0045378E" w:rsidRPr="0004174E" w14:paraId="77DEFE80" w14:textId="77777777" w:rsidTr="00D47D29">
        <w:tc>
          <w:tcPr>
            <w:tcW w:w="709" w:type="dxa"/>
          </w:tcPr>
          <w:p w14:paraId="06582DB5" w14:textId="3AAD3E15" w:rsidR="0045378E" w:rsidRPr="0004174E" w:rsidRDefault="00A37475" w:rsidP="0004174E">
            <w:pPr>
              <w:jc w:val="center"/>
              <w:rPr>
                <w:rFonts w:ascii="Arial" w:hAnsi="Arial" w:cs="Arial"/>
                <w:lang w:val="en-US"/>
              </w:rPr>
            </w:pPr>
            <w:r w:rsidRPr="0004174E">
              <w:rPr>
                <w:rFonts w:ascii="Arial" w:hAnsi="Arial" w:cs="Arial"/>
                <w:lang w:val="en-US"/>
              </w:rPr>
              <w:t>18</w:t>
            </w:r>
          </w:p>
        </w:tc>
        <w:tc>
          <w:tcPr>
            <w:tcW w:w="992" w:type="dxa"/>
          </w:tcPr>
          <w:p w14:paraId="7FDE257C" w14:textId="2D155187"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0850F0C0" w14:textId="25E58362" w:rsidR="0045378E" w:rsidRPr="0004174E" w:rsidRDefault="0045378E" w:rsidP="0004174E">
            <w:pPr>
              <w:jc w:val="both"/>
              <w:rPr>
                <w:rFonts w:ascii="Arial" w:hAnsi="Arial" w:cs="Arial"/>
                <w:color w:val="000000"/>
              </w:rPr>
            </w:pPr>
            <w:r w:rsidRPr="0004174E">
              <w:rPr>
                <w:rFonts w:ascii="Arial" w:hAnsi="Arial" w:cs="Arial"/>
                <w:color w:val="000000"/>
              </w:rPr>
              <w:t>Efficient conversion of used palm cooking oil into biogasoline over hydrothermally prepared sulfated mesoporous silica loaded with NiMo catalyst</w:t>
            </w:r>
          </w:p>
        </w:tc>
        <w:tc>
          <w:tcPr>
            <w:tcW w:w="1984" w:type="dxa"/>
          </w:tcPr>
          <w:p w14:paraId="24309C0A" w14:textId="70EE0A2F" w:rsidR="0045378E" w:rsidRPr="0004174E" w:rsidRDefault="0045378E" w:rsidP="0004174E">
            <w:pPr>
              <w:jc w:val="both"/>
              <w:rPr>
                <w:rFonts w:ascii="Arial" w:hAnsi="Arial" w:cs="Arial"/>
                <w:color w:val="000000"/>
              </w:rPr>
            </w:pPr>
            <w:r w:rsidRPr="0004174E">
              <w:rPr>
                <w:rFonts w:ascii="Arial" w:hAnsi="Arial" w:cs="Arial"/>
                <w:color w:val="000000"/>
              </w:rPr>
              <w:t>10.1016/j.rineng.2024.103185</w:t>
            </w:r>
          </w:p>
        </w:tc>
      </w:tr>
      <w:tr w:rsidR="0045378E" w:rsidRPr="0004174E" w14:paraId="55BF2BCC" w14:textId="77777777" w:rsidTr="00D47D29">
        <w:tc>
          <w:tcPr>
            <w:tcW w:w="709" w:type="dxa"/>
          </w:tcPr>
          <w:p w14:paraId="04910DEE" w14:textId="0B7CF3CB" w:rsidR="0045378E" w:rsidRPr="0004174E" w:rsidRDefault="00A37475" w:rsidP="0004174E">
            <w:pPr>
              <w:jc w:val="center"/>
              <w:rPr>
                <w:rFonts w:ascii="Arial" w:hAnsi="Arial" w:cs="Arial"/>
                <w:lang w:val="en-US"/>
              </w:rPr>
            </w:pPr>
            <w:r w:rsidRPr="0004174E">
              <w:rPr>
                <w:rFonts w:ascii="Arial" w:hAnsi="Arial" w:cs="Arial"/>
                <w:lang w:val="en-US"/>
              </w:rPr>
              <w:t>19</w:t>
            </w:r>
          </w:p>
        </w:tc>
        <w:tc>
          <w:tcPr>
            <w:tcW w:w="992" w:type="dxa"/>
          </w:tcPr>
          <w:p w14:paraId="4BD00447" w14:textId="7709A721"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06410711" w14:textId="485D9925" w:rsidR="0045378E" w:rsidRPr="0004174E" w:rsidRDefault="0045378E" w:rsidP="0004174E">
            <w:pPr>
              <w:jc w:val="both"/>
              <w:rPr>
                <w:rFonts w:ascii="Arial" w:hAnsi="Arial" w:cs="Arial"/>
                <w:color w:val="000000"/>
              </w:rPr>
            </w:pPr>
            <w:r w:rsidRPr="0004174E">
              <w:rPr>
                <w:rFonts w:ascii="Arial" w:hAnsi="Arial" w:cs="Arial"/>
                <w:color w:val="000000"/>
              </w:rPr>
              <w:t>Certification of sustainable palm oil plantations in the co-optation of global vegetable competition: Dialogue and dialectics</w:t>
            </w:r>
          </w:p>
        </w:tc>
        <w:tc>
          <w:tcPr>
            <w:tcW w:w="1984" w:type="dxa"/>
          </w:tcPr>
          <w:p w14:paraId="07B8C08A" w14:textId="49C8F988" w:rsidR="0045378E" w:rsidRPr="0004174E" w:rsidRDefault="0045378E" w:rsidP="0004174E">
            <w:pPr>
              <w:jc w:val="both"/>
              <w:rPr>
                <w:rFonts w:ascii="Arial" w:hAnsi="Arial" w:cs="Arial"/>
                <w:color w:val="000000"/>
              </w:rPr>
            </w:pPr>
            <w:r w:rsidRPr="0004174E">
              <w:rPr>
                <w:rFonts w:ascii="Arial" w:hAnsi="Arial" w:cs="Arial"/>
                <w:color w:val="000000"/>
              </w:rPr>
              <w:t>10.1051/e3sconf/202450610001</w:t>
            </w:r>
          </w:p>
        </w:tc>
      </w:tr>
      <w:tr w:rsidR="0045378E" w:rsidRPr="0004174E" w14:paraId="67BC5902" w14:textId="77777777" w:rsidTr="00D47D29">
        <w:tc>
          <w:tcPr>
            <w:tcW w:w="709" w:type="dxa"/>
          </w:tcPr>
          <w:p w14:paraId="4D58E967" w14:textId="7381F75D" w:rsidR="0045378E" w:rsidRPr="0004174E" w:rsidRDefault="00A37475" w:rsidP="0004174E">
            <w:pPr>
              <w:jc w:val="center"/>
              <w:rPr>
                <w:rFonts w:ascii="Arial" w:hAnsi="Arial" w:cs="Arial"/>
                <w:lang w:val="en-US"/>
              </w:rPr>
            </w:pPr>
            <w:r w:rsidRPr="0004174E">
              <w:rPr>
                <w:rFonts w:ascii="Arial" w:hAnsi="Arial" w:cs="Arial"/>
                <w:lang w:val="en-US"/>
              </w:rPr>
              <w:t>20</w:t>
            </w:r>
          </w:p>
        </w:tc>
        <w:tc>
          <w:tcPr>
            <w:tcW w:w="992" w:type="dxa"/>
          </w:tcPr>
          <w:p w14:paraId="66FEFC57" w14:textId="3E19AF1F"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5F239355" w14:textId="7A60147F" w:rsidR="0045378E" w:rsidRPr="0004174E" w:rsidRDefault="0045378E" w:rsidP="0004174E">
            <w:pPr>
              <w:jc w:val="both"/>
              <w:rPr>
                <w:rFonts w:ascii="Arial" w:hAnsi="Arial" w:cs="Arial"/>
                <w:color w:val="000000"/>
              </w:rPr>
            </w:pPr>
            <w:r w:rsidRPr="0004174E">
              <w:rPr>
                <w:rFonts w:ascii="Arial" w:hAnsi="Arial" w:cs="Arial"/>
                <w:color w:val="000000"/>
              </w:rPr>
              <w:t>Synthesis, characterization and performance of Ni/mesoporous silica - NH2/mesoporous silica and Ni-NH2/mesoporous silica as bifunctional catalyst in one step conversion of waste palm oil to biodiesel</w:t>
            </w:r>
          </w:p>
        </w:tc>
        <w:tc>
          <w:tcPr>
            <w:tcW w:w="1984" w:type="dxa"/>
          </w:tcPr>
          <w:p w14:paraId="72D81C23" w14:textId="52FF3CFA" w:rsidR="0045378E" w:rsidRPr="0004174E" w:rsidRDefault="0045378E" w:rsidP="0004174E">
            <w:pPr>
              <w:jc w:val="both"/>
              <w:rPr>
                <w:rFonts w:ascii="Arial" w:hAnsi="Arial" w:cs="Arial"/>
                <w:color w:val="000000"/>
              </w:rPr>
            </w:pPr>
            <w:r w:rsidRPr="0004174E">
              <w:rPr>
                <w:rFonts w:ascii="Arial" w:hAnsi="Arial" w:cs="Arial"/>
                <w:color w:val="000000"/>
              </w:rPr>
              <w:t>10.21924/cst.9.2.2024.1483</w:t>
            </w:r>
          </w:p>
        </w:tc>
      </w:tr>
      <w:tr w:rsidR="0045378E" w:rsidRPr="0004174E" w14:paraId="78896ED5" w14:textId="77777777" w:rsidTr="00D47D29">
        <w:tc>
          <w:tcPr>
            <w:tcW w:w="709" w:type="dxa"/>
          </w:tcPr>
          <w:p w14:paraId="48F3E631" w14:textId="61FDD085" w:rsidR="0045378E" w:rsidRPr="0004174E" w:rsidRDefault="00A37475" w:rsidP="0004174E">
            <w:pPr>
              <w:jc w:val="center"/>
              <w:rPr>
                <w:rFonts w:ascii="Arial" w:hAnsi="Arial" w:cs="Arial"/>
                <w:lang w:val="en-US"/>
              </w:rPr>
            </w:pPr>
            <w:r w:rsidRPr="0004174E">
              <w:rPr>
                <w:rFonts w:ascii="Arial" w:hAnsi="Arial" w:cs="Arial"/>
                <w:lang w:val="en-US"/>
              </w:rPr>
              <w:t>21</w:t>
            </w:r>
          </w:p>
        </w:tc>
        <w:tc>
          <w:tcPr>
            <w:tcW w:w="992" w:type="dxa"/>
          </w:tcPr>
          <w:p w14:paraId="4FD2B5AC" w14:textId="18335284"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61907973" w14:textId="03F158C4" w:rsidR="0045378E" w:rsidRPr="0004174E" w:rsidRDefault="0045378E" w:rsidP="0004174E">
            <w:pPr>
              <w:jc w:val="both"/>
              <w:rPr>
                <w:rFonts w:ascii="Arial" w:hAnsi="Arial" w:cs="Arial"/>
                <w:color w:val="000000"/>
              </w:rPr>
            </w:pPr>
            <w:r w:rsidRPr="0004174E">
              <w:rPr>
                <w:rFonts w:ascii="Arial" w:hAnsi="Arial" w:cs="Arial"/>
                <w:color w:val="000000"/>
              </w:rPr>
              <w:t>Preparation of Ni/ZSM-5 and Mo/ZSM-5 catalysts for hydrotreating palm oil into biojet fuel</w:t>
            </w:r>
          </w:p>
        </w:tc>
        <w:tc>
          <w:tcPr>
            <w:tcW w:w="1984" w:type="dxa"/>
          </w:tcPr>
          <w:p w14:paraId="7E90152E" w14:textId="5CE6FD44" w:rsidR="0045378E" w:rsidRPr="0004174E" w:rsidRDefault="0045378E" w:rsidP="0004174E">
            <w:pPr>
              <w:jc w:val="both"/>
              <w:rPr>
                <w:rFonts w:ascii="Arial" w:hAnsi="Arial" w:cs="Arial"/>
                <w:color w:val="000000"/>
              </w:rPr>
            </w:pPr>
            <w:r w:rsidRPr="0004174E">
              <w:rPr>
                <w:rFonts w:ascii="Arial" w:hAnsi="Arial" w:cs="Arial"/>
                <w:color w:val="000000"/>
              </w:rPr>
              <w:t>10.21924/cst.9.1.2024.1442</w:t>
            </w:r>
          </w:p>
        </w:tc>
      </w:tr>
      <w:tr w:rsidR="0045378E" w:rsidRPr="0004174E" w14:paraId="38F38294" w14:textId="77777777" w:rsidTr="00D47D29">
        <w:tc>
          <w:tcPr>
            <w:tcW w:w="709" w:type="dxa"/>
          </w:tcPr>
          <w:p w14:paraId="4C1BE662" w14:textId="574FDF05" w:rsidR="0045378E" w:rsidRPr="0004174E" w:rsidRDefault="00A37475" w:rsidP="0004174E">
            <w:pPr>
              <w:jc w:val="center"/>
              <w:rPr>
                <w:rFonts w:ascii="Arial" w:hAnsi="Arial" w:cs="Arial"/>
                <w:lang w:val="en-US"/>
              </w:rPr>
            </w:pPr>
            <w:r w:rsidRPr="0004174E">
              <w:rPr>
                <w:rFonts w:ascii="Arial" w:hAnsi="Arial" w:cs="Arial"/>
                <w:lang w:val="en-US"/>
              </w:rPr>
              <w:t>22</w:t>
            </w:r>
          </w:p>
        </w:tc>
        <w:tc>
          <w:tcPr>
            <w:tcW w:w="992" w:type="dxa"/>
          </w:tcPr>
          <w:p w14:paraId="656226E0" w14:textId="248EFE09"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017A4116" w14:textId="1CB45B11" w:rsidR="0045378E" w:rsidRPr="0004174E" w:rsidRDefault="0045378E" w:rsidP="0004174E">
            <w:pPr>
              <w:jc w:val="both"/>
              <w:rPr>
                <w:rFonts w:ascii="Arial" w:hAnsi="Arial" w:cs="Arial"/>
                <w:color w:val="000000"/>
              </w:rPr>
            </w:pPr>
            <w:r w:rsidRPr="0004174E">
              <w:rPr>
                <w:rFonts w:ascii="Arial" w:hAnsi="Arial" w:cs="Arial"/>
                <w:color w:val="000000"/>
              </w:rPr>
              <w:t>Contribution of independent smallholder RSPO certification to village-level SDGs achievements</w:t>
            </w:r>
          </w:p>
        </w:tc>
        <w:tc>
          <w:tcPr>
            <w:tcW w:w="1984" w:type="dxa"/>
          </w:tcPr>
          <w:p w14:paraId="4A1F9713" w14:textId="4E164CB4" w:rsidR="0045378E" w:rsidRPr="0004174E" w:rsidRDefault="0045378E" w:rsidP="0004174E">
            <w:pPr>
              <w:jc w:val="both"/>
              <w:rPr>
                <w:rFonts w:ascii="Arial" w:hAnsi="Arial" w:cs="Arial"/>
                <w:color w:val="000000"/>
              </w:rPr>
            </w:pPr>
            <w:r w:rsidRPr="0004174E">
              <w:rPr>
                <w:rFonts w:ascii="Arial" w:hAnsi="Arial" w:cs="Arial"/>
                <w:color w:val="000000"/>
              </w:rPr>
              <w:t>10.1088/1755-1315/1308/1/012065</w:t>
            </w:r>
          </w:p>
        </w:tc>
      </w:tr>
      <w:tr w:rsidR="0045378E" w:rsidRPr="0004174E" w14:paraId="075A83F8" w14:textId="77777777" w:rsidTr="00D47D29">
        <w:tc>
          <w:tcPr>
            <w:tcW w:w="709" w:type="dxa"/>
          </w:tcPr>
          <w:p w14:paraId="211583AE" w14:textId="5C3972C7" w:rsidR="0045378E" w:rsidRPr="0004174E" w:rsidRDefault="00A37475" w:rsidP="0004174E">
            <w:pPr>
              <w:jc w:val="center"/>
              <w:rPr>
                <w:rFonts w:ascii="Arial" w:hAnsi="Arial" w:cs="Arial"/>
                <w:lang w:val="en-US"/>
              </w:rPr>
            </w:pPr>
            <w:r w:rsidRPr="0004174E">
              <w:rPr>
                <w:rFonts w:ascii="Arial" w:hAnsi="Arial" w:cs="Arial"/>
                <w:lang w:val="en-US"/>
              </w:rPr>
              <w:t>23</w:t>
            </w:r>
          </w:p>
        </w:tc>
        <w:tc>
          <w:tcPr>
            <w:tcW w:w="992" w:type="dxa"/>
          </w:tcPr>
          <w:p w14:paraId="516976C9" w14:textId="488971B4"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55FEEF49" w14:textId="5BDBD7D6" w:rsidR="0045378E" w:rsidRPr="0004174E" w:rsidRDefault="0045378E" w:rsidP="0004174E">
            <w:pPr>
              <w:jc w:val="both"/>
              <w:rPr>
                <w:rFonts w:ascii="Arial" w:hAnsi="Arial" w:cs="Arial"/>
                <w:color w:val="000000"/>
              </w:rPr>
            </w:pPr>
            <w:r w:rsidRPr="0004174E">
              <w:rPr>
                <w:rFonts w:ascii="Arial" w:hAnsi="Arial" w:cs="Arial"/>
                <w:color w:val="000000"/>
              </w:rPr>
              <w:t>Simulating Biogas Production Process from Palm Oil Mill Effluent for Power Generation</w:t>
            </w:r>
          </w:p>
        </w:tc>
        <w:tc>
          <w:tcPr>
            <w:tcW w:w="1984" w:type="dxa"/>
          </w:tcPr>
          <w:p w14:paraId="302E9D6F" w14:textId="1BF41798" w:rsidR="0045378E" w:rsidRPr="0004174E" w:rsidRDefault="0045378E" w:rsidP="0004174E">
            <w:pPr>
              <w:jc w:val="both"/>
              <w:rPr>
                <w:rFonts w:ascii="Arial" w:hAnsi="Arial" w:cs="Arial"/>
                <w:color w:val="000000"/>
              </w:rPr>
            </w:pPr>
            <w:r w:rsidRPr="0004174E">
              <w:rPr>
                <w:rFonts w:ascii="Arial" w:hAnsi="Arial" w:cs="Arial"/>
                <w:color w:val="000000"/>
              </w:rPr>
              <w:t>10.1051/e3sconf/202450304002</w:t>
            </w:r>
          </w:p>
        </w:tc>
      </w:tr>
      <w:tr w:rsidR="0045378E" w:rsidRPr="0004174E" w14:paraId="13BC003D" w14:textId="77777777" w:rsidTr="00D47D29">
        <w:tc>
          <w:tcPr>
            <w:tcW w:w="709" w:type="dxa"/>
          </w:tcPr>
          <w:p w14:paraId="3A14F551" w14:textId="30088065" w:rsidR="0045378E" w:rsidRPr="0004174E" w:rsidRDefault="00A37475" w:rsidP="0004174E">
            <w:pPr>
              <w:jc w:val="center"/>
              <w:rPr>
                <w:rFonts w:ascii="Arial" w:hAnsi="Arial" w:cs="Arial"/>
                <w:lang w:val="en-US"/>
              </w:rPr>
            </w:pPr>
            <w:r w:rsidRPr="0004174E">
              <w:rPr>
                <w:rFonts w:ascii="Arial" w:hAnsi="Arial" w:cs="Arial"/>
                <w:lang w:val="en-US"/>
              </w:rPr>
              <w:t>24</w:t>
            </w:r>
          </w:p>
        </w:tc>
        <w:tc>
          <w:tcPr>
            <w:tcW w:w="992" w:type="dxa"/>
          </w:tcPr>
          <w:p w14:paraId="5113EB88" w14:textId="7E39D671"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043FA8B6" w14:textId="0BE49E0C" w:rsidR="0045378E" w:rsidRPr="0004174E" w:rsidRDefault="0045378E" w:rsidP="0004174E">
            <w:pPr>
              <w:jc w:val="both"/>
              <w:rPr>
                <w:rFonts w:ascii="Arial" w:hAnsi="Arial" w:cs="Arial"/>
                <w:color w:val="000000"/>
              </w:rPr>
            </w:pPr>
            <w:r w:rsidRPr="0004174E">
              <w:rPr>
                <w:rFonts w:ascii="Arial" w:hAnsi="Arial" w:cs="Arial"/>
                <w:color w:val="000000"/>
              </w:rPr>
              <w:t>Highly Active Mesoporous Zirconium Nitride Immobilized on SiO2 Synthesized by Complex-Assisted Method with EDTA and KHP for Catalytic Hydroconversion of Crude Palm Oil</w:t>
            </w:r>
          </w:p>
        </w:tc>
        <w:tc>
          <w:tcPr>
            <w:tcW w:w="1984" w:type="dxa"/>
          </w:tcPr>
          <w:p w14:paraId="1937FB9A" w14:textId="5C8FE289" w:rsidR="0045378E" w:rsidRPr="0004174E" w:rsidRDefault="0045378E" w:rsidP="0004174E">
            <w:pPr>
              <w:jc w:val="both"/>
              <w:rPr>
                <w:rFonts w:ascii="Arial" w:hAnsi="Arial" w:cs="Arial"/>
                <w:color w:val="000000"/>
              </w:rPr>
            </w:pPr>
            <w:r w:rsidRPr="0004174E">
              <w:rPr>
                <w:rFonts w:ascii="Arial" w:hAnsi="Arial" w:cs="Arial"/>
                <w:color w:val="000000"/>
              </w:rPr>
              <w:t>10.1007/s10563-023-09413-y</w:t>
            </w:r>
          </w:p>
        </w:tc>
      </w:tr>
      <w:tr w:rsidR="0045378E" w:rsidRPr="0004174E" w14:paraId="52642AF6" w14:textId="77777777" w:rsidTr="00D47D29">
        <w:tc>
          <w:tcPr>
            <w:tcW w:w="709" w:type="dxa"/>
          </w:tcPr>
          <w:p w14:paraId="2BCE514B" w14:textId="16DDB63B" w:rsidR="0045378E" w:rsidRPr="0004174E" w:rsidRDefault="00A37475" w:rsidP="0004174E">
            <w:pPr>
              <w:jc w:val="center"/>
              <w:rPr>
                <w:rFonts w:ascii="Arial" w:hAnsi="Arial" w:cs="Arial"/>
                <w:lang w:val="en-US"/>
              </w:rPr>
            </w:pPr>
            <w:r w:rsidRPr="0004174E">
              <w:rPr>
                <w:rFonts w:ascii="Arial" w:hAnsi="Arial" w:cs="Arial"/>
                <w:lang w:val="en-US"/>
              </w:rPr>
              <w:t>25</w:t>
            </w:r>
          </w:p>
        </w:tc>
        <w:tc>
          <w:tcPr>
            <w:tcW w:w="992" w:type="dxa"/>
          </w:tcPr>
          <w:p w14:paraId="25118237" w14:textId="16F29A1B" w:rsidR="0045378E" w:rsidRPr="0004174E" w:rsidRDefault="0045378E" w:rsidP="0004174E">
            <w:pPr>
              <w:rPr>
                <w:rFonts w:ascii="Arial" w:hAnsi="Arial" w:cs="Arial"/>
                <w:color w:val="000000"/>
              </w:rPr>
            </w:pPr>
            <w:r w:rsidRPr="0004174E">
              <w:rPr>
                <w:rFonts w:ascii="Arial" w:hAnsi="Arial" w:cs="Arial"/>
                <w:color w:val="000000"/>
              </w:rPr>
              <w:t>2024</w:t>
            </w:r>
          </w:p>
        </w:tc>
        <w:tc>
          <w:tcPr>
            <w:tcW w:w="5102" w:type="dxa"/>
          </w:tcPr>
          <w:p w14:paraId="2BBD34E6" w14:textId="740ECCB5" w:rsidR="0045378E" w:rsidRPr="0004174E" w:rsidRDefault="0045378E" w:rsidP="0004174E">
            <w:pPr>
              <w:jc w:val="both"/>
              <w:rPr>
                <w:rFonts w:ascii="Arial" w:hAnsi="Arial" w:cs="Arial"/>
                <w:color w:val="000000"/>
              </w:rPr>
            </w:pPr>
            <w:r w:rsidRPr="0004174E">
              <w:rPr>
                <w:rFonts w:ascii="Arial" w:hAnsi="Arial" w:cs="Arial"/>
                <w:color w:val="000000"/>
              </w:rPr>
              <w:t>Litigating Indonesian Forests for Climate: Hendrikus Woro v Provincial Government of Papua</w:t>
            </w:r>
          </w:p>
        </w:tc>
        <w:tc>
          <w:tcPr>
            <w:tcW w:w="1984" w:type="dxa"/>
          </w:tcPr>
          <w:p w14:paraId="14A328E2" w14:textId="76D01FDB" w:rsidR="0045378E" w:rsidRPr="0004174E" w:rsidRDefault="0045378E" w:rsidP="0004174E">
            <w:pPr>
              <w:jc w:val="both"/>
              <w:rPr>
                <w:rFonts w:ascii="Arial" w:hAnsi="Arial" w:cs="Arial"/>
                <w:color w:val="000000"/>
              </w:rPr>
            </w:pPr>
            <w:r w:rsidRPr="0004174E">
              <w:rPr>
                <w:rFonts w:ascii="Arial" w:hAnsi="Arial" w:cs="Arial"/>
                <w:color w:val="000000"/>
              </w:rPr>
              <w:t>10.1163/24686042-12340124</w:t>
            </w:r>
          </w:p>
        </w:tc>
      </w:tr>
      <w:tr w:rsidR="0045378E" w:rsidRPr="0004174E" w14:paraId="2FA15429" w14:textId="77777777" w:rsidTr="00D47D29">
        <w:tc>
          <w:tcPr>
            <w:tcW w:w="709" w:type="dxa"/>
          </w:tcPr>
          <w:p w14:paraId="5053CC06" w14:textId="132FD5F7" w:rsidR="0045378E" w:rsidRPr="0004174E" w:rsidRDefault="00A37475" w:rsidP="0004174E">
            <w:pPr>
              <w:jc w:val="center"/>
              <w:rPr>
                <w:rFonts w:ascii="Arial" w:hAnsi="Arial" w:cs="Arial"/>
                <w:lang w:val="en-US"/>
              </w:rPr>
            </w:pPr>
            <w:r w:rsidRPr="0004174E">
              <w:rPr>
                <w:rFonts w:ascii="Arial" w:hAnsi="Arial" w:cs="Arial"/>
                <w:lang w:val="en-US"/>
              </w:rPr>
              <w:t>26</w:t>
            </w:r>
          </w:p>
        </w:tc>
        <w:tc>
          <w:tcPr>
            <w:tcW w:w="992" w:type="dxa"/>
          </w:tcPr>
          <w:p w14:paraId="39C6DDAB" w14:textId="0152EDDE" w:rsidR="0045378E" w:rsidRPr="0004174E" w:rsidRDefault="0045378E" w:rsidP="0004174E">
            <w:pPr>
              <w:jc w:val="both"/>
              <w:rPr>
                <w:rFonts w:ascii="Arial" w:hAnsi="Arial" w:cs="Arial"/>
                <w:color w:val="000000"/>
              </w:rPr>
            </w:pPr>
            <w:r w:rsidRPr="0004174E">
              <w:rPr>
                <w:rFonts w:ascii="Arial" w:hAnsi="Arial" w:cs="Arial"/>
                <w:color w:val="000000"/>
              </w:rPr>
              <w:t>2024</w:t>
            </w:r>
          </w:p>
        </w:tc>
        <w:tc>
          <w:tcPr>
            <w:tcW w:w="5102" w:type="dxa"/>
          </w:tcPr>
          <w:p w14:paraId="1D32BAA5" w14:textId="657C08A8" w:rsidR="0045378E" w:rsidRPr="0004174E" w:rsidRDefault="0045378E" w:rsidP="0004174E">
            <w:pPr>
              <w:jc w:val="both"/>
              <w:rPr>
                <w:rFonts w:ascii="Arial" w:hAnsi="Arial" w:cs="Arial"/>
                <w:color w:val="000000"/>
              </w:rPr>
            </w:pPr>
            <w:r w:rsidRPr="0004174E">
              <w:rPr>
                <w:rFonts w:ascii="Arial" w:hAnsi="Arial" w:cs="Arial"/>
                <w:color w:val="000000"/>
              </w:rPr>
              <w:t>NaOH presoaking combined with hydrothermal processing of Empty Fruit Bunch (EFB) as co-substrate in Palm Oil Mill Effluent (POME) anaerobic digestion</w:t>
            </w:r>
          </w:p>
        </w:tc>
        <w:tc>
          <w:tcPr>
            <w:tcW w:w="1984" w:type="dxa"/>
          </w:tcPr>
          <w:p w14:paraId="3E2F1765" w14:textId="6264F8E9" w:rsidR="0045378E" w:rsidRPr="0004174E" w:rsidRDefault="0045378E" w:rsidP="0004174E">
            <w:pPr>
              <w:jc w:val="both"/>
              <w:rPr>
                <w:rFonts w:ascii="Arial" w:hAnsi="Arial" w:cs="Arial"/>
                <w:color w:val="000000"/>
              </w:rPr>
            </w:pPr>
            <w:r w:rsidRPr="0004174E">
              <w:rPr>
                <w:rFonts w:ascii="Arial" w:hAnsi="Arial" w:cs="Arial"/>
                <w:color w:val="000000"/>
              </w:rPr>
              <w:t>10.1063/5.0227755</w:t>
            </w:r>
          </w:p>
        </w:tc>
      </w:tr>
      <w:tr w:rsidR="0045378E" w:rsidRPr="0004174E" w14:paraId="3B924276" w14:textId="77777777" w:rsidTr="00D47D29">
        <w:tc>
          <w:tcPr>
            <w:tcW w:w="709" w:type="dxa"/>
          </w:tcPr>
          <w:p w14:paraId="2F52AA11" w14:textId="297C56A9" w:rsidR="0045378E" w:rsidRPr="0004174E" w:rsidRDefault="00A37475" w:rsidP="0004174E">
            <w:pPr>
              <w:jc w:val="center"/>
              <w:rPr>
                <w:rFonts w:ascii="Arial" w:hAnsi="Arial" w:cs="Arial"/>
                <w:lang w:val="en-US"/>
              </w:rPr>
            </w:pPr>
            <w:r w:rsidRPr="0004174E">
              <w:rPr>
                <w:rFonts w:ascii="Arial" w:hAnsi="Arial" w:cs="Arial"/>
                <w:lang w:val="en-US"/>
              </w:rPr>
              <w:t>27</w:t>
            </w:r>
          </w:p>
        </w:tc>
        <w:tc>
          <w:tcPr>
            <w:tcW w:w="992" w:type="dxa"/>
          </w:tcPr>
          <w:p w14:paraId="11532792" w14:textId="56ADECD1" w:rsidR="0045378E" w:rsidRPr="0004174E" w:rsidRDefault="0045378E" w:rsidP="0004174E">
            <w:pPr>
              <w:jc w:val="both"/>
              <w:rPr>
                <w:rFonts w:ascii="Arial" w:hAnsi="Arial" w:cs="Arial"/>
                <w:color w:val="000000"/>
              </w:rPr>
            </w:pPr>
            <w:r w:rsidRPr="0004174E">
              <w:rPr>
                <w:rFonts w:ascii="Arial" w:hAnsi="Arial" w:cs="Arial"/>
                <w:color w:val="000000"/>
              </w:rPr>
              <w:t>2024</w:t>
            </w:r>
          </w:p>
        </w:tc>
        <w:tc>
          <w:tcPr>
            <w:tcW w:w="5102" w:type="dxa"/>
          </w:tcPr>
          <w:p w14:paraId="3E21B3E7" w14:textId="6962F686" w:rsidR="0045378E" w:rsidRPr="0004174E" w:rsidRDefault="0045378E" w:rsidP="0004174E">
            <w:pPr>
              <w:jc w:val="both"/>
              <w:rPr>
                <w:rFonts w:ascii="Arial" w:hAnsi="Arial" w:cs="Arial"/>
                <w:color w:val="000000"/>
              </w:rPr>
            </w:pPr>
            <w:r w:rsidRPr="0004174E">
              <w:rPr>
                <w:rFonts w:ascii="Arial" w:hAnsi="Arial" w:cs="Arial"/>
                <w:color w:val="000000"/>
              </w:rPr>
              <w:t>Effect of granulation time to particle size distribution of silica fertilizer from waste</w:t>
            </w:r>
          </w:p>
        </w:tc>
        <w:tc>
          <w:tcPr>
            <w:tcW w:w="1984" w:type="dxa"/>
          </w:tcPr>
          <w:p w14:paraId="2DFF70AC" w14:textId="14986267" w:rsidR="0045378E" w:rsidRPr="0004174E" w:rsidRDefault="0045378E" w:rsidP="0004174E">
            <w:pPr>
              <w:jc w:val="both"/>
              <w:rPr>
                <w:rFonts w:ascii="Arial" w:hAnsi="Arial" w:cs="Arial"/>
                <w:color w:val="000000"/>
              </w:rPr>
            </w:pPr>
            <w:r w:rsidRPr="0004174E">
              <w:rPr>
                <w:rFonts w:ascii="Arial" w:hAnsi="Arial" w:cs="Arial"/>
                <w:color w:val="000000"/>
              </w:rPr>
              <w:t>10.1063/5.0210353</w:t>
            </w:r>
          </w:p>
        </w:tc>
      </w:tr>
      <w:tr w:rsidR="0045378E" w:rsidRPr="0004174E" w14:paraId="1A075D24" w14:textId="77777777" w:rsidTr="00D47D29">
        <w:tc>
          <w:tcPr>
            <w:tcW w:w="709" w:type="dxa"/>
          </w:tcPr>
          <w:p w14:paraId="776AA8C1" w14:textId="278C7354" w:rsidR="0045378E" w:rsidRPr="0004174E" w:rsidRDefault="00A37475" w:rsidP="0004174E">
            <w:pPr>
              <w:jc w:val="center"/>
              <w:rPr>
                <w:rFonts w:ascii="Arial" w:hAnsi="Arial" w:cs="Arial"/>
                <w:lang w:val="en-US"/>
              </w:rPr>
            </w:pPr>
            <w:r w:rsidRPr="0004174E">
              <w:rPr>
                <w:rFonts w:ascii="Arial" w:hAnsi="Arial" w:cs="Arial"/>
                <w:lang w:val="en-US"/>
              </w:rPr>
              <w:t>28</w:t>
            </w:r>
          </w:p>
        </w:tc>
        <w:tc>
          <w:tcPr>
            <w:tcW w:w="992" w:type="dxa"/>
          </w:tcPr>
          <w:p w14:paraId="51D8E062" w14:textId="3503B63A" w:rsidR="0045378E" w:rsidRPr="0004174E" w:rsidRDefault="0045378E" w:rsidP="0004174E">
            <w:pPr>
              <w:jc w:val="both"/>
              <w:rPr>
                <w:rFonts w:ascii="Arial" w:hAnsi="Arial" w:cs="Arial"/>
                <w:color w:val="000000"/>
              </w:rPr>
            </w:pPr>
            <w:r w:rsidRPr="0004174E">
              <w:rPr>
                <w:rFonts w:ascii="Arial" w:hAnsi="Arial" w:cs="Arial"/>
                <w:color w:val="000000"/>
              </w:rPr>
              <w:t>2024</w:t>
            </w:r>
          </w:p>
        </w:tc>
        <w:tc>
          <w:tcPr>
            <w:tcW w:w="5102" w:type="dxa"/>
          </w:tcPr>
          <w:p w14:paraId="0824FB94" w14:textId="6A729A5F" w:rsidR="0045378E" w:rsidRPr="0004174E" w:rsidRDefault="0045378E" w:rsidP="0004174E">
            <w:pPr>
              <w:jc w:val="both"/>
              <w:rPr>
                <w:rFonts w:ascii="Arial" w:hAnsi="Arial" w:cs="Arial"/>
                <w:color w:val="000000"/>
              </w:rPr>
            </w:pPr>
            <w:r w:rsidRPr="0004174E">
              <w:rPr>
                <w:rFonts w:ascii="Arial" w:hAnsi="Arial" w:cs="Arial"/>
                <w:color w:val="000000"/>
              </w:rPr>
              <w:t>Sustainable Hydrogen Production from Oil Palm Trunk Biomass in Indonesia: A Techno-Economic Study</w:t>
            </w:r>
          </w:p>
        </w:tc>
        <w:tc>
          <w:tcPr>
            <w:tcW w:w="1984" w:type="dxa"/>
          </w:tcPr>
          <w:p w14:paraId="0DD4066E" w14:textId="49991D68" w:rsidR="0045378E" w:rsidRPr="0004174E" w:rsidRDefault="0045378E" w:rsidP="0004174E">
            <w:pPr>
              <w:jc w:val="both"/>
              <w:rPr>
                <w:rFonts w:ascii="Arial" w:hAnsi="Arial" w:cs="Arial"/>
                <w:color w:val="000000"/>
              </w:rPr>
            </w:pPr>
            <w:r w:rsidRPr="0004174E">
              <w:rPr>
                <w:rFonts w:ascii="Arial" w:hAnsi="Arial" w:cs="Arial"/>
                <w:color w:val="000000"/>
              </w:rPr>
              <w:t>10.18196/agraris.v10i1.152</w:t>
            </w:r>
          </w:p>
        </w:tc>
      </w:tr>
      <w:tr w:rsidR="0045378E" w:rsidRPr="0004174E" w14:paraId="6CC61614" w14:textId="77777777" w:rsidTr="00D47D29">
        <w:tc>
          <w:tcPr>
            <w:tcW w:w="709" w:type="dxa"/>
          </w:tcPr>
          <w:p w14:paraId="55AB2EC9" w14:textId="42DDE9FC" w:rsidR="0045378E" w:rsidRPr="0004174E" w:rsidRDefault="00A37475" w:rsidP="0004174E">
            <w:pPr>
              <w:jc w:val="center"/>
              <w:rPr>
                <w:rFonts w:ascii="Arial" w:hAnsi="Arial" w:cs="Arial"/>
                <w:lang w:val="en-US"/>
              </w:rPr>
            </w:pPr>
            <w:r w:rsidRPr="0004174E">
              <w:rPr>
                <w:rFonts w:ascii="Arial" w:hAnsi="Arial" w:cs="Arial"/>
                <w:lang w:val="en-US"/>
              </w:rPr>
              <w:t>29</w:t>
            </w:r>
          </w:p>
        </w:tc>
        <w:tc>
          <w:tcPr>
            <w:tcW w:w="992" w:type="dxa"/>
          </w:tcPr>
          <w:p w14:paraId="232EA904" w14:textId="1209F208" w:rsidR="0045378E" w:rsidRPr="0004174E" w:rsidRDefault="0045378E" w:rsidP="0004174E">
            <w:pPr>
              <w:jc w:val="both"/>
              <w:rPr>
                <w:rFonts w:ascii="Arial" w:hAnsi="Arial" w:cs="Arial"/>
                <w:color w:val="000000"/>
              </w:rPr>
            </w:pPr>
            <w:r w:rsidRPr="0004174E">
              <w:rPr>
                <w:rFonts w:ascii="Arial" w:hAnsi="Arial" w:cs="Arial"/>
                <w:color w:val="000000"/>
              </w:rPr>
              <w:t>2024</w:t>
            </w:r>
          </w:p>
        </w:tc>
        <w:tc>
          <w:tcPr>
            <w:tcW w:w="5102" w:type="dxa"/>
          </w:tcPr>
          <w:p w14:paraId="5016C9AE" w14:textId="2296C8D1" w:rsidR="0045378E" w:rsidRPr="0004174E" w:rsidRDefault="0045378E" w:rsidP="0004174E">
            <w:pPr>
              <w:jc w:val="both"/>
              <w:rPr>
                <w:rFonts w:ascii="Arial" w:hAnsi="Arial" w:cs="Arial"/>
                <w:color w:val="000000"/>
              </w:rPr>
            </w:pPr>
            <w:r w:rsidRPr="0004174E">
              <w:rPr>
                <w:rFonts w:ascii="Arial" w:hAnsi="Arial" w:cs="Arial"/>
                <w:color w:val="000000"/>
              </w:rPr>
              <w:t>Effect of arrangements in an atmospheric hydrotreating reactor of cobalt and/or molybdenum dispersed on activated carbon catalysts toward bio-jet fuel production from refined palm oil</w:t>
            </w:r>
          </w:p>
        </w:tc>
        <w:tc>
          <w:tcPr>
            <w:tcW w:w="1984" w:type="dxa"/>
          </w:tcPr>
          <w:p w14:paraId="15440024" w14:textId="0DA2BE57" w:rsidR="0045378E" w:rsidRPr="0004174E" w:rsidRDefault="0045378E" w:rsidP="0004174E">
            <w:pPr>
              <w:jc w:val="both"/>
              <w:rPr>
                <w:rFonts w:ascii="Arial" w:hAnsi="Arial" w:cs="Arial"/>
                <w:color w:val="000000"/>
              </w:rPr>
            </w:pPr>
            <w:r w:rsidRPr="0004174E">
              <w:rPr>
                <w:rFonts w:ascii="Arial" w:hAnsi="Arial" w:cs="Arial"/>
                <w:color w:val="000000"/>
              </w:rPr>
              <w:t>10.1016/j.cscee.2024.100894</w:t>
            </w:r>
          </w:p>
        </w:tc>
      </w:tr>
      <w:tr w:rsidR="0045378E" w:rsidRPr="0004174E" w14:paraId="7595DFD5" w14:textId="77777777" w:rsidTr="00D47D29">
        <w:tc>
          <w:tcPr>
            <w:tcW w:w="709" w:type="dxa"/>
          </w:tcPr>
          <w:p w14:paraId="1A4E3DA3" w14:textId="2ADFCF38" w:rsidR="0045378E" w:rsidRPr="0004174E" w:rsidRDefault="00A37475" w:rsidP="0004174E">
            <w:pPr>
              <w:jc w:val="center"/>
              <w:rPr>
                <w:rFonts w:ascii="Arial" w:hAnsi="Arial" w:cs="Arial"/>
                <w:lang w:val="en-US"/>
              </w:rPr>
            </w:pPr>
            <w:r w:rsidRPr="0004174E">
              <w:rPr>
                <w:rFonts w:ascii="Arial" w:hAnsi="Arial" w:cs="Arial"/>
                <w:lang w:val="en-US"/>
              </w:rPr>
              <w:t>30</w:t>
            </w:r>
          </w:p>
        </w:tc>
        <w:tc>
          <w:tcPr>
            <w:tcW w:w="992" w:type="dxa"/>
          </w:tcPr>
          <w:p w14:paraId="469F53F5" w14:textId="376CBCDD" w:rsidR="0045378E" w:rsidRPr="0004174E" w:rsidRDefault="0045378E" w:rsidP="0004174E">
            <w:pPr>
              <w:jc w:val="both"/>
              <w:rPr>
                <w:rFonts w:ascii="Arial" w:hAnsi="Arial" w:cs="Arial"/>
                <w:color w:val="000000"/>
              </w:rPr>
            </w:pPr>
            <w:r w:rsidRPr="0004174E">
              <w:rPr>
                <w:rFonts w:ascii="Arial" w:hAnsi="Arial" w:cs="Arial"/>
                <w:color w:val="000000"/>
              </w:rPr>
              <w:t>2024</w:t>
            </w:r>
          </w:p>
        </w:tc>
        <w:tc>
          <w:tcPr>
            <w:tcW w:w="5102" w:type="dxa"/>
          </w:tcPr>
          <w:p w14:paraId="6964AB41" w14:textId="61963908" w:rsidR="0045378E" w:rsidRPr="0004174E" w:rsidRDefault="0045378E" w:rsidP="0004174E">
            <w:pPr>
              <w:jc w:val="both"/>
              <w:rPr>
                <w:rFonts w:ascii="Arial" w:hAnsi="Arial" w:cs="Arial"/>
                <w:color w:val="000000"/>
              </w:rPr>
            </w:pPr>
            <w:r w:rsidRPr="0004174E">
              <w:rPr>
                <w:rFonts w:ascii="Arial" w:hAnsi="Arial" w:cs="Arial"/>
                <w:color w:val="000000"/>
              </w:rPr>
              <w:t>Oil-in-water microemulsion of Arthrospira platensis carotenoid as anti-photooxidation in vitamin C beverages</w:t>
            </w:r>
          </w:p>
        </w:tc>
        <w:tc>
          <w:tcPr>
            <w:tcW w:w="1984" w:type="dxa"/>
          </w:tcPr>
          <w:p w14:paraId="560AC0DE" w14:textId="5B16E470" w:rsidR="0045378E" w:rsidRPr="0004174E" w:rsidRDefault="0045378E" w:rsidP="0004174E">
            <w:pPr>
              <w:jc w:val="both"/>
              <w:rPr>
                <w:rFonts w:ascii="Arial" w:hAnsi="Arial" w:cs="Arial"/>
                <w:color w:val="000000"/>
              </w:rPr>
            </w:pPr>
            <w:r w:rsidRPr="0004174E">
              <w:rPr>
                <w:rFonts w:ascii="Arial" w:hAnsi="Arial" w:cs="Arial"/>
                <w:color w:val="000000"/>
              </w:rPr>
              <w:t>10.26656/fr.2017.8(5).414</w:t>
            </w:r>
          </w:p>
        </w:tc>
      </w:tr>
      <w:tr w:rsidR="00404530" w:rsidRPr="0004174E" w14:paraId="76ADAC43" w14:textId="77777777" w:rsidTr="00D47D29">
        <w:tc>
          <w:tcPr>
            <w:tcW w:w="709" w:type="dxa"/>
          </w:tcPr>
          <w:p w14:paraId="279968FA" w14:textId="6B55FA3E" w:rsidR="00404530" w:rsidRPr="0004174E" w:rsidRDefault="00A37475" w:rsidP="0004174E">
            <w:pPr>
              <w:jc w:val="center"/>
              <w:rPr>
                <w:rFonts w:ascii="Arial" w:hAnsi="Arial" w:cs="Arial"/>
                <w:lang w:val="en-US"/>
              </w:rPr>
            </w:pPr>
            <w:r w:rsidRPr="0004174E">
              <w:rPr>
                <w:rFonts w:ascii="Arial" w:hAnsi="Arial" w:cs="Arial"/>
                <w:lang w:val="en-US"/>
              </w:rPr>
              <w:t>31</w:t>
            </w:r>
          </w:p>
        </w:tc>
        <w:tc>
          <w:tcPr>
            <w:tcW w:w="992" w:type="dxa"/>
          </w:tcPr>
          <w:p w14:paraId="435D17AF" w14:textId="2589AD80" w:rsidR="00404530" w:rsidRPr="0004174E" w:rsidRDefault="00404530" w:rsidP="0004174E">
            <w:pPr>
              <w:jc w:val="both"/>
              <w:rPr>
                <w:rFonts w:ascii="Arial" w:hAnsi="Arial" w:cs="Arial"/>
                <w:color w:val="000000"/>
              </w:rPr>
            </w:pPr>
            <w:r w:rsidRPr="0004174E">
              <w:rPr>
                <w:rFonts w:ascii="Arial" w:hAnsi="Arial" w:cs="Arial"/>
                <w:color w:val="000000"/>
              </w:rPr>
              <w:t>2024</w:t>
            </w:r>
          </w:p>
        </w:tc>
        <w:tc>
          <w:tcPr>
            <w:tcW w:w="5102" w:type="dxa"/>
          </w:tcPr>
          <w:p w14:paraId="65627EBF" w14:textId="2DD1BE46" w:rsidR="00404530" w:rsidRPr="0004174E" w:rsidRDefault="00404530" w:rsidP="0004174E">
            <w:pPr>
              <w:jc w:val="both"/>
              <w:rPr>
                <w:rFonts w:ascii="Arial" w:hAnsi="Arial" w:cs="Arial"/>
                <w:color w:val="000000"/>
              </w:rPr>
            </w:pPr>
            <w:r w:rsidRPr="0004174E">
              <w:rPr>
                <w:rFonts w:ascii="Arial" w:hAnsi="Arial" w:cs="Arial"/>
                <w:color w:val="000000"/>
              </w:rPr>
              <w:t>Development of Palm Oil Plantation By-products in Sintang District to Support SISKA Program and Environmental Health</w:t>
            </w:r>
          </w:p>
        </w:tc>
        <w:tc>
          <w:tcPr>
            <w:tcW w:w="1984" w:type="dxa"/>
          </w:tcPr>
          <w:p w14:paraId="0EA54DFD" w14:textId="627D54CD" w:rsidR="00404530" w:rsidRPr="0004174E" w:rsidRDefault="00404530" w:rsidP="0004174E">
            <w:pPr>
              <w:jc w:val="both"/>
              <w:rPr>
                <w:rFonts w:ascii="Arial" w:hAnsi="Arial" w:cs="Arial"/>
                <w:color w:val="000000"/>
              </w:rPr>
            </w:pPr>
            <w:r w:rsidRPr="0004174E">
              <w:rPr>
                <w:rFonts w:ascii="Arial" w:hAnsi="Arial" w:cs="Arial"/>
                <w:color w:val="000000"/>
              </w:rPr>
              <w:t>10.1088/1755-1315/1360/1/012038</w:t>
            </w:r>
          </w:p>
        </w:tc>
      </w:tr>
      <w:tr w:rsidR="00404530" w:rsidRPr="0004174E" w14:paraId="1CE5FA0E" w14:textId="77777777" w:rsidTr="00D47D29">
        <w:tc>
          <w:tcPr>
            <w:tcW w:w="709" w:type="dxa"/>
          </w:tcPr>
          <w:p w14:paraId="05723BB3" w14:textId="0320ADA2" w:rsidR="00404530" w:rsidRPr="0004174E" w:rsidRDefault="00A37475" w:rsidP="0004174E">
            <w:pPr>
              <w:jc w:val="center"/>
              <w:rPr>
                <w:rFonts w:ascii="Arial" w:hAnsi="Arial" w:cs="Arial"/>
                <w:lang w:val="en-US"/>
              </w:rPr>
            </w:pPr>
            <w:r w:rsidRPr="0004174E">
              <w:rPr>
                <w:rFonts w:ascii="Arial" w:hAnsi="Arial" w:cs="Arial"/>
                <w:lang w:val="en-US"/>
              </w:rPr>
              <w:t>32</w:t>
            </w:r>
          </w:p>
        </w:tc>
        <w:tc>
          <w:tcPr>
            <w:tcW w:w="992" w:type="dxa"/>
          </w:tcPr>
          <w:p w14:paraId="0A68F3A2" w14:textId="7D2B2059" w:rsidR="00404530" w:rsidRPr="0004174E" w:rsidRDefault="00404530" w:rsidP="0004174E">
            <w:pPr>
              <w:jc w:val="both"/>
              <w:rPr>
                <w:rFonts w:ascii="Arial" w:hAnsi="Arial" w:cs="Arial"/>
                <w:color w:val="000000"/>
              </w:rPr>
            </w:pPr>
            <w:r w:rsidRPr="0004174E">
              <w:rPr>
                <w:rFonts w:ascii="Arial" w:hAnsi="Arial" w:cs="Arial"/>
                <w:color w:val="000000"/>
              </w:rPr>
              <w:t>2024</w:t>
            </w:r>
          </w:p>
        </w:tc>
        <w:tc>
          <w:tcPr>
            <w:tcW w:w="5102" w:type="dxa"/>
          </w:tcPr>
          <w:p w14:paraId="77574AC4" w14:textId="7A84FB67" w:rsidR="00404530" w:rsidRPr="0004174E" w:rsidRDefault="00404530" w:rsidP="0004174E">
            <w:pPr>
              <w:jc w:val="both"/>
              <w:rPr>
                <w:rFonts w:ascii="Arial" w:hAnsi="Arial" w:cs="Arial"/>
                <w:color w:val="000000"/>
              </w:rPr>
            </w:pPr>
            <w:r w:rsidRPr="0004174E">
              <w:rPr>
                <w:rFonts w:ascii="Arial" w:hAnsi="Arial" w:cs="Arial"/>
                <w:color w:val="000000"/>
              </w:rPr>
              <w:t>Inhibition of Ascorbic Acid Photooxidation in Beverage Model System by Rice Bran Oil Nanoemulsion Containing γ–Oryzanol</w:t>
            </w:r>
          </w:p>
        </w:tc>
        <w:tc>
          <w:tcPr>
            <w:tcW w:w="1984" w:type="dxa"/>
          </w:tcPr>
          <w:p w14:paraId="6ADC34E4" w14:textId="5AAD8F09" w:rsidR="00404530" w:rsidRPr="0004174E" w:rsidRDefault="00404530" w:rsidP="0004174E">
            <w:pPr>
              <w:jc w:val="both"/>
              <w:rPr>
                <w:rFonts w:ascii="Arial" w:hAnsi="Arial" w:cs="Arial"/>
                <w:color w:val="000000"/>
              </w:rPr>
            </w:pPr>
            <w:r w:rsidRPr="0004174E">
              <w:rPr>
                <w:rFonts w:ascii="Arial" w:hAnsi="Arial" w:cs="Arial"/>
                <w:color w:val="000000"/>
              </w:rPr>
              <w:t>10.33263/BRIAC142.031</w:t>
            </w:r>
          </w:p>
        </w:tc>
      </w:tr>
      <w:tr w:rsidR="00404530" w:rsidRPr="0004174E" w14:paraId="6777774E" w14:textId="77777777" w:rsidTr="00D47D29">
        <w:tc>
          <w:tcPr>
            <w:tcW w:w="709" w:type="dxa"/>
          </w:tcPr>
          <w:p w14:paraId="42A2BEA2" w14:textId="2085D022" w:rsidR="00404530" w:rsidRPr="0004174E" w:rsidRDefault="00A37475" w:rsidP="0004174E">
            <w:pPr>
              <w:jc w:val="center"/>
              <w:rPr>
                <w:rFonts w:ascii="Arial" w:hAnsi="Arial" w:cs="Arial"/>
                <w:lang w:val="en-US"/>
              </w:rPr>
            </w:pPr>
            <w:r w:rsidRPr="0004174E">
              <w:rPr>
                <w:rFonts w:ascii="Arial" w:hAnsi="Arial" w:cs="Arial"/>
                <w:lang w:val="en-US"/>
              </w:rPr>
              <w:t>33</w:t>
            </w:r>
          </w:p>
        </w:tc>
        <w:tc>
          <w:tcPr>
            <w:tcW w:w="992" w:type="dxa"/>
          </w:tcPr>
          <w:p w14:paraId="78782D6E" w14:textId="4F552668" w:rsidR="00404530" w:rsidRPr="0004174E" w:rsidRDefault="00404530" w:rsidP="0004174E">
            <w:pPr>
              <w:jc w:val="both"/>
              <w:rPr>
                <w:rFonts w:ascii="Arial" w:hAnsi="Arial" w:cs="Arial"/>
                <w:color w:val="000000"/>
              </w:rPr>
            </w:pPr>
            <w:r w:rsidRPr="0004174E">
              <w:rPr>
                <w:rFonts w:ascii="Arial" w:hAnsi="Arial" w:cs="Arial"/>
                <w:color w:val="000000"/>
              </w:rPr>
              <w:t>2024</w:t>
            </w:r>
          </w:p>
        </w:tc>
        <w:tc>
          <w:tcPr>
            <w:tcW w:w="5102" w:type="dxa"/>
          </w:tcPr>
          <w:p w14:paraId="3573DA56" w14:textId="10AF5154" w:rsidR="00404530" w:rsidRPr="0004174E" w:rsidRDefault="00404530" w:rsidP="0004174E">
            <w:pPr>
              <w:jc w:val="both"/>
              <w:rPr>
                <w:rFonts w:ascii="Arial" w:hAnsi="Arial" w:cs="Arial"/>
                <w:color w:val="000000"/>
              </w:rPr>
            </w:pPr>
            <w:r w:rsidRPr="0004174E">
              <w:rPr>
                <w:rFonts w:ascii="Arial" w:hAnsi="Arial" w:cs="Arial"/>
                <w:color w:val="000000"/>
              </w:rPr>
              <w:t>Exploring sustainable cooking oil consumption patterns in Punjab, Pakistan: A comprehensive scientific study</w:t>
            </w:r>
          </w:p>
        </w:tc>
        <w:tc>
          <w:tcPr>
            <w:tcW w:w="1984" w:type="dxa"/>
          </w:tcPr>
          <w:p w14:paraId="388BD502" w14:textId="30CFCC6C" w:rsidR="00404530" w:rsidRPr="0004174E" w:rsidRDefault="00404530" w:rsidP="0004174E">
            <w:pPr>
              <w:jc w:val="both"/>
              <w:rPr>
                <w:rFonts w:ascii="Arial" w:hAnsi="Arial" w:cs="Arial"/>
                <w:color w:val="000000"/>
              </w:rPr>
            </w:pPr>
            <w:r w:rsidRPr="0004174E">
              <w:rPr>
                <w:rFonts w:ascii="Arial" w:hAnsi="Arial" w:cs="Arial"/>
                <w:color w:val="000000"/>
              </w:rPr>
              <w:t>10.1088/1755-1315/1379/1/012031</w:t>
            </w:r>
          </w:p>
        </w:tc>
      </w:tr>
      <w:tr w:rsidR="00404530" w:rsidRPr="0004174E" w14:paraId="307B383E" w14:textId="77777777" w:rsidTr="00D47D29">
        <w:tc>
          <w:tcPr>
            <w:tcW w:w="709" w:type="dxa"/>
          </w:tcPr>
          <w:p w14:paraId="34EE8D6F" w14:textId="1DACA8E8" w:rsidR="00404530" w:rsidRPr="0004174E" w:rsidRDefault="00A37475" w:rsidP="0004174E">
            <w:pPr>
              <w:jc w:val="center"/>
              <w:rPr>
                <w:rFonts w:ascii="Arial" w:hAnsi="Arial" w:cs="Arial"/>
                <w:lang w:val="en-US"/>
              </w:rPr>
            </w:pPr>
            <w:r w:rsidRPr="0004174E">
              <w:rPr>
                <w:rFonts w:ascii="Arial" w:hAnsi="Arial" w:cs="Arial"/>
                <w:lang w:val="en-US"/>
              </w:rPr>
              <w:t>34</w:t>
            </w:r>
          </w:p>
        </w:tc>
        <w:tc>
          <w:tcPr>
            <w:tcW w:w="992" w:type="dxa"/>
          </w:tcPr>
          <w:p w14:paraId="3EB4B04B" w14:textId="2EE21AF6" w:rsidR="00404530" w:rsidRPr="0004174E" w:rsidRDefault="00404530" w:rsidP="0004174E">
            <w:pPr>
              <w:jc w:val="both"/>
              <w:rPr>
                <w:rFonts w:ascii="Arial" w:hAnsi="Arial" w:cs="Arial"/>
                <w:color w:val="000000"/>
              </w:rPr>
            </w:pPr>
            <w:r w:rsidRPr="0004174E">
              <w:rPr>
                <w:rFonts w:ascii="Arial" w:hAnsi="Arial" w:cs="Arial"/>
                <w:color w:val="000000"/>
              </w:rPr>
              <w:t>2024</w:t>
            </w:r>
          </w:p>
        </w:tc>
        <w:tc>
          <w:tcPr>
            <w:tcW w:w="5102" w:type="dxa"/>
          </w:tcPr>
          <w:p w14:paraId="34DC0656" w14:textId="33310D09" w:rsidR="00404530" w:rsidRPr="0004174E" w:rsidRDefault="00404530" w:rsidP="0004174E">
            <w:pPr>
              <w:jc w:val="both"/>
              <w:rPr>
                <w:rFonts w:ascii="Arial" w:hAnsi="Arial" w:cs="Arial"/>
                <w:color w:val="000000"/>
              </w:rPr>
            </w:pPr>
            <w:r w:rsidRPr="0004174E">
              <w:rPr>
                <w:rFonts w:ascii="Arial" w:hAnsi="Arial" w:cs="Arial"/>
                <w:color w:val="000000"/>
              </w:rPr>
              <w:t>Adsorption of methylene blue into modified mesoporous silica from palm oil boiler ash</w:t>
            </w:r>
          </w:p>
        </w:tc>
        <w:tc>
          <w:tcPr>
            <w:tcW w:w="1984" w:type="dxa"/>
          </w:tcPr>
          <w:p w14:paraId="77EBE9F4" w14:textId="7BCDD88D" w:rsidR="00404530" w:rsidRPr="0004174E" w:rsidRDefault="00404530" w:rsidP="0004174E">
            <w:pPr>
              <w:jc w:val="both"/>
              <w:rPr>
                <w:rFonts w:ascii="Arial" w:hAnsi="Arial" w:cs="Arial"/>
                <w:color w:val="000000"/>
              </w:rPr>
            </w:pPr>
            <w:r w:rsidRPr="0004174E">
              <w:rPr>
                <w:rFonts w:ascii="Arial" w:hAnsi="Arial" w:cs="Arial"/>
                <w:color w:val="000000"/>
              </w:rPr>
              <w:t>10.24200/amecj.v7.i02.269</w:t>
            </w:r>
          </w:p>
        </w:tc>
      </w:tr>
      <w:tr w:rsidR="00404530" w:rsidRPr="0004174E" w14:paraId="34746729" w14:textId="77777777" w:rsidTr="00D47D29">
        <w:tc>
          <w:tcPr>
            <w:tcW w:w="709" w:type="dxa"/>
          </w:tcPr>
          <w:p w14:paraId="6ADF3474" w14:textId="2689E60B" w:rsidR="00404530" w:rsidRPr="0004174E" w:rsidRDefault="00A37475" w:rsidP="0004174E">
            <w:pPr>
              <w:jc w:val="center"/>
              <w:rPr>
                <w:rFonts w:ascii="Arial" w:hAnsi="Arial" w:cs="Arial"/>
                <w:lang w:val="en-US"/>
              </w:rPr>
            </w:pPr>
            <w:r w:rsidRPr="0004174E">
              <w:rPr>
                <w:rFonts w:ascii="Arial" w:hAnsi="Arial" w:cs="Arial"/>
                <w:lang w:val="en-US"/>
              </w:rPr>
              <w:lastRenderedPageBreak/>
              <w:t>35</w:t>
            </w:r>
          </w:p>
        </w:tc>
        <w:tc>
          <w:tcPr>
            <w:tcW w:w="992" w:type="dxa"/>
          </w:tcPr>
          <w:p w14:paraId="0FEC4945" w14:textId="22F9819A" w:rsidR="00404530" w:rsidRPr="0004174E" w:rsidRDefault="00404530" w:rsidP="0004174E">
            <w:pPr>
              <w:jc w:val="both"/>
              <w:rPr>
                <w:rFonts w:ascii="Arial" w:hAnsi="Arial" w:cs="Arial"/>
                <w:color w:val="000000"/>
              </w:rPr>
            </w:pPr>
            <w:r w:rsidRPr="0004174E">
              <w:rPr>
                <w:rFonts w:ascii="Arial" w:hAnsi="Arial" w:cs="Arial"/>
                <w:color w:val="000000"/>
              </w:rPr>
              <w:t>2024</w:t>
            </w:r>
          </w:p>
        </w:tc>
        <w:tc>
          <w:tcPr>
            <w:tcW w:w="5102" w:type="dxa"/>
          </w:tcPr>
          <w:p w14:paraId="76C38ABE" w14:textId="58EDA578" w:rsidR="00404530" w:rsidRPr="0004174E" w:rsidRDefault="00404530" w:rsidP="0004174E">
            <w:pPr>
              <w:jc w:val="both"/>
              <w:rPr>
                <w:rFonts w:ascii="Arial" w:hAnsi="Arial" w:cs="Arial"/>
                <w:color w:val="000000"/>
              </w:rPr>
            </w:pPr>
            <w:r w:rsidRPr="0004174E">
              <w:rPr>
                <w:rFonts w:ascii="Arial" w:hAnsi="Arial" w:cs="Arial"/>
                <w:color w:val="000000"/>
              </w:rPr>
              <w:t>Optimizing the use of revenue sharing funds from palm oil to enhance governance and environmental quality of sustainable palm oil plantations</w:t>
            </w:r>
          </w:p>
        </w:tc>
        <w:tc>
          <w:tcPr>
            <w:tcW w:w="1984" w:type="dxa"/>
          </w:tcPr>
          <w:p w14:paraId="46AEA172" w14:textId="2FF1D319" w:rsidR="00404530" w:rsidRPr="0004174E" w:rsidRDefault="00404530" w:rsidP="0004174E">
            <w:pPr>
              <w:jc w:val="both"/>
              <w:rPr>
                <w:rFonts w:ascii="Arial" w:hAnsi="Arial" w:cs="Arial"/>
                <w:color w:val="000000"/>
              </w:rPr>
            </w:pPr>
            <w:r w:rsidRPr="0004174E">
              <w:rPr>
                <w:rFonts w:ascii="Arial" w:hAnsi="Arial" w:cs="Arial"/>
                <w:color w:val="000000"/>
              </w:rPr>
              <w:t>10.1201/9781003468943-28</w:t>
            </w:r>
          </w:p>
        </w:tc>
      </w:tr>
      <w:tr w:rsidR="00A37475" w:rsidRPr="0004174E" w14:paraId="05BC1F84" w14:textId="77777777" w:rsidTr="00D47D29">
        <w:tc>
          <w:tcPr>
            <w:tcW w:w="709" w:type="dxa"/>
          </w:tcPr>
          <w:p w14:paraId="53C33080" w14:textId="09AC3C42" w:rsidR="00A37475" w:rsidRPr="0004174E" w:rsidRDefault="005F0DAE" w:rsidP="0004174E">
            <w:pPr>
              <w:jc w:val="center"/>
              <w:rPr>
                <w:rFonts w:ascii="Arial" w:hAnsi="Arial" w:cs="Arial"/>
                <w:lang w:val="en-US"/>
              </w:rPr>
            </w:pPr>
            <w:r w:rsidRPr="0004174E">
              <w:rPr>
                <w:rFonts w:ascii="Arial" w:hAnsi="Arial" w:cs="Arial"/>
                <w:lang w:val="en-US"/>
              </w:rPr>
              <w:t>36</w:t>
            </w:r>
          </w:p>
        </w:tc>
        <w:tc>
          <w:tcPr>
            <w:tcW w:w="992" w:type="dxa"/>
          </w:tcPr>
          <w:p w14:paraId="02288E39" w14:textId="7D245FC8" w:rsidR="00A37475" w:rsidRPr="0004174E" w:rsidRDefault="00A37475" w:rsidP="0004174E">
            <w:pPr>
              <w:jc w:val="both"/>
              <w:rPr>
                <w:rFonts w:ascii="Arial" w:hAnsi="Arial" w:cs="Arial"/>
                <w:color w:val="000000"/>
              </w:rPr>
            </w:pPr>
            <w:r w:rsidRPr="0004174E">
              <w:rPr>
                <w:rFonts w:ascii="Arial" w:hAnsi="Arial" w:cs="Arial"/>
                <w:color w:val="000000"/>
              </w:rPr>
              <w:t>2024</w:t>
            </w:r>
          </w:p>
        </w:tc>
        <w:tc>
          <w:tcPr>
            <w:tcW w:w="5102" w:type="dxa"/>
          </w:tcPr>
          <w:p w14:paraId="68E4CD83" w14:textId="777B88BE" w:rsidR="00A37475" w:rsidRPr="0004174E" w:rsidRDefault="00A37475" w:rsidP="0004174E">
            <w:pPr>
              <w:jc w:val="both"/>
              <w:rPr>
                <w:rFonts w:ascii="Arial" w:hAnsi="Arial" w:cs="Arial"/>
                <w:color w:val="000000"/>
              </w:rPr>
            </w:pPr>
            <w:r w:rsidRPr="0004174E">
              <w:rPr>
                <w:rFonts w:ascii="Arial" w:hAnsi="Arial" w:cs="Arial"/>
                <w:color w:val="000000"/>
              </w:rPr>
              <w:t>Transformation of Palm Oil Mill Effluent: Simulating High-Purity Biogas Production Process for Power Generation</w:t>
            </w:r>
          </w:p>
        </w:tc>
        <w:tc>
          <w:tcPr>
            <w:tcW w:w="1984" w:type="dxa"/>
          </w:tcPr>
          <w:p w14:paraId="2CAD0C43" w14:textId="5939E26C" w:rsidR="00A37475" w:rsidRPr="0004174E" w:rsidRDefault="00A37475" w:rsidP="0004174E">
            <w:pPr>
              <w:jc w:val="both"/>
              <w:rPr>
                <w:rFonts w:ascii="Arial" w:hAnsi="Arial" w:cs="Arial"/>
                <w:color w:val="000000"/>
              </w:rPr>
            </w:pPr>
            <w:r w:rsidRPr="0004174E">
              <w:rPr>
                <w:rFonts w:ascii="Arial" w:hAnsi="Arial" w:cs="Arial"/>
                <w:color w:val="000000"/>
              </w:rPr>
              <w:t>10.1088/1755-1315/1354/1/012001</w:t>
            </w:r>
          </w:p>
        </w:tc>
      </w:tr>
      <w:tr w:rsidR="00A37475" w:rsidRPr="0004174E" w14:paraId="614BC2F2" w14:textId="77777777" w:rsidTr="00D47D29">
        <w:tc>
          <w:tcPr>
            <w:tcW w:w="709" w:type="dxa"/>
          </w:tcPr>
          <w:p w14:paraId="27B4E107" w14:textId="536EF1DA" w:rsidR="00A37475" w:rsidRPr="0004174E" w:rsidRDefault="005F0DAE" w:rsidP="0004174E">
            <w:pPr>
              <w:jc w:val="center"/>
              <w:rPr>
                <w:rFonts w:ascii="Arial" w:hAnsi="Arial" w:cs="Arial"/>
                <w:lang w:val="en-US"/>
              </w:rPr>
            </w:pPr>
            <w:r w:rsidRPr="0004174E">
              <w:rPr>
                <w:rFonts w:ascii="Arial" w:hAnsi="Arial" w:cs="Arial"/>
                <w:lang w:val="en-US"/>
              </w:rPr>
              <w:t>37</w:t>
            </w:r>
          </w:p>
        </w:tc>
        <w:tc>
          <w:tcPr>
            <w:tcW w:w="992" w:type="dxa"/>
          </w:tcPr>
          <w:p w14:paraId="61299405" w14:textId="1CB03DC0" w:rsidR="00A37475" w:rsidRPr="0004174E" w:rsidRDefault="00A37475" w:rsidP="0004174E">
            <w:pPr>
              <w:jc w:val="both"/>
              <w:rPr>
                <w:rFonts w:ascii="Arial" w:hAnsi="Arial" w:cs="Arial"/>
                <w:color w:val="000000"/>
              </w:rPr>
            </w:pPr>
            <w:r w:rsidRPr="0004174E">
              <w:rPr>
                <w:rFonts w:ascii="Arial" w:hAnsi="Arial" w:cs="Arial"/>
                <w:color w:val="000000"/>
              </w:rPr>
              <w:t>2024</w:t>
            </w:r>
          </w:p>
        </w:tc>
        <w:tc>
          <w:tcPr>
            <w:tcW w:w="5102" w:type="dxa"/>
          </w:tcPr>
          <w:p w14:paraId="132072CA" w14:textId="303DB389" w:rsidR="00A37475" w:rsidRPr="0004174E" w:rsidRDefault="00A37475" w:rsidP="0004174E">
            <w:pPr>
              <w:jc w:val="both"/>
              <w:rPr>
                <w:rFonts w:ascii="Arial" w:hAnsi="Arial" w:cs="Arial"/>
                <w:color w:val="000000"/>
              </w:rPr>
            </w:pPr>
            <w:r w:rsidRPr="0004174E">
              <w:rPr>
                <w:rFonts w:ascii="Arial" w:hAnsi="Arial" w:cs="Arial"/>
                <w:color w:val="000000"/>
              </w:rPr>
              <w:t>A Preliminary Study: Physicochemical Characteristics and the Recommendations for Industrial Application of the Mlaten Clay Materials, Mojokerto, East Java, Indonesia</w:t>
            </w:r>
          </w:p>
        </w:tc>
        <w:tc>
          <w:tcPr>
            <w:tcW w:w="1984" w:type="dxa"/>
          </w:tcPr>
          <w:p w14:paraId="5EE0633B" w14:textId="4A1D5EDE" w:rsidR="00A37475" w:rsidRPr="0004174E" w:rsidRDefault="00A37475" w:rsidP="0004174E">
            <w:pPr>
              <w:jc w:val="both"/>
              <w:rPr>
                <w:rFonts w:ascii="Arial" w:hAnsi="Arial" w:cs="Arial"/>
                <w:color w:val="000000"/>
              </w:rPr>
            </w:pPr>
            <w:r w:rsidRPr="0004174E">
              <w:rPr>
                <w:rFonts w:ascii="Arial" w:hAnsi="Arial" w:cs="Arial"/>
                <w:color w:val="000000"/>
              </w:rPr>
              <w:t>10.1088/1755-1315/1373/1/012033</w:t>
            </w:r>
          </w:p>
        </w:tc>
      </w:tr>
      <w:tr w:rsidR="00A37475" w:rsidRPr="0004174E" w14:paraId="41A8FBB0" w14:textId="77777777" w:rsidTr="00D47D29">
        <w:tc>
          <w:tcPr>
            <w:tcW w:w="709" w:type="dxa"/>
          </w:tcPr>
          <w:p w14:paraId="1B67E27E" w14:textId="76D643FF" w:rsidR="00A37475" w:rsidRPr="0004174E" w:rsidRDefault="005F0DAE" w:rsidP="0004174E">
            <w:pPr>
              <w:jc w:val="center"/>
              <w:rPr>
                <w:rFonts w:ascii="Arial" w:hAnsi="Arial" w:cs="Arial"/>
                <w:lang w:val="en-US"/>
              </w:rPr>
            </w:pPr>
            <w:r w:rsidRPr="0004174E">
              <w:rPr>
                <w:rFonts w:ascii="Arial" w:hAnsi="Arial" w:cs="Arial"/>
                <w:lang w:val="en-US"/>
              </w:rPr>
              <w:t>38</w:t>
            </w:r>
          </w:p>
        </w:tc>
        <w:tc>
          <w:tcPr>
            <w:tcW w:w="992" w:type="dxa"/>
          </w:tcPr>
          <w:p w14:paraId="7B68BC82" w14:textId="63CD4B27" w:rsidR="00A37475" w:rsidRPr="0004174E" w:rsidRDefault="00A37475" w:rsidP="0004174E">
            <w:pPr>
              <w:jc w:val="both"/>
              <w:rPr>
                <w:rFonts w:ascii="Arial" w:hAnsi="Arial" w:cs="Arial"/>
                <w:color w:val="000000"/>
              </w:rPr>
            </w:pPr>
            <w:r w:rsidRPr="0004174E">
              <w:rPr>
                <w:rFonts w:ascii="Arial" w:hAnsi="Arial" w:cs="Arial"/>
                <w:color w:val="000000"/>
              </w:rPr>
              <w:t>2024</w:t>
            </w:r>
          </w:p>
        </w:tc>
        <w:tc>
          <w:tcPr>
            <w:tcW w:w="5102" w:type="dxa"/>
          </w:tcPr>
          <w:p w14:paraId="7C14C507" w14:textId="55C91592" w:rsidR="00A37475" w:rsidRPr="0004174E" w:rsidRDefault="00A37475" w:rsidP="0004174E">
            <w:pPr>
              <w:jc w:val="both"/>
              <w:rPr>
                <w:rFonts w:ascii="Arial" w:hAnsi="Arial" w:cs="Arial"/>
                <w:color w:val="000000"/>
              </w:rPr>
            </w:pPr>
            <w:r w:rsidRPr="0004174E">
              <w:rPr>
                <w:rFonts w:ascii="Arial" w:hAnsi="Arial" w:cs="Arial"/>
                <w:color w:val="000000"/>
              </w:rPr>
              <w:t>Regional Analysis for Sustainable Economic Development: A Case Study of Sukamara Regency, Kalimantan Tengah, Indonesia</w:t>
            </w:r>
          </w:p>
        </w:tc>
        <w:tc>
          <w:tcPr>
            <w:tcW w:w="1984" w:type="dxa"/>
          </w:tcPr>
          <w:p w14:paraId="43D79CD9" w14:textId="1E4D6C4A" w:rsidR="00A37475" w:rsidRPr="0004174E" w:rsidRDefault="00A37475" w:rsidP="0004174E">
            <w:pPr>
              <w:jc w:val="both"/>
              <w:rPr>
                <w:rFonts w:ascii="Arial" w:hAnsi="Arial" w:cs="Arial"/>
                <w:color w:val="000000"/>
              </w:rPr>
            </w:pPr>
            <w:r w:rsidRPr="0004174E">
              <w:rPr>
                <w:rFonts w:ascii="Arial" w:hAnsi="Arial" w:cs="Arial"/>
                <w:color w:val="000000"/>
              </w:rPr>
              <w:t>10.1088/1755-1315/1313/1/012042</w:t>
            </w:r>
          </w:p>
        </w:tc>
      </w:tr>
      <w:tr w:rsidR="00A37475" w:rsidRPr="0004174E" w14:paraId="6FF8C4F9" w14:textId="77777777" w:rsidTr="00D47D29">
        <w:tc>
          <w:tcPr>
            <w:tcW w:w="709" w:type="dxa"/>
          </w:tcPr>
          <w:p w14:paraId="66EC9631" w14:textId="1101A857" w:rsidR="00A37475" w:rsidRPr="0004174E" w:rsidRDefault="005F0DAE" w:rsidP="0004174E">
            <w:pPr>
              <w:jc w:val="center"/>
              <w:rPr>
                <w:rFonts w:ascii="Arial" w:hAnsi="Arial" w:cs="Arial"/>
                <w:lang w:val="en-US"/>
              </w:rPr>
            </w:pPr>
            <w:r w:rsidRPr="0004174E">
              <w:rPr>
                <w:rFonts w:ascii="Arial" w:hAnsi="Arial" w:cs="Arial"/>
                <w:lang w:val="en-US"/>
              </w:rPr>
              <w:t>39</w:t>
            </w:r>
          </w:p>
        </w:tc>
        <w:tc>
          <w:tcPr>
            <w:tcW w:w="992" w:type="dxa"/>
          </w:tcPr>
          <w:p w14:paraId="1D4AB9AF" w14:textId="1B401C17" w:rsidR="00A37475" w:rsidRPr="0004174E" w:rsidRDefault="00A37475" w:rsidP="0004174E">
            <w:pPr>
              <w:jc w:val="both"/>
              <w:rPr>
                <w:rFonts w:ascii="Arial" w:hAnsi="Arial" w:cs="Arial"/>
                <w:color w:val="000000"/>
              </w:rPr>
            </w:pPr>
            <w:r w:rsidRPr="0004174E">
              <w:rPr>
                <w:rFonts w:ascii="Arial" w:hAnsi="Arial" w:cs="Arial"/>
                <w:color w:val="000000"/>
              </w:rPr>
              <w:t>2024</w:t>
            </w:r>
          </w:p>
        </w:tc>
        <w:tc>
          <w:tcPr>
            <w:tcW w:w="5102" w:type="dxa"/>
          </w:tcPr>
          <w:p w14:paraId="56C226EB" w14:textId="05826398" w:rsidR="00A37475" w:rsidRPr="0004174E" w:rsidRDefault="00A37475" w:rsidP="0004174E">
            <w:pPr>
              <w:jc w:val="both"/>
              <w:rPr>
                <w:rFonts w:ascii="Arial" w:hAnsi="Arial" w:cs="Arial"/>
                <w:color w:val="000000"/>
              </w:rPr>
            </w:pPr>
            <w:r w:rsidRPr="0004174E">
              <w:rPr>
                <w:rFonts w:ascii="Arial" w:hAnsi="Arial" w:cs="Arial"/>
                <w:color w:val="000000"/>
              </w:rPr>
              <w:t>Characteristic and storage stability of nanostructured lipid carriers containing red palm oil</w:t>
            </w:r>
          </w:p>
        </w:tc>
        <w:tc>
          <w:tcPr>
            <w:tcW w:w="1984" w:type="dxa"/>
          </w:tcPr>
          <w:p w14:paraId="715BF5FC" w14:textId="76336B66" w:rsidR="00A37475" w:rsidRPr="0004174E" w:rsidRDefault="00A37475" w:rsidP="0004174E">
            <w:pPr>
              <w:jc w:val="both"/>
              <w:rPr>
                <w:rFonts w:ascii="Arial" w:hAnsi="Arial" w:cs="Arial"/>
                <w:color w:val="000000"/>
              </w:rPr>
            </w:pPr>
            <w:r w:rsidRPr="0004174E">
              <w:rPr>
                <w:rFonts w:ascii="Arial" w:hAnsi="Arial" w:cs="Arial"/>
                <w:color w:val="000000"/>
              </w:rPr>
              <w:t>10.26656/fr.2017.8(3).375</w:t>
            </w:r>
          </w:p>
        </w:tc>
      </w:tr>
      <w:tr w:rsidR="00A37475" w:rsidRPr="0004174E" w14:paraId="6F6B34B9" w14:textId="77777777" w:rsidTr="00D47D29">
        <w:tc>
          <w:tcPr>
            <w:tcW w:w="709" w:type="dxa"/>
          </w:tcPr>
          <w:p w14:paraId="142D2641" w14:textId="344A8015" w:rsidR="00A37475" w:rsidRPr="0004174E" w:rsidRDefault="005F0DAE" w:rsidP="0004174E">
            <w:pPr>
              <w:jc w:val="center"/>
              <w:rPr>
                <w:rFonts w:ascii="Arial" w:hAnsi="Arial" w:cs="Arial"/>
                <w:lang w:val="en-US"/>
              </w:rPr>
            </w:pPr>
            <w:r w:rsidRPr="0004174E">
              <w:rPr>
                <w:rFonts w:ascii="Arial" w:hAnsi="Arial" w:cs="Arial"/>
                <w:lang w:val="en-US"/>
              </w:rPr>
              <w:t>40</w:t>
            </w:r>
          </w:p>
        </w:tc>
        <w:tc>
          <w:tcPr>
            <w:tcW w:w="992" w:type="dxa"/>
          </w:tcPr>
          <w:p w14:paraId="23214130" w14:textId="2DAC1633"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4DCEA368" w14:textId="3DDC7CF7" w:rsidR="00A37475" w:rsidRPr="0004174E" w:rsidRDefault="00A37475" w:rsidP="0004174E">
            <w:pPr>
              <w:jc w:val="both"/>
              <w:rPr>
                <w:rFonts w:ascii="Arial" w:hAnsi="Arial" w:cs="Arial"/>
                <w:color w:val="000000"/>
              </w:rPr>
            </w:pPr>
            <w:r w:rsidRPr="0004174E">
              <w:rPr>
                <w:rFonts w:ascii="Arial" w:hAnsi="Arial" w:cs="Arial"/>
                <w:color w:val="000000"/>
              </w:rPr>
              <w:t>Development of Soil Moisture Content Monitoring System for Precision Measurement of Soil Moisture in Sub-Optimal Land for Palm Oil Plantation</w:t>
            </w:r>
          </w:p>
        </w:tc>
        <w:tc>
          <w:tcPr>
            <w:tcW w:w="1984" w:type="dxa"/>
          </w:tcPr>
          <w:p w14:paraId="0B5FA5E0" w14:textId="4EB2F2C9" w:rsidR="00A37475" w:rsidRPr="0004174E" w:rsidRDefault="00A37475" w:rsidP="0004174E">
            <w:pPr>
              <w:jc w:val="both"/>
              <w:rPr>
                <w:rFonts w:ascii="Arial" w:hAnsi="Arial" w:cs="Arial"/>
                <w:color w:val="000000"/>
              </w:rPr>
            </w:pPr>
            <w:r w:rsidRPr="0004174E">
              <w:rPr>
                <w:rFonts w:ascii="Arial" w:hAnsi="Arial" w:cs="Arial"/>
                <w:color w:val="000000"/>
              </w:rPr>
              <w:t>10.1051/bioconf/20236905003</w:t>
            </w:r>
          </w:p>
        </w:tc>
      </w:tr>
      <w:tr w:rsidR="00A37475" w:rsidRPr="0004174E" w14:paraId="62FC9369" w14:textId="77777777" w:rsidTr="00D47D29">
        <w:tc>
          <w:tcPr>
            <w:tcW w:w="709" w:type="dxa"/>
          </w:tcPr>
          <w:p w14:paraId="4250A42B" w14:textId="5C5CEC12" w:rsidR="00A37475" w:rsidRPr="0004174E" w:rsidRDefault="005F0DAE" w:rsidP="0004174E">
            <w:pPr>
              <w:jc w:val="center"/>
              <w:rPr>
                <w:rFonts w:ascii="Arial" w:hAnsi="Arial" w:cs="Arial"/>
                <w:lang w:val="en-US"/>
              </w:rPr>
            </w:pPr>
            <w:r w:rsidRPr="0004174E">
              <w:rPr>
                <w:rFonts w:ascii="Arial" w:hAnsi="Arial" w:cs="Arial"/>
                <w:lang w:val="en-US"/>
              </w:rPr>
              <w:t>41</w:t>
            </w:r>
          </w:p>
        </w:tc>
        <w:tc>
          <w:tcPr>
            <w:tcW w:w="992" w:type="dxa"/>
          </w:tcPr>
          <w:p w14:paraId="2AB6D785" w14:textId="36CB88B9"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4376D13F" w14:textId="3948E7CA" w:rsidR="00A37475" w:rsidRPr="0004174E" w:rsidRDefault="00A37475" w:rsidP="0004174E">
            <w:pPr>
              <w:jc w:val="both"/>
              <w:rPr>
                <w:rFonts w:ascii="Arial" w:hAnsi="Arial" w:cs="Arial"/>
                <w:color w:val="000000"/>
              </w:rPr>
            </w:pPr>
            <w:r w:rsidRPr="0004174E">
              <w:rPr>
                <w:rFonts w:ascii="Arial" w:hAnsi="Arial" w:cs="Arial"/>
                <w:color w:val="000000"/>
              </w:rPr>
              <w:t>Sensory Characteristic, Nutritional Content, and Glycemic Analysis of Instant Porridge Made of Red Rice, Pumpkin, and Tuna Formulated for the Elderly</w:t>
            </w:r>
          </w:p>
        </w:tc>
        <w:tc>
          <w:tcPr>
            <w:tcW w:w="1984" w:type="dxa"/>
          </w:tcPr>
          <w:p w14:paraId="4046461D" w14:textId="3CF10E45" w:rsidR="00A37475" w:rsidRPr="0004174E" w:rsidRDefault="00A37475" w:rsidP="0004174E">
            <w:pPr>
              <w:jc w:val="both"/>
              <w:rPr>
                <w:rFonts w:ascii="Arial" w:hAnsi="Arial" w:cs="Arial"/>
                <w:color w:val="000000"/>
              </w:rPr>
            </w:pPr>
            <w:r w:rsidRPr="0004174E">
              <w:rPr>
                <w:rFonts w:ascii="Arial" w:hAnsi="Arial" w:cs="Arial"/>
                <w:color w:val="000000"/>
              </w:rPr>
              <w:t>10.2174/1573401318666220804140804</w:t>
            </w:r>
          </w:p>
        </w:tc>
      </w:tr>
      <w:tr w:rsidR="00A37475" w:rsidRPr="0004174E" w14:paraId="500B6321" w14:textId="77777777" w:rsidTr="00D47D29">
        <w:tc>
          <w:tcPr>
            <w:tcW w:w="709" w:type="dxa"/>
          </w:tcPr>
          <w:p w14:paraId="53A6838F" w14:textId="72361D59" w:rsidR="00A37475" w:rsidRPr="0004174E" w:rsidRDefault="005F0DAE" w:rsidP="0004174E">
            <w:pPr>
              <w:jc w:val="center"/>
              <w:rPr>
                <w:rFonts w:ascii="Arial" w:hAnsi="Arial" w:cs="Arial"/>
                <w:lang w:val="en-US"/>
              </w:rPr>
            </w:pPr>
            <w:r w:rsidRPr="0004174E">
              <w:rPr>
                <w:rFonts w:ascii="Arial" w:hAnsi="Arial" w:cs="Arial"/>
                <w:lang w:val="en-US"/>
              </w:rPr>
              <w:t>42</w:t>
            </w:r>
          </w:p>
        </w:tc>
        <w:tc>
          <w:tcPr>
            <w:tcW w:w="992" w:type="dxa"/>
          </w:tcPr>
          <w:p w14:paraId="3611E3CF" w14:textId="06BD3766"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675D5463" w14:textId="2402FEBA" w:rsidR="00A37475" w:rsidRPr="0004174E" w:rsidRDefault="00A37475" w:rsidP="0004174E">
            <w:pPr>
              <w:jc w:val="both"/>
              <w:rPr>
                <w:rFonts w:ascii="Arial" w:hAnsi="Arial" w:cs="Arial"/>
                <w:color w:val="000000"/>
              </w:rPr>
            </w:pPr>
            <w:r w:rsidRPr="0004174E">
              <w:rPr>
                <w:rFonts w:ascii="Arial" w:hAnsi="Arial" w:cs="Arial"/>
                <w:color w:val="000000"/>
              </w:rPr>
              <w:t>Sustainable finance in financing plantation companies by banking (case study of palm oil corporation in Donggala Central Sulawesi)</w:t>
            </w:r>
          </w:p>
        </w:tc>
        <w:tc>
          <w:tcPr>
            <w:tcW w:w="1984" w:type="dxa"/>
          </w:tcPr>
          <w:p w14:paraId="027B5227" w14:textId="21F2E1AA" w:rsidR="00A37475" w:rsidRPr="0004174E" w:rsidRDefault="00A37475" w:rsidP="0004174E">
            <w:pPr>
              <w:jc w:val="both"/>
              <w:rPr>
                <w:rFonts w:ascii="Arial" w:hAnsi="Arial" w:cs="Arial"/>
                <w:color w:val="000000"/>
              </w:rPr>
            </w:pPr>
            <w:r w:rsidRPr="0004174E">
              <w:rPr>
                <w:rFonts w:ascii="Arial" w:hAnsi="Arial" w:cs="Arial"/>
                <w:color w:val="000000"/>
              </w:rPr>
              <w:t>10.29244/jpsl.13.2.290-304</w:t>
            </w:r>
          </w:p>
        </w:tc>
      </w:tr>
      <w:tr w:rsidR="00A37475" w:rsidRPr="0004174E" w14:paraId="2745097A" w14:textId="77777777" w:rsidTr="00D47D29">
        <w:tc>
          <w:tcPr>
            <w:tcW w:w="709" w:type="dxa"/>
          </w:tcPr>
          <w:p w14:paraId="25147475" w14:textId="1BBEC629" w:rsidR="00A37475" w:rsidRPr="0004174E" w:rsidRDefault="005F0DAE" w:rsidP="0004174E">
            <w:pPr>
              <w:jc w:val="center"/>
              <w:rPr>
                <w:rFonts w:ascii="Arial" w:hAnsi="Arial" w:cs="Arial"/>
                <w:lang w:val="en-US"/>
              </w:rPr>
            </w:pPr>
            <w:r w:rsidRPr="0004174E">
              <w:rPr>
                <w:rFonts w:ascii="Arial" w:hAnsi="Arial" w:cs="Arial"/>
                <w:lang w:val="en-US"/>
              </w:rPr>
              <w:t>43</w:t>
            </w:r>
          </w:p>
        </w:tc>
        <w:tc>
          <w:tcPr>
            <w:tcW w:w="992" w:type="dxa"/>
          </w:tcPr>
          <w:p w14:paraId="1CC47FC0" w14:textId="7DC80428"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3965BB06" w14:textId="7D5464B8" w:rsidR="00A37475" w:rsidRPr="0004174E" w:rsidRDefault="00A37475" w:rsidP="0004174E">
            <w:pPr>
              <w:jc w:val="both"/>
              <w:rPr>
                <w:rFonts w:ascii="Arial" w:hAnsi="Arial" w:cs="Arial"/>
                <w:color w:val="000000"/>
              </w:rPr>
            </w:pPr>
            <w:r w:rsidRPr="0004174E">
              <w:rPr>
                <w:rFonts w:ascii="Arial" w:hAnsi="Arial" w:cs="Arial"/>
                <w:color w:val="000000"/>
              </w:rPr>
              <w:t>Electrostatic-Maillard formation of coconut protein Concentrate-Pectin conjugate for Oil-in-Water Emulsion: Effects of Ratio, Temperature, and pH</w:t>
            </w:r>
          </w:p>
        </w:tc>
        <w:tc>
          <w:tcPr>
            <w:tcW w:w="1984" w:type="dxa"/>
          </w:tcPr>
          <w:p w14:paraId="0EC49998" w14:textId="29A8E028" w:rsidR="00A37475" w:rsidRPr="0004174E" w:rsidRDefault="00A37475" w:rsidP="0004174E">
            <w:pPr>
              <w:jc w:val="both"/>
              <w:rPr>
                <w:rFonts w:ascii="Arial" w:hAnsi="Arial" w:cs="Arial"/>
                <w:color w:val="000000"/>
              </w:rPr>
            </w:pPr>
            <w:r w:rsidRPr="0004174E">
              <w:rPr>
                <w:rFonts w:ascii="Arial" w:hAnsi="Arial" w:cs="Arial"/>
                <w:color w:val="000000"/>
              </w:rPr>
              <w:t>10.1016/j.jssas.2022.05.004</w:t>
            </w:r>
          </w:p>
        </w:tc>
      </w:tr>
      <w:tr w:rsidR="00A37475" w:rsidRPr="0004174E" w14:paraId="1753CB73" w14:textId="77777777" w:rsidTr="00D47D29">
        <w:tc>
          <w:tcPr>
            <w:tcW w:w="709" w:type="dxa"/>
          </w:tcPr>
          <w:p w14:paraId="7409E744" w14:textId="1C5929E1" w:rsidR="00A37475" w:rsidRPr="0004174E" w:rsidRDefault="005F0DAE" w:rsidP="0004174E">
            <w:pPr>
              <w:jc w:val="center"/>
              <w:rPr>
                <w:rFonts w:ascii="Arial" w:hAnsi="Arial" w:cs="Arial"/>
                <w:lang w:val="en-US"/>
              </w:rPr>
            </w:pPr>
            <w:r w:rsidRPr="0004174E">
              <w:rPr>
                <w:rFonts w:ascii="Arial" w:hAnsi="Arial" w:cs="Arial"/>
                <w:lang w:val="en-US"/>
              </w:rPr>
              <w:t>44</w:t>
            </w:r>
          </w:p>
        </w:tc>
        <w:tc>
          <w:tcPr>
            <w:tcW w:w="992" w:type="dxa"/>
          </w:tcPr>
          <w:p w14:paraId="3AFA0474" w14:textId="4EAC1501"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2489AD95" w14:textId="3AAEA33A" w:rsidR="00A37475" w:rsidRPr="0004174E" w:rsidRDefault="00A37475" w:rsidP="0004174E">
            <w:pPr>
              <w:jc w:val="both"/>
              <w:rPr>
                <w:rFonts w:ascii="Arial" w:hAnsi="Arial" w:cs="Arial"/>
                <w:color w:val="000000"/>
              </w:rPr>
            </w:pPr>
            <w:r w:rsidRPr="0004174E">
              <w:rPr>
                <w:rFonts w:ascii="Arial" w:hAnsi="Arial" w:cs="Arial"/>
                <w:color w:val="000000"/>
              </w:rPr>
              <w:t>Kinetic study on the effects of elevated temperature and micro aeration in volatile fatty acids production by anaerobic fermentation of alkaline-pretreated oil palm empty fruit bunch</w:t>
            </w:r>
          </w:p>
        </w:tc>
        <w:tc>
          <w:tcPr>
            <w:tcW w:w="1984" w:type="dxa"/>
          </w:tcPr>
          <w:p w14:paraId="50D505FE" w14:textId="58B8B612" w:rsidR="00A37475" w:rsidRPr="0004174E" w:rsidRDefault="00A37475" w:rsidP="0004174E">
            <w:pPr>
              <w:jc w:val="both"/>
              <w:rPr>
                <w:rFonts w:ascii="Arial" w:hAnsi="Arial" w:cs="Arial"/>
                <w:color w:val="000000"/>
              </w:rPr>
            </w:pPr>
            <w:r w:rsidRPr="0004174E">
              <w:rPr>
                <w:rFonts w:ascii="Arial" w:hAnsi="Arial" w:cs="Arial"/>
                <w:color w:val="000000"/>
              </w:rPr>
              <w:t>10.1016/j.jece.2023.110163</w:t>
            </w:r>
          </w:p>
        </w:tc>
      </w:tr>
      <w:tr w:rsidR="00A37475" w:rsidRPr="0004174E" w14:paraId="0684249F" w14:textId="77777777" w:rsidTr="00D47D29">
        <w:tc>
          <w:tcPr>
            <w:tcW w:w="709" w:type="dxa"/>
          </w:tcPr>
          <w:p w14:paraId="47352B85" w14:textId="0C423DD6" w:rsidR="00A37475" w:rsidRPr="0004174E" w:rsidRDefault="005F0DAE" w:rsidP="0004174E">
            <w:pPr>
              <w:jc w:val="center"/>
              <w:rPr>
                <w:rFonts w:ascii="Arial" w:hAnsi="Arial" w:cs="Arial"/>
                <w:lang w:val="en-US"/>
              </w:rPr>
            </w:pPr>
            <w:r w:rsidRPr="0004174E">
              <w:rPr>
                <w:rFonts w:ascii="Arial" w:hAnsi="Arial" w:cs="Arial"/>
                <w:lang w:val="en-US"/>
              </w:rPr>
              <w:t>45</w:t>
            </w:r>
          </w:p>
        </w:tc>
        <w:tc>
          <w:tcPr>
            <w:tcW w:w="992" w:type="dxa"/>
          </w:tcPr>
          <w:p w14:paraId="5DD35D43" w14:textId="412DADC0" w:rsidR="00A37475" w:rsidRPr="0004174E" w:rsidRDefault="00A37475" w:rsidP="0004174E">
            <w:pPr>
              <w:jc w:val="both"/>
              <w:rPr>
                <w:rFonts w:ascii="Arial" w:hAnsi="Arial" w:cs="Arial"/>
                <w:color w:val="000000"/>
              </w:rPr>
            </w:pPr>
            <w:r w:rsidRPr="0004174E">
              <w:rPr>
                <w:rFonts w:ascii="Arial" w:hAnsi="Arial" w:cs="Arial"/>
                <w:color w:val="000000"/>
              </w:rPr>
              <w:t>2023</w:t>
            </w:r>
          </w:p>
        </w:tc>
        <w:tc>
          <w:tcPr>
            <w:tcW w:w="5102" w:type="dxa"/>
          </w:tcPr>
          <w:p w14:paraId="10ADCC47" w14:textId="106F7718" w:rsidR="00A37475" w:rsidRPr="0004174E" w:rsidRDefault="00A37475" w:rsidP="0004174E">
            <w:pPr>
              <w:jc w:val="both"/>
              <w:rPr>
                <w:rFonts w:ascii="Arial" w:hAnsi="Arial" w:cs="Arial"/>
                <w:color w:val="000000"/>
              </w:rPr>
            </w:pPr>
            <w:r w:rsidRPr="0004174E">
              <w:rPr>
                <w:rFonts w:ascii="Arial" w:hAnsi="Arial" w:cs="Arial"/>
                <w:color w:val="000000"/>
              </w:rPr>
              <w:t>CSR implementation of palm oil plantations through the integrated farming system program in empowering local farmer groups</w:t>
            </w:r>
          </w:p>
        </w:tc>
        <w:tc>
          <w:tcPr>
            <w:tcW w:w="1984" w:type="dxa"/>
          </w:tcPr>
          <w:p w14:paraId="768279B6" w14:textId="1F388D1E" w:rsidR="00A37475" w:rsidRPr="0004174E" w:rsidRDefault="00A37475" w:rsidP="0004174E">
            <w:pPr>
              <w:jc w:val="both"/>
              <w:rPr>
                <w:rFonts w:ascii="Arial" w:hAnsi="Arial" w:cs="Arial"/>
                <w:color w:val="000000"/>
              </w:rPr>
            </w:pPr>
            <w:r w:rsidRPr="0004174E">
              <w:rPr>
                <w:rFonts w:ascii="Arial" w:hAnsi="Arial" w:cs="Arial"/>
                <w:color w:val="000000"/>
              </w:rPr>
              <w:t>10.1051/bioconf/20238100011</w:t>
            </w:r>
          </w:p>
        </w:tc>
      </w:tr>
      <w:tr w:rsidR="008D7F5A" w:rsidRPr="0004174E" w14:paraId="45091BB7" w14:textId="77777777" w:rsidTr="00D47D29">
        <w:tc>
          <w:tcPr>
            <w:tcW w:w="709" w:type="dxa"/>
          </w:tcPr>
          <w:p w14:paraId="2E75E402" w14:textId="2B6387C7" w:rsidR="008D7F5A" w:rsidRPr="0004174E" w:rsidRDefault="005F0DAE" w:rsidP="0004174E">
            <w:pPr>
              <w:jc w:val="center"/>
              <w:rPr>
                <w:rFonts w:ascii="Arial" w:hAnsi="Arial" w:cs="Arial"/>
                <w:lang w:val="en-US"/>
              </w:rPr>
            </w:pPr>
            <w:r w:rsidRPr="0004174E">
              <w:rPr>
                <w:rFonts w:ascii="Arial" w:hAnsi="Arial" w:cs="Arial"/>
                <w:lang w:val="en-US"/>
              </w:rPr>
              <w:t>46</w:t>
            </w:r>
          </w:p>
        </w:tc>
        <w:tc>
          <w:tcPr>
            <w:tcW w:w="992" w:type="dxa"/>
          </w:tcPr>
          <w:p w14:paraId="7BB8EFFF" w14:textId="630ABA74"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00DC1096" w14:textId="2D9FD506" w:rsidR="008D7F5A" w:rsidRPr="0004174E" w:rsidRDefault="008D7F5A" w:rsidP="0004174E">
            <w:pPr>
              <w:jc w:val="both"/>
              <w:rPr>
                <w:rFonts w:ascii="Arial" w:hAnsi="Arial" w:cs="Arial"/>
                <w:color w:val="000000"/>
              </w:rPr>
            </w:pPr>
            <w:r w:rsidRPr="0004174E">
              <w:rPr>
                <w:rFonts w:ascii="Arial" w:hAnsi="Arial" w:cs="Arial"/>
                <w:color w:val="000000"/>
              </w:rPr>
              <w:t>Hydrocracking of Palm Oil Into Biofuel Over Ni-Al2O3-bentonite (Aluminosilicate) Nanocatalyst</w:t>
            </w:r>
          </w:p>
        </w:tc>
        <w:tc>
          <w:tcPr>
            <w:tcW w:w="1984" w:type="dxa"/>
          </w:tcPr>
          <w:p w14:paraId="15750337" w14:textId="67BC1BB2" w:rsidR="008D7F5A" w:rsidRPr="0004174E" w:rsidRDefault="008D7F5A" w:rsidP="0004174E">
            <w:pPr>
              <w:jc w:val="both"/>
              <w:rPr>
                <w:rFonts w:ascii="Arial" w:hAnsi="Arial" w:cs="Arial"/>
                <w:color w:val="000000"/>
              </w:rPr>
            </w:pPr>
            <w:r w:rsidRPr="0004174E">
              <w:rPr>
                <w:rFonts w:ascii="Arial" w:hAnsi="Arial" w:cs="Arial"/>
                <w:color w:val="000000"/>
              </w:rPr>
              <w:t>10.1201/9781003167693-2</w:t>
            </w:r>
          </w:p>
        </w:tc>
      </w:tr>
      <w:tr w:rsidR="008D7F5A" w:rsidRPr="0004174E" w14:paraId="1BB1C4AB" w14:textId="77777777" w:rsidTr="00D47D29">
        <w:tc>
          <w:tcPr>
            <w:tcW w:w="709" w:type="dxa"/>
          </w:tcPr>
          <w:p w14:paraId="66780CC1" w14:textId="12101A5E" w:rsidR="008D7F5A" w:rsidRPr="0004174E" w:rsidRDefault="005F0DAE" w:rsidP="0004174E">
            <w:pPr>
              <w:jc w:val="center"/>
              <w:rPr>
                <w:rFonts w:ascii="Arial" w:hAnsi="Arial" w:cs="Arial"/>
                <w:lang w:val="en-US"/>
              </w:rPr>
            </w:pPr>
            <w:r w:rsidRPr="0004174E">
              <w:rPr>
                <w:rFonts w:ascii="Arial" w:hAnsi="Arial" w:cs="Arial"/>
                <w:lang w:val="en-US"/>
              </w:rPr>
              <w:t>47</w:t>
            </w:r>
          </w:p>
        </w:tc>
        <w:tc>
          <w:tcPr>
            <w:tcW w:w="992" w:type="dxa"/>
          </w:tcPr>
          <w:p w14:paraId="268E452C" w14:textId="367F77AC"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3B006288" w14:textId="531ECC90" w:rsidR="008D7F5A" w:rsidRPr="0004174E" w:rsidRDefault="008D7F5A" w:rsidP="0004174E">
            <w:pPr>
              <w:jc w:val="both"/>
              <w:rPr>
                <w:rFonts w:ascii="Arial" w:hAnsi="Arial" w:cs="Arial"/>
                <w:color w:val="000000"/>
              </w:rPr>
            </w:pPr>
            <w:r w:rsidRPr="0004174E">
              <w:rPr>
                <w:rFonts w:ascii="Arial" w:hAnsi="Arial" w:cs="Arial"/>
                <w:color w:val="000000"/>
              </w:rPr>
              <w:t>Advancing Sustainability: Machine Learning Projections of Palm Oil Product Emissions in Indonesia</w:t>
            </w:r>
          </w:p>
        </w:tc>
        <w:tc>
          <w:tcPr>
            <w:tcW w:w="1984" w:type="dxa"/>
          </w:tcPr>
          <w:p w14:paraId="18D0C211" w14:textId="5F9A8A4D" w:rsidR="008D7F5A" w:rsidRPr="0004174E" w:rsidRDefault="008D7F5A" w:rsidP="0004174E">
            <w:pPr>
              <w:jc w:val="both"/>
              <w:rPr>
                <w:rFonts w:ascii="Arial" w:hAnsi="Arial" w:cs="Arial"/>
                <w:color w:val="000000"/>
              </w:rPr>
            </w:pPr>
            <w:r w:rsidRPr="0004174E">
              <w:rPr>
                <w:rFonts w:ascii="Arial" w:hAnsi="Arial" w:cs="Arial"/>
                <w:color w:val="000000"/>
              </w:rPr>
              <w:t>10.1109/ICITISEE58992.2023.10405049</w:t>
            </w:r>
          </w:p>
        </w:tc>
      </w:tr>
      <w:tr w:rsidR="008D7F5A" w:rsidRPr="0004174E" w14:paraId="15E18A86" w14:textId="77777777" w:rsidTr="00D47D29">
        <w:tc>
          <w:tcPr>
            <w:tcW w:w="709" w:type="dxa"/>
          </w:tcPr>
          <w:p w14:paraId="6959F0B9" w14:textId="63E5ADCE" w:rsidR="008D7F5A" w:rsidRPr="0004174E" w:rsidRDefault="005F0DAE" w:rsidP="0004174E">
            <w:pPr>
              <w:jc w:val="center"/>
              <w:rPr>
                <w:rFonts w:ascii="Arial" w:hAnsi="Arial" w:cs="Arial"/>
                <w:lang w:val="en-US"/>
              </w:rPr>
            </w:pPr>
            <w:r w:rsidRPr="0004174E">
              <w:rPr>
                <w:rFonts w:ascii="Arial" w:hAnsi="Arial" w:cs="Arial"/>
                <w:lang w:val="en-US"/>
              </w:rPr>
              <w:t>48</w:t>
            </w:r>
          </w:p>
        </w:tc>
        <w:tc>
          <w:tcPr>
            <w:tcW w:w="992" w:type="dxa"/>
          </w:tcPr>
          <w:p w14:paraId="3A74E07E" w14:textId="46B88B95"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30D52235" w14:textId="30CFA447" w:rsidR="008D7F5A" w:rsidRPr="0004174E" w:rsidRDefault="008D7F5A" w:rsidP="0004174E">
            <w:pPr>
              <w:jc w:val="both"/>
              <w:rPr>
                <w:rFonts w:ascii="Arial" w:hAnsi="Arial" w:cs="Arial"/>
                <w:color w:val="000000"/>
              </w:rPr>
            </w:pPr>
            <w:r w:rsidRPr="0004174E">
              <w:rPr>
                <w:rFonts w:ascii="Arial" w:hAnsi="Arial" w:cs="Arial"/>
                <w:color w:val="000000"/>
              </w:rPr>
              <w:t>The Effect of Palm Oil Mill Effluent Supplementation on Post-Weaning Goat Performance</w:t>
            </w:r>
          </w:p>
        </w:tc>
        <w:tc>
          <w:tcPr>
            <w:tcW w:w="1984" w:type="dxa"/>
          </w:tcPr>
          <w:p w14:paraId="7B8E1C53" w14:textId="28DE06C5" w:rsidR="008D7F5A" w:rsidRPr="0004174E" w:rsidRDefault="008D7F5A" w:rsidP="0004174E">
            <w:pPr>
              <w:jc w:val="both"/>
              <w:rPr>
                <w:rFonts w:ascii="Arial" w:hAnsi="Arial" w:cs="Arial"/>
                <w:color w:val="000000"/>
              </w:rPr>
            </w:pPr>
            <w:r w:rsidRPr="0004174E">
              <w:rPr>
                <w:rFonts w:ascii="Arial" w:hAnsi="Arial" w:cs="Arial"/>
                <w:color w:val="000000"/>
              </w:rPr>
              <w:t>10.1088/1755-1315/1174/1/012018</w:t>
            </w:r>
          </w:p>
        </w:tc>
      </w:tr>
      <w:tr w:rsidR="008D7F5A" w:rsidRPr="0004174E" w14:paraId="57A9CF9D" w14:textId="77777777" w:rsidTr="00D47D29">
        <w:tc>
          <w:tcPr>
            <w:tcW w:w="709" w:type="dxa"/>
          </w:tcPr>
          <w:p w14:paraId="067BA1BB" w14:textId="0EE157EC" w:rsidR="008D7F5A" w:rsidRPr="0004174E" w:rsidRDefault="005F0DAE" w:rsidP="0004174E">
            <w:pPr>
              <w:jc w:val="center"/>
              <w:rPr>
                <w:rFonts w:ascii="Arial" w:hAnsi="Arial" w:cs="Arial"/>
                <w:lang w:val="en-US"/>
              </w:rPr>
            </w:pPr>
            <w:r w:rsidRPr="0004174E">
              <w:rPr>
                <w:rFonts w:ascii="Arial" w:hAnsi="Arial" w:cs="Arial"/>
                <w:lang w:val="en-US"/>
              </w:rPr>
              <w:t>49</w:t>
            </w:r>
          </w:p>
        </w:tc>
        <w:tc>
          <w:tcPr>
            <w:tcW w:w="992" w:type="dxa"/>
          </w:tcPr>
          <w:p w14:paraId="4FF83AD4" w14:textId="68B67846"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00F5C431" w14:textId="3B3104EC" w:rsidR="008D7F5A" w:rsidRPr="0004174E" w:rsidRDefault="008D7F5A" w:rsidP="0004174E">
            <w:pPr>
              <w:jc w:val="both"/>
              <w:rPr>
                <w:rFonts w:ascii="Arial" w:hAnsi="Arial" w:cs="Arial"/>
                <w:color w:val="000000"/>
              </w:rPr>
            </w:pPr>
            <w:r w:rsidRPr="0004174E">
              <w:rPr>
                <w:rFonts w:ascii="Arial" w:hAnsi="Arial" w:cs="Arial"/>
                <w:color w:val="000000"/>
              </w:rPr>
              <w:t>Fatty acid composition, biological activity and authentication of marine fish oil</w:t>
            </w:r>
          </w:p>
        </w:tc>
        <w:tc>
          <w:tcPr>
            <w:tcW w:w="1984" w:type="dxa"/>
          </w:tcPr>
          <w:p w14:paraId="6F7431DD" w14:textId="6296B65C" w:rsidR="008D7F5A" w:rsidRPr="0004174E" w:rsidRDefault="008D7F5A" w:rsidP="0004174E">
            <w:pPr>
              <w:jc w:val="both"/>
              <w:rPr>
                <w:rFonts w:ascii="Arial" w:hAnsi="Arial" w:cs="Arial"/>
                <w:color w:val="000000"/>
              </w:rPr>
            </w:pPr>
            <w:r w:rsidRPr="0004174E">
              <w:rPr>
                <w:rFonts w:ascii="Arial" w:hAnsi="Arial" w:cs="Arial"/>
                <w:color w:val="000000"/>
              </w:rPr>
              <w:t>10.26656/fr.2017.7(6).472</w:t>
            </w:r>
          </w:p>
        </w:tc>
      </w:tr>
      <w:tr w:rsidR="008D7F5A" w:rsidRPr="0004174E" w14:paraId="3BDEB1ED" w14:textId="77777777" w:rsidTr="00D47D29">
        <w:tc>
          <w:tcPr>
            <w:tcW w:w="709" w:type="dxa"/>
          </w:tcPr>
          <w:p w14:paraId="2D907BB9" w14:textId="13F71CC2" w:rsidR="008D7F5A" w:rsidRPr="0004174E" w:rsidRDefault="005F0DAE" w:rsidP="0004174E">
            <w:pPr>
              <w:jc w:val="center"/>
              <w:rPr>
                <w:rFonts w:ascii="Arial" w:hAnsi="Arial" w:cs="Arial"/>
                <w:lang w:val="en-US"/>
              </w:rPr>
            </w:pPr>
            <w:r w:rsidRPr="0004174E">
              <w:rPr>
                <w:rFonts w:ascii="Arial" w:hAnsi="Arial" w:cs="Arial"/>
                <w:lang w:val="en-US"/>
              </w:rPr>
              <w:t>50</w:t>
            </w:r>
          </w:p>
        </w:tc>
        <w:tc>
          <w:tcPr>
            <w:tcW w:w="992" w:type="dxa"/>
          </w:tcPr>
          <w:p w14:paraId="1AE72EDE" w14:textId="4ADEE573"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31FDB924" w14:textId="64155A8C" w:rsidR="008D7F5A" w:rsidRPr="0004174E" w:rsidRDefault="008D7F5A" w:rsidP="0004174E">
            <w:pPr>
              <w:jc w:val="both"/>
              <w:rPr>
                <w:rFonts w:ascii="Arial" w:hAnsi="Arial" w:cs="Arial"/>
                <w:color w:val="000000"/>
              </w:rPr>
            </w:pPr>
            <w:r w:rsidRPr="0004174E">
              <w:rPr>
                <w:rFonts w:ascii="Arial" w:hAnsi="Arial" w:cs="Arial"/>
                <w:color w:val="000000"/>
              </w:rPr>
              <w:t>Biogas Production from Palm Oil Mill Effluent Using Dielectric Barrier Discharge Integrated with the Aerated Condition: Evaluation Based on Stoichiometric Simulation and Kinetic Study</w:t>
            </w:r>
          </w:p>
        </w:tc>
        <w:tc>
          <w:tcPr>
            <w:tcW w:w="1984" w:type="dxa"/>
          </w:tcPr>
          <w:p w14:paraId="6DB46049" w14:textId="223F8AAC" w:rsidR="008D7F5A" w:rsidRPr="0004174E" w:rsidRDefault="008D7F5A" w:rsidP="0004174E">
            <w:pPr>
              <w:jc w:val="both"/>
              <w:rPr>
                <w:rFonts w:ascii="Arial" w:hAnsi="Arial" w:cs="Arial"/>
                <w:color w:val="000000"/>
              </w:rPr>
            </w:pPr>
            <w:r w:rsidRPr="0004174E">
              <w:rPr>
                <w:rFonts w:ascii="Arial" w:hAnsi="Arial" w:cs="Arial"/>
                <w:color w:val="000000"/>
              </w:rPr>
              <w:t>10.4028/p-213rV9</w:t>
            </w:r>
          </w:p>
        </w:tc>
      </w:tr>
      <w:tr w:rsidR="008D7F5A" w:rsidRPr="0004174E" w14:paraId="36023744" w14:textId="77777777" w:rsidTr="00D47D29">
        <w:tc>
          <w:tcPr>
            <w:tcW w:w="709" w:type="dxa"/>
          </w:tcPr>
          <w:p w14:paraId="60D722B3" w14:textId="2CB7760A" w:rsidR="008D7F5A" w:rsidRPr="0004174E" w:rsidRDefault="005F0DAE" w:rsidP="0004174E">
            <w:pPr>
              <w:jc w:val="center"/>
              <w:rPr>
                <w:rFonts w:ascii="Arial" w:hAnsi="Arial" w:cs="Arial"/>
                <w:lang w:val="en-US"/>
              </w:rPr>
            </w:pPr>
            <w:r w:rsidRPr="0004174E">
              <w:rPr>
                <w:rFonts w:ascii="Arial" w:hAnsi="Arial" w:cs="Arial"/>
                <w:lang w:val="en-US"/>
              </w:rPr>
              <w:t>51</w:t>
            </w:r>
          </w:p>
        </w:tc>
        <w:tc>
          <w:tcPr>
            <w:tcW w:w="992" w:type="dxa"/>
          </w:tcPr>
          <w:p w14:paraId="385B0A50" w14:textId="1E244CB2"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17A77E60" w14:textId="719F09ED" w:rsidR="008D7F5A" w:rsidRPr="0004174E" w:rsidRDefault="008D7F5A" w:rsidP="0004174E">
            <w:pPr>
              <w:jc w:val="both"/>
              <w:rPr>
                <w:rFonts w:ascii="Arial" w:hAnsi="Arial" w:cs="Arial"/>
                <w:color w:val="000000"/>
              </w:rPr>
            </w:pPr>
            <w:r w:rsidRPr="0004174E">
              <w:rPr>
                <w:rFonts w:ascii="Arial" w:hAnsi="Arial" w:cs="Arial"/>
                <w:color w:val="000000"/>
              </w:rPr>
              <w:t xml:space="preserve">Palm Oils Consumption Modulates Serum SGPT </w:t>
            </w:r>
            <w:r w:rsidRPr="0004174E">
              <w:rPr>
                <w:rFonts w:ascii="Arial" w:hAnsi="Arial" w:cs="Arial"/>
                <w:color w:val="000000"/>
              </w:rPr>
              <w:lastRenderedPageBreak/>
              <w:t>and SGOT in Rats Fed a High-Fat Diet</w:t>
            </w:r>
          </w:p>
        </w:tc>
        <w:tc>
          <w:tcPr>
            <w:tcW w:w="1984" w:type="dxa"/>
          </w:tcPr>
          <w:p w14:paraId="0FA7DE27" w14:textId="7D4CAAF3" w:rsidR="008D7F5A" w:rsidRPr="0004174E" w:rsidRDefault="008D7F5A" w:rsidP="0004174E">
            <w:pPr>
              <w:jc w:val="both"/>
              <w:rPr>
                <w:rFonts w:ascii="Arial" w:hAnsi="Arial" w:cs="Arial"/>
                <w:color w:val="000000"/>
              </w:rPr>
            </w:pPr>
            <w:r w:rsidRPr="0004174E">
              <w:rPr>
                <w:rFonts w:ascii="Arial" w:hAnsi="Arial" w:cs="Arial"/>
                <w:color w:val="000000"/>
              </w:rPr>
              <w:lastRenderedPageBreak/>
              <w:t>10.1051/bioconf/2</w:t>
            </w:r>
            <w:r w:rsidRPr="0004174E">
              <w:rPr>
                <w:rFonts w:ascii="Arial" w:hAnsi="Arial" w:cs="Arial"/>
                <w:color w:val="000000"/>
              </w:rPr>
              <w:lastRenderedPageBreak/>
              <w:t>0238004005</w:t>
            </w:r>
          </w:p>
        </w:tc>
      </w:tr>
      <w:tr w:rsidR="008D7F5A" w:rsidRPr="0004174E" w14:paraId="52F7909D" w14:textId="77777777" w:rsidTr="00D47D29">
        <w:tc>
          <w:tcPr>
            <w:tcW w:w="709" w:type="dxa"/>
          </w:tcPr>
          <w:p w14:paraId="0E0EEEEB" w14:textId="26424AD3" w:rsidR="008D7F5A" w:rsidRPr="0004174E" w:rsidRDefault="005F0DAE" w:rsidP="0004174E">
            <w:pPr>
              <w:jc w:val="center"/>
              <w:rPr>
                <w:rFonts w:ascii="Arial" w:hAnsi="Arial" w:cs="Arial"/>
                <w:lang w:val="en-US"/>
              </w:rPr>
            </w:pPr>
            <w:r w:rsidRPr="0004174E">
              <w:rPr>
                <w:rFonts w:ascii="Arial" w:hAnsi="Arial" w:cs="Arial"/>
                <w:lang w:val="en-US"/>
              </w:rPr>
              <w:lastRenderedPageBreak/>
              <w:t>52</w:t>
            </w:r>
          </w:p>
        </w:tc>
        <w:tc>
          <w:tcPr>
            <w:tcW w:w="992" w:type="dxa"/>
          </w:tcPr>
          <w:p w14:paraId="6DF05E39" w14:textId="0147352D"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395B9B08" w14:textId="23CFAD6E" w:rsidR="008D7F5A" w:rsidRPr="0004174E" w:rsidRDefault="008D7F5A" w:rsidP="0004174E">
            <w:pPr>
              <w:jc w:val="both"/>
              <w:rPr>
                <w:rFonts w:ascii="Arial" w:hAnsi="Arial" w:cs="Arial"/>
                <w:color w:val="000000"/>
              </w:rPr>
            </w:pPr>
            <w:r w:rsidRPr="0004174E">
              <w:rPr>
                <w:rFonts w:ascii="Arial" w:hAnsi="Arial" w:cs="Arial"/>
                <w:color w:val="000000"/>
              </w:rPr>
              <w:t>Utilization of vanillin to prepare sulfated Calix[4]resorcinarene as efficient organocatalyst for biodiesel production based on methylation of palmitic acid and oleic acid</w:t>
            </w:r>
          </w:p>
        </w:tc>
        <w:tc>
          <w:tcPr>
            <w:tcW w:w="1984" w:type="dxa"/>
          </w:tcPr>
          <w:p w14:paraId="0A575228" w14:textId="713D23A2" w:rsidR="008D7F5A" w:rsidRPr="0004174E" w:rsidRDefault="008D7F5A" w:rsidP="0004174E">
            <w:pPr>
              <w:jc w:val="both"/>
              <w:rPr>
                <w:rFonts w:ascii="Arial" w:hAnsi="Arial" w:cs="Arial"/>
                <w:color w:val="000000"/>
              </w:rPr>
            </w:pPr>
            <w:r w:rsidRPr="0004174E">
              <w:rPr>
                <w:rFonts w:ascii="Arial" w:hAnsi="Arial" w:cs="Arial"/>
                <w:color w:val="000000"/>
              </w:rPr>
              <w:t>10.1016/j.heliyon.2023.e16100</w:t>
            </w:r>
          </w:p>
        </w:tc>
      </w:tr>
      <w:tr w:rsidR="008D7F5A" w:rsidRPr="0004174E" w14:paraId="7CC11A20" w14:textId="77777777" w:rsidTr="00D47D29">
        <w:tc>
          <w:tcPr>
            <w:tcW w:w="709" w:type="dxa"/>
          </w:tcPr>
          <w:p w14:paraId="7E73A6D5" w14:textId="415B8CC3" w:rsidR="008D7F5A" w:rsidRPr="0004174E" w:rsidRDefault="005F0DAE" w:rsidP="0004174E">
            <w:pPr>
              <w:jc w:val="center"/>
              <w:rPr>
                <w:rFonts w:ascii="Arial" w:hAnsi="Arial" w:cs="Arial"/>
                <w:lang w:val="en-US"/>
              </w:rPr>
            </w:pPr>
            <w:r w:rsidRPr="0004174E">
              <w:rPr>
                <w:rFonts w:ascii="Arial" w:hAnsi="Arial" w:cs="Arial"/>
                <w:lang w:val="en-US"/>
              </w:rPr>
              <w:t>53</w:t>
            </w:r>
          </w:p>
        </w:tc>
        <w:tc>
          <w:tcPr>
            <w:tcW w:w="992" w:type="dxa"/>
          </w:tcPr>
          <w:p w14:paraId="35D42461" w14:textId="518CFEEA"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26845F67" w14:textId="291C3F62" w:rsidR="008D7F5A" w:rsidRPr="0004174E" w:rsidRDefault="008D7F5A" w:rsidP="0004174E">
            <w:pPr>
              <w:jc w:val="both"/>
              <w:rPr>
                <w:rFonts w:ascii="Arial" w:hAnsi="Arial" w:cs="Arial"/>
                <w:color w:val="000000"/>
              </w:rPr>
            </w:pPr>
            <w:r w:rsidRPr="0004174E">
              <w:rPr>
                <w:rFonts w:ascii="Arial" w:hAnsi="Arial" w:cs="Arial"/>
                <w:color w:val="000000"/>
              </w:rPr>
              <w:t>Activity and Selectivity of Mesoporous Silica Catalyst for Hydrocracking Process of Used Palm Oil into Biogasoline</w:t>
            </w:r>
          </w:p>
        </w:tc>
        <w:tc>
          <w:tcPr>
            <w:tcW w:w="1984" w:type="dxa"/>
          </w:tcPr>
          <w:p w14:paraId="3F4CB4CE" w14:textId="3BB86D6A" w:rsidR="008D7F5A" w:rsidRPr="0004174E" w:rsidRDefault="008D7F5A" w:rsidP="0004174E">
            <w:pPr>
              <w:jc w:val="both"/>
              <w:rPr>
                <w:rFonts w:ascii="Arial" w:hAnsi="Arial" w:cs="Arial"/>
                <w:color w:val="000000"/>
              </w:rPr>
            </w:pPr>
            <w:r w:rsidRPr="0004174E">
              <w:rPr>
                <w:rFonts w:ascii="Arial" w:hAnsi="Arial" w:cs="Arial"/>
                <w:color w:val="000000"/>
              </w:rPr>
              <w:t>10.22146/ijc.70460</w:t>
            </w:r>
          </w:p>
        </w:tc>
      </w:tr>
      <w:tr w:rsidR="008D7F5A" w:rsidRPr="0004174E" w14:paraId="7A396A29" w14:textId="77777777" w:rsidTr="00D47D29">
        <w:tc>
          <w:tcPr>
            <w:tcW w:w="709" w:type="dxa"/>
          </w:tcPr>
          <w:p w14:paraId="17142EEB" w14:textId="114D326C" w:rsidR="008D7F5A" w:rsidRPr="0004174E" w:rsidRDefault="005F0DAE" w:rsidP="0004174E">
            <w:pPr>
              <w:jc w:val="center"/>
              <w:rPr>
                <w:rFonts w:ascii="Arial" w:hAnsi="Arial" w:cs="Arial"/>
                <w:lang w:val="en-US"/>
              </w:rPr>
            </w:pPr>
            <w:r w:rsidRPr="0004174E">
              <w:rPr>
                <w:rFonts w:ascii="Arial" w:hAnsi="Arial" w:cs="Arial"/>
                <w:lang w:val="en-US"/>
              </w:rPr>
              <w:t>54</w:t>
            </w:r>
          </w:p>
        </w:tc>
        <w:tc>
          <w:tcPr>
            <w:tcW w:w="992" w:type="dxa"/>
          </w:tcPr>
          <w:p w14:paraId="7C58B96C" w14:textId="2D4A5B0B"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72CE4C15" w14:textId="18937F2E" w:rsidR="008D7F5A" w:rsidRPr="0004174E" w:rsidRDefault="008D7F5A" w:rsidP="0004174E">
            <w:pPr>
              <w:jc w:val="both"/>
              <w:rPr>
                <w:rFonts w:ascii="Arial" w:hAnsi="Arial" w:cs="Arial"/>
                <w:color w:val="000000"/>
              </w:rPr>
            </w:pPr>
            <w:r w:rsidRPr="0004174E">
              <w:rPr>
                <w:rFonts w:ascii="Arial" w:hAnsi="Arial" w:cs="Arial"/>
                <w:color w:val="000000"/>
              </w:rPr>
              <w:t>Cellulose Isolation From Oil Palm Empty Fruit Bunch Using Different Pretreatment Processes</w:t>
            </w:r>
          </w:p>
        </w:tc>
        <w:tc>
          <w:tcPr>
            <w:tcW w:w="1984" w:type="dxa"/>
          </w:tcPr>
          <w:p w14:paraId="6F49B88A" w14:textId="6D82B471" w:rsidR="008D7F5A" w:rsidRPr="0004174E" w:rsidRDefault="008D7F5A" w:rsidP="0004174E">
            <w:pPr>
              <w:jc w:val="both"/>
              <w:rPr>
                <w:rFonts w:ascii="Arial" w:hAnsi="Arial" w:cs="Arial"/>
                <w:color w:val="000000"/>
              </w:rPr>
            </w:pPr>
            <w:r w:rsidRPr="0004174E">
              <w:rPr>
                <w:rFonts w:ascii="Arial" w:hAnsi="Arial" w:cs="Arial"/>
                <w:color w:val="000000"/>
              </w:rPr>
              <w:t>10.6180/jase.202311_26(11).0001</w:t>
            </w:r>
          </w:p>
        </w:tc>
      </w:tr>
      <w:tr w:rsidR="008D7F5A" w:rsidRPr="0004174E" w14:paraId="1B735D60" w14:textId="77777777" w:rsidTr="00D47D29">
        <w:tc>
          <w:tcPr>
            <w:tcW w:w="709" w:type="dxa"/>
          </w:tcPr>
          <w:p w14:paraId="07AA939F" w14:textId="22D1D019" w:rsidR="008D7F5A" w:rsidRPr="0004174E" w:rsidRDefault="005F0DAE" w:rsidP="0004174E">
            <w:pPr>
              <w:jc w:val="center"/>
              <w:rPr>
                <w:rFonts w:ascii="Arial" w:hAnsi="Arial" w:cs="Arial"/>
                <w:lang w:val="en-US"/>
              </w:rPr>
            </w:pPr>
            <w:r w:rsidRPr="0004174E">
              <w:rPr>
                <w:rFonts w:ascii="Arial" w:hAnsi="Arial" w:cs="Arial"/>
                <w:lang w:val="en-US"/>
              </w:rPr>
              <w:t>55</w:t>
            </w:r>
          </w:p>
        </w:tc>
        <w:tc>
          <w:tcPr>
            <w:tcW w:w="992" w:type="dxa"/>
          </w:tcPr>
          <w:p w14:paraId="35EDDD74" w14:textId="4A513DC0"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015588CE" w14:textId="29BABB67" w:rsidR="008D7F5A" w:rsidRPr="0004174E" w:rsidRDefault="008D7F5A" w:rsidP="0004174E">
            <w:pPr>
              <w:jc w:val="both"/>
              <w:rPr>
                <w:rFonts w:ascii="Arial" w:hAnsi="Arial" w:cs="Arial"/>
                <w:color w:val="000000"/>
              </w:rPr>
            </w:pPr>
            <w:r w:rsidRPr="0004174E">
              <w:rPr>
                <w:rFonts w:ascii="Arial" w:hAnsi="Arial" w:cs="Arial"/>
                <w:color w:val="000000"/>
              </w:rPr>
              <w:t>High-Yield Alpha-Cellulose from Oil Palm Empty Fruit Bunches by Optimizing Thermochemical Delignification Processes for Use as Microcrystalline Cellulose</w:t>
            </w:r>
          </w:p>
        </w:tc>
        <w:tc>
          <w:tcPr>
            <w:tcW w:w="1984" w:type="dxa"/>
          </w:tcPr>
          <w:p w14:paraId="496DFC42" w14:textId="7BB43149" w:rsidR="008D7F5A" w:rsidRPr="0004174E" w:rsidRDefault="008D7F5A" w:rsidP="0004174E">
            <w:pPr>
              <w:jc w:val="both"/>
              <w:rPr>
                <w:rFonts w:ascii="Arial" w:hAnsi="Arial" w:cs="Arial"/>
                <w:color w:val="000000"/>
              </w:rPr>
            </w:pPr>
            <w:r w:rsidRPr="0004174E">
              <w:rPr>
                <w:rFonts w:ascii="Arial" w:hAnsi="Arial" w:cs="Arial"/>
                <w:color w:val="000000"/>
              </w:rPr>
              <w:t>10.1155/2023/9169431</w:t>
            </w:r>
          </w:p>
        </w:tc>
      </w:tr>
      <w:tr w:rsidR="008D7F5A" w:rsidRPr="0004174E" w14:paraId="7668AAA6" w14:textId="77777777" w:rsidTr="00D47D29">
        <w:tc>
          <w:tcPr>
            <w:tcW w:w="709" w:type="dxa"/>
          </w:tcPr>
          <w:p w14:paraId="18BC9121" w14:textId="5048231E" w:rsidR="008D7F5A" w:rsidRPr="0004174E" w:rsidRDefault="005F0DAE" w:rsidP="0004174E">
            <w:pPr>
              <w:jc w:val="center"/>
              <w:rPr>
                <w:rFonts w:ascii="Arial" w:hAnsi="Arial" w:cs="Arial"/>
                <w:lang w:val="en-US"/>
              </w:rPr>
            </w:pPr>
            <w:r w:rsidRPr="0004174E">
              <w:rPr>
                <w:rFonts w:ascii="Arial" w:hAnsi="Arial" w:cs="Arial"/>
                <w:lang w:val="en-US"/>
              </w:rPr>
              <w:t>56</w:t>
            </w:r>
          </w:p>
        </w:tc>
        <w:tc>
          <w:tcPr>
            <w:tcW w:w="992" w:type="dxa"/>
          </w:tcPr>
          <w:p w14:paraId="15185085" w14:textId="7F08785E"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60D5B443" w14:textId="02FEAFC7" w:rsidR="008D7F5A" w:rsidRPr="0004174E" w:rsidRDefault="008D7F5A" w:rsidP="0004174E">
            <w:pPr>
              <w:jc w:val="both"/>
              <w:rPr>
                <w:rFonts w:ascii="Arial" w:hAnsi="Arial" w:cs="Arial"/>
                <w:color w:val="000000"/>
              </w:rPr>
            </w:pPr>
            <w:r w:rsidRPr="0004174E">
              <w:rPr>
                <w:rFonts w:ascii="Arial" w:hAnsi="Arial" w:cs="Arial"/>
                <w:color w:val="000000"/>
              </w:rPr>
              <w:t>Biofuel production from palm oil via catalytic hydrocracking over modified-zirconia catalysts</w:t>
            </w:r>
          </w:p>
        </w:tc>
        <w:tc>
          <w:tcPr>
            <w:tcW w:w="1984" w:type="dxa"/>
          </w:tcPr>
          <w:p w14:paraId="01716628" w14:textId="7FAA220E" w:rsidR="008D7F5A" w:rsidRPr="0004174E" w:rsidRDefault="008D7F5A" w:rsidP="0004174E">
            <w:pPr>
              <w:jc w:val="both"/>
              <w:rPr>
                <w:rFonts w:ascii="Arial" w:hAnsi="Arial" w:cs="Arial"/>
                <w:color w:val="000000"/>
              </w:rPr>
            </w:pPr>
            <w:r w:rsidRPr="0004174E">
              <w:rPr>
                <w:rFonts w:ascii="Arial" w:hAnsi="Arial" w:cs="Arial"/>
                <w:color w:val="000000"/>
              </w:rPr>
              <w:t>10.1063/5.0137599</w:t>
            </w:r>
          </w:p>
        </w:tc>
      </w:tr>
      <w:tr w:rsidR="008D7F5A" w:rsidRPr="0004174E" w14:paraId="520F41F3" w14:textId="77777777" w:rsidTr="00D47D29">
        <w:tc>
          <w:tcPr>
            <w:tcW w:w="709" w:type="dxa"/>
          </w:tcPr>
          <w:p w14:paraId="2867A342" w14:textId="6CB583AC" w:rsidR="008D7F5A" w:rsidRPr="0004174E" w:rsidRDefault="005F0DAE" w:rsidP="0004174E">
            <w:pPr>
              <w:jc w:val="center"/>
              <w:rPr>
                <w:rFonts w:ascii="Arial" w:hAnsi="Arial" w:cs="Arial"/>
                <w:lang w:val="en-US"/>
              </w:rPr>
            </w:pPr>
            <w:r w:rsidRPr="0004174E">
              <w:rPr>
                <w:rFonts w:ascii="Arial" w:hAnsi="Arial" w:cs="Arial"/>
                <w:lang w:val="en-US"/>
              </w:rPr>
              <w:t>57</w:t>
            </w:r>
          </w:p>
        </w:tc>
        <w:tc>
          <w:tcPr>
            <w:tcW w:w="992" w:type="dxa"/>
          </w:tcPr>
          <w:p w14:paraId="2AEEF138" w14:textId="3CE97F34"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2BA8CDCF" w14:textId="64C1D211" w:rsidR="008D7F5A" w:rsidRPr="0004174E" w:rsidRDefault="008D7F5A" w:rsidP="0004174E">
            <w:pPr>
              <w:jc w:val="both"/>
              <w:rPr>
                <w:rFonts w:ascii="Arial" w:hAnsi="Arial" w:cs="Arial"/>
                <w:color w:val="000000"/>
              </w:rPr>
            </w:pPr>
            <w:r w:rsidRPr="0004174E">
              <w:rPr>
                <w:rFonts w:ascii="Arial" w:hAnsi="Arial" w:cs="Arial"/>
                <w:color w:val="000000"/>
              </w:rPr>
              <w:t>Green medicated supplement (Green MS) can reduce enteric methane emission from forage-based ruminant rations: In vitro study</w:t>
            </w:r>
          </w:p>
        </w:tc>
        <w:tc>
          <w:tcPr>
            <w:tcW w:w="1984" w:type="dxa"/>
          </w:tcPr>
          <w:p w14:paraId="05EC3739" w14:textId="7AA4D0C1" w:rsidR="008D7F5A" w:rsidRPr="0004174E" w:rsidRDefault="008D7F5A" w:rsidP="0004174E">
            <w:pPr>
              <w:jc w:val="both"/>
              <w:rPr>
                <w:rFonts w:ascii="Arial" w:hAnsi="Arial" w:cs="Arial"/>
                <w:color w:val="000000"/>
              </w:rPr>
            </w:pPr>
            <w:r w:rsidRPr="0004174E">
              <w:rPr>
                <w:rFonts w:ascii="Arial" w:hAnsi="Arial" w:cs="Arial"/>
                <w:color w:val="000000"/>
              </w:rPr>
              <w:t>10.1088/1755-1315/1133/1/012058</w:t>
            </w:r>
          </w:p>
        </w:tc>
      </w:tr>
      <w:tr w:rsidR="008D7F5A" w:rsidRPr="0004174E" w14:paraId="6723DD70" w14:textId="77777777" w:rsidTr="00D47D29">
        <w:tc>
          <w:tcPr>
            <w:tcW w:w="709" w:type="dxa"/>
          </w:tcPr>
          <w:p w14:paraId="2E61E29E" w14:textId="50ED90ED" w:rsidR="008D7F5A" w:rsidRPr="0004174E" w:rsidRDefault="005F0DAE" w:rsidP="0004174E">
            <w:pPr>
              <w:jc w:val="center"/>
              <w:rPr>
                <w:rFonts w:ascii="Arial" w:hAnsi="Arial" w:cs="Arial"/>
                <w:lang w:val="en-US"/>
              </w:rPr>
            </w:pPr>
            <w:r w:rsidRPr="0004174E">
              <w:rPr>
                <w:rFonts w:ascii="Arial" w:hAnsi="Arial" w:cs="Arial"/>
                <w:lang w:val="en-US"/>
              </w:rPr>
              <w:t>58</w:t>
            </w:r>
          </w:p>
        </w:tc>
        <w:tc>
          <w:tcPr>
            <w:tcW w:w="992" w:type="dxa"/>
          </w:tcPr>
          <w:p w14:paraId="7C3F8AFB" w14:textId="1FE9829D"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2CC3B93E" w14:textId="5C44764F" w:rsidR="008D7F5A" w:rsidRPr="0004174E" w:rsidRDefault="008D7F5A" w:rsidP="0004174E">
            <w:pPr>
              <w:jc w:val="both"/>
              <w:rPr>
                <w:rFonts w:ascii="Arial" w:hAnsi="Arial" w:cs="Arial"/>
                <w:color w:val="000000"/>
              </w:rPr>
            </w:pPr>
            <w:r w:rsidRPr="0004174E">
              <w:rPr>
                <w:rFonts w:ascii="Arial" w:hAnsi="Arial" w:cs="Arial"/>
                <w:color w:val="000000"/>
              </w:rPr>
              <w:t>Synthesis of high stability Mo/SiO2 catalyst utilizing Parangtritis beach sand for hydrocracking waste palm oil into biofuel</w:t>
            </w:r>
          </w:p>
        </w:tc>
        <w:tc>
          <w:tcPr>
            <w:tcW w:w="1984" w:type="dxa"/>
          </w:tcPr>
          <w:p w14:paraId="6BA65550" w14:textId="497B9428" w:rsidR="008D7F5A" w:rsidRPr="0004174E" w:rsidRDefault="008D7F5A" w:rsidP="0004174E">
            <w:pPr>
              <w:jc w:val="both"/>
              <w:rPr>
                <w:rFonts w:ascii="Arial" w:hAnsi="Arial" w:cs="Arial"/>
                <w:color w:val="000000"/>
              </w:rPr>
            </w:pPr>
            <w:r w:rsidRPr="0004174E">
              <w:rPr>
                <w:rFonts w:ascii="Arial" w:hAnsi="Arial" w:cs="Arial"/>
                <w:color w:val="000000"/>
              </w:rPr>
              <w:t>10.1007/s13399-021-02064-x</w:t>
            </w:r>
          </w:p>
        </w:tc>
      </w:tr>
      <w:tr w:rsidR="008D7F5A" w:rsidRPr="0004174E" w14:paraId="6A9DC9FC" w14:textId="77777777" w:rsidTr="00D47D29">
        <w:tc>
          <w:tcPr>
            <w:tcW w:w="709" w:type="dxa"/>
          </w:tcPr>
          <w:p w14:paraId="65F309CC" w14:textId="0B1E170E" w:rsidR="008D7F5A" w:rsidRPr="0004174E" w:rsidRDefault="005F0DAE" w:rsidP="0004174E">
            <w:pPr>
              <w:jc w:val="center"/>
              <w:rPr>
                <w:rFonts w:ascii="Arial" w:hAnsi="Arial" w:cs="Arial"/>
                <w:lang w:val="en-US"/>
              </w:rPr>
            </w:pPr>
            <w:r w:rsidRPr="0004174E">
              <w:rPr>
                <w:rFonts w:ascii="Arial" w:hAnsi="Arial" w:cs="Arial"/>
                <w:lang w:val="en-US"/>
              </w:rPr>
              <w:t>59</w:t>
            </w:r>
          </w:p>
        </w:tc>
        <w:tc>
          <w:tcPr>
            <w:tcW w:w="992" w:type="dxa"/>
          </w:tcPr>
          <w:p w14:paraId="37CBB778" w14:textId="24EFAC1B"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1D4A40B3" w14:textId="19AA5F07" w:rsidR="008D7F5A" w:rsidRPr="0004174E" w:rsidRDefault="008D7F5A" w:rsidP="0004174E">
            <w:pPr>
              <w:jc w:val="both"/>
              <w:rPr>
                <w:rFonts w:ascii="Arial" w:hAnsi="Arial" w:cs="Arial"/>
                <w:color w:val="000000"/>
              </w:rPr>
            </w:pPr>
            <w:r w:rsidRPr="0004174E">
              <w:rPr>
                <w:rFonts w:ascii="Arial" w:hAnsi="Arial" w:cs="Arial"/>
                <w:color w:val="000000"/>
              </w:rPr>
              <w:t>Microwave Assisted Palm Oil Biodiesel Production Using KOH/ZrO2-Bentonite as Catalyst</w:t>
            </w:r>
          </w:p>
        </w:tc>
        <w:tc>
          <w:tcPr>
            <w:tcW w:w="1984" w:type="dxa"/>
          </w:tcPr>
          <w:p w14:paraId="44A0DF28" w14:textId="380C5381" w:rsidR="008D7F5A" w:rsidRPr="0004174E" w:rsidRDefault="008D7F5A" w:rsidP="0004174E">
            <w:pPr>
              <w:jc w:val="both"/>
              <w:rPr>
                <w:rFonts w:ascii="Arial" w:hAnsi="Arial" w:cs="Arial"/>
                <w:color w:val="000000"/>
              </w:rPr>
            </w:pPr>
            <w:r w:rsidRPr="0004174E">
              <w:rPr>
                <w:rFonts w:ascii="Arial" w:hAnsi="Arial" w:cs="Arial"/>
                <w:color w:val="000000"/>
              </w:rPr>
              <w:t>10.1063/5.0110630</w:t>
            </w:r>
          </w:p>
        </w:tc>
      </w:tr>
      <w:tr w:rsidR="008D7F5A" w:rsidRPr="0004174E" w14:paraId="1B7F2DAA" w14:textId="77777777" w:rsidTr="00D47D29">
        <w:tc>
          <w:tcPr>
            <w:tcW w:w="709" w:type="dxa"/>
          </w:tcPr>
          <w:p w14:paraId="425ABB30" w14:textId="3EE0D467" w:rsidR="008D7F5A" w:rsidRPr="0004174E" w:rsidRDefault="005F0DAE" w:rsidP="0004174E">
            <w:pPr>
              <w:jc w:val="center"/>
              <w:rPr>
                <w:rFonts w:ascii="Arial" w:hAnsi="Arial" w:cs="Arial"/>
                <w:lang w:val="en-US"/>
              </w:rPr>
            </w:pPr>
            <w:r w:rsidRPr="0004174E">
              <w:rPr>
                <w:rFonts w:ascii="Arial" w:hAnsi="Arial" w:cs="Arial"/>
                <w:lang w:val="en-US"/>
              </w:rPr>
              <w:t>60</w:t>
            </w:r>
          </w:p>
        </w:tc>
        <w:tc>
          <w:tcPr>
            <w:tcW w:w="992" w:type="dxa"/>
          </w:tcPr>
          <w:p w14:paraId="2DCBF6D5" w14:textId="4BEC4C09" w:rsidR="008D7F5A" w:rsidRPr="0004174E" w:rsidRDefault="008D7F5A" w:rsidP="0004174E">
            <w:pPr>
              <w:jc w:val="both"/>
              <w:rPr>
                <w:rFonts w:ascii="Arial" w:hAnsi="Arial" w:cs="Arial"/>
                <w:color w:val="000000"/>
              </w:rPr>
            </w:pPr>
            <w:r w:rsidRPr="0004174E">
              <w:rPr>
                <w:rFonts w:ascii="Arial" w:hAnsi="Arial" w:cs="Arial"/>
                <w:color w:val="000000"/>
              </w:rPr>
              <w:t>2023</w:t>
            </w:r>
          </w:p>
        </w:tc>
        <w:tc>
          <w:tcPr>
            <w:tcW w:w="5102" w:type="dxa"/>
          </w:tcPr>
          <w:p w14:paraId="04C90D6B" w14:textId="432DDCBF" w:rsidR="008D7F5A" w:rsidRPr="0004174E" w:rsidRDefault="008D7F5A" w:rsidP="0004174E">
            <w:pPr>
              <w:jc w:val="both"/>
              <w:rPr>
                <w:rFonts w:ascii="Arial" w:hAnsi="Arial" w:cs="Arial"/>
                <w:color w:val="000000"/>
              </w:rPr>
            </w:pPr>
            <w:r w:rsidRPr="0004174E">
              <w:rPr>
                <w:rFonts w:ascii="Arial" w:hAnsi="Arial" w:cs="Arial"/>
                <w:color w:val="000000"/>
              </w:rPr>
              <w:t>Implementation of Fourier Transform Infrared Spectroscopy Combined with Chemometrics for the Authentication of Patin (Pangasius micronema) Fish Oil Emulsion</w:t>
            </w:r>
          </w:p>
        </w:tc>
        <w:tc>
          <w:tcPr>
            <w:tcW w:w="1984" w:type="dxa"/>
          </w:tcPr>
          <w:p w14:paraId="301472A7" w14:textId="517A5F4E" w:rsidR="008D7F5A" w:rsidRPr="0004174E" w:rsidRDefault="008D7F5A" w:rsidP="0004174E">
            <w:pPr>
              <w:jc w:val="both"/>
              <w:rPr>
                <w:rFonts w:ascii="Arial" w:hAnsi="Arial" w:cs="Arial"/>
                <w:color w:val="000000"/>
              </w:rPr>
            </w:pPr>
            <w:r w:rsidRPr="0004174E">
              <w:rPr>
                <w:rFonts w:ascii="Arial" w:hAnsi="Arial" w:cs="Arial"/>
                <w:color w:val="000000"/>
              </w:rPr>
              <w:t>10.22146/ijp.3773</w:t>
            </w:r>
          </w:p>
        </w:tc>
      </w:tr>
      <w:tr w:rsidR="00F63332" w:rsidRPr="0004174E" w14:paraId="4A094628" w14:textId="77777777" w:rsidTr="00D47D29">
        <w:tc>
          <w:tcPr>
            <w:tcW w:w="709" w:type="dxa"/>
          </w:tcPr>
          <w:p w14:paraId="5672256E" w14:textId="2FAABE3A" w:rsidR="00F63332" w:rsidRPr="0004174E" w:rsidRDefault="005F0DAE" w:rsidP="0004174E">
            <w:pPr>
              <w:jc w:val="center"/>
              <w:rPr>
                <w:rFonts w:ascii="Arial" w:hAnsi="Arial" w:cs="Arial"/>
                <w:lang w:val="en-US"/>
              </w:rPr>
            </w:pPr>
            <w:r w:rsidRPr="0004174E">
              <w:rPr>
                <w:rFonts w:ascii="Arial" w:hAnsi="Arial" w:cs="Arial"/>
                <w:lang w:val="en-US"/>
              </w:rPr>
              <w:t>61</w:t>
            </w:r>
          </w:p>
        </w:tc>
        <w:tc>
          <w:tcPr>
            <w:tcW w:w="992" w:type="dxa"/>
          </w:tcPr>
          <w:p w14:paraId="7412C719" w14:textId="6E918E42" w:rsidR="00F63332" w:rsidRPr="0004174E" w:rsidRDefault="00F63332" w:rsidP="0004174E">
            <w:pPr>
              <w:rPr>
                <w:rFonts w:ascii="Arial" w:hAnsi="Arial" w:cs="Arial"/>
                <w:color w:val="000000"/>
              </w:rPr>
            </w:pPr>
            <w:r w:rsidRPr="0004174E">
              <w:rPr>
                <w:rFonts w:ascii="Arial" w:hAnsi="Arial" w:cs="Arial"/>
                <w:color w:val="000000"/>
              </w:rPr>
              <w:t>2023</w:t>
            </w:r>
          </w:p>
        </w:tc>
        <w:tc>
          <w:tcPr>
            <w:tcW w:w="5102" w:type="dxa"/>
          </w:tcPr>
          <w:p w14:paraId="0F6CF7A1" w14:textId="4DAC9129" w:rsidR="00F63332" w:rsidRPr="0004174E" w:rsidRDefault="00F63332" w:rsidP="0004174E">
            <w:pPr>
              <w:jc w:val="both"/>
              <w:rPr>
                <w:rFonts w:ascii="Arial" w:hAnsi="Arial" w:cs="Arial"/>
                <w:color w:val="000000"/>
              </w:rPr>
            </w:pPr>
            <w:r w:rsidRPr="0004174E">
              <w:rPr>
                <w:rFonts w:ascii="Arial" w:hAnsi="Arial" w:cs="Arial"/>
                <w:color w:val="000000"/>
              </w:rPr>
              <w:t>Degradation Of Quality And Contaminants In Lubricants Of Diesel Engine Fueled By B100 Of Train Power Generator In Long-Term Operation</w:t>
            </w:r>
          </w:p>
        </w:tc>
        <w:tc>
          <w:tcPr>
            <w:tcW w:w="1984" w:type="dxa"/>
          </w:tcPr>
          <w:p w14:paraId="6264A48B" w14:textId="102D0A88" w:rsidR="00F63332" w:rsidRPr="0004174E" w:rsidRDefault="00F63332" w:rsidP="0004174E">
            <w:pPr>
              <w:rPr>
                <w:rFonts w:ascii="Arial" w:hAnsi="Arial" w:cs="Arial"/>
                <w:color w:val="000000"/>
              </w:rPr>
            </w:pPr>
            <w:r w:rsidRPr="0004174E">
              <w:rPr>
                <w:rFonts w:ascii="Arial" w:hAnsi="Arial" w:cs="Arial"/>
                <w:color w:val="000000"/>
              </w:rPr>
              <w:t>10.1615/InterJEnerCleanEnv.2022043352</w:t>
            </w:r>
          </w:p>
        </w:tc>
      </w:tr>
      <w:tr w:rsidR="00F63332" w:rsidRPr="0004174E" w14:paraId="0D7BBAB9" w14:textId="77777777" w:rsidTr="00D47D29">
        <w:tc>
          <w:tcPr>
            <w:tcW w:w="709" w:type="dxa"/>
          </w:tcPr>
          <w:p w14:paraId="60D54851" w14:textId="5E1117A4" w:rsidR="00F63332" w:rsidRPr="0004174E" w:rsidRDefault="005F0DAE" w:rsidP="0004174E">
            <w:pPr>
              <w:jc w:val="center"/>
              <w:rPr>
                <w:rFonts w:ascii="Arial" w:hAnsi="Arial" w:cs="Arial"/>
                <w:lang w:val="en-US"/>
              </w:rPr>
            </w:pPr>
            <w:r w:rsidRPr="0004174E">
              <w:rPr>
                <w:rFonts w:ascii="Arial" w:hAnsi="Arial" w:cs="Arial"/>
                <w:lang w:val="en-US"/>
              </w:rPr>
              <w:t>62</w:t>
            </w:r>
          </w:p>
        </w:tc>
        <w:tc>
          <w:tcPr>
            <w:tcW w:w="992" w:type="dxa"/>
          </w:tcPr>
          <w:p w14:paraId="714438D2" w14:textId="2AF9B29D" w:rsidR="00F63332" w:rsidRPr="0004174E" w:rsidRDefault="00F63332" w:rsidP="0004174E">
            <w:pPr>
              <w:rPr>
                <w:rFonts w:ascii="Arial" w:hAnsi="Arial" w:cs="Arial"/>
                <w:color w:val="000000"/>
              </w:rPr>
            </w:pPr>
            <w:r w:rsidRPr="0004174E">
              <w:rPr>
                <w:rFonts w:ascii="Arial" w:hAnsi="Arial" w:cs="Arial"/>
                <w:color w:val="000000"/>
              </w:rPr>
              <w:t>2023</w:t>
            </w:r>
          </w:p>
        </w:tc>
        <w:tc>
          <w:tcPr>
            <w:tcW w:w="5102" w:type="dxa"/>
          </w:tcPr>
          <w:p w14:paraId="6144B19F" w14:textId="4845F525" w:rsidR="00F63332" w:rsidRPr="0004174E" w:rsidRDefault="00F63332" w:rsidP="0004174E">
            <w:pPr>
              <w:jc w:val="both"/>
              <w:rPr>
                <w:rFonts w:ascii="Arial" w:hAnsi="Arial" w:cs="Arial"/>
                <w:color w:val="000000"/>
              </w:rPr>
            </w:pPr>
            <w:r w:rsidRPr="0004174E">
              <w:rPr>
                <w:rFonts w:ascii="Arial" w:hAnsi="Arial" w:cs="Arial"/>
                <w:color w:val="000000"/>
              </w:rPr>
              <w:t>Catalytic Decarboxylation of Palm Oil to Green Diesel over Pellets of Ni-CaO/Activated Carbon (AC) Catalyst Under Subcritical Water</w:t>
            </w:r>
          </w:p>
        </w:tc>
        <w:tc>
          <w:tcPr>
            <w:tcW w:w="1984" w:type="dxa"/>
          </w:tcPr>
          <w:p w14:paraId="235EF8CE" w14:textId="3EDA6A8D" w:rsidR="00F63332" w:rsidRPr="0004174E" w:rsidRDefault="00F63332" w:rsidP="0004174E">
            <w:pPr>
              <w:rPr>
                <w:rFonts w:ascii="Arial" w:hAnsi="Arial" w:cs="Arial"/>
                <w:color w:val="000000"/>
              </w:rPr>
            </w:pPr>
            <w:r w:rsidRPr="0004174E">
              <w:rPr>
                <w:rFonts w:ascii="Arial" w:hAnsi="Arial" w:cs="Arial"/>
                <w:color w:val="000000"/>
              </w:rPr>
              <w:t>10.22146/ajche.70878</w:t>
            </w:r>
          </w:p>
        </w:tc>
      </w:tr>
      <w:tr w:rsidR="00F63332" w:rsidRPr="0004174E" w14:paraId="2BC69D94" w14:textId="77777777" w:rsidTr="00D47D29">
        <w:tc>
          <w:tcPr>
            <w:tcW w:w="709" w:type="dxa"/>
          </w:tcPr>
          <w:p w14:paraId="5EB71469" w14:textId="2824243A" w:rsidR="00F63332" w:rsidRPr="0004174E" w:rsidRDefault="005F0DAE" w:rsidP="0004174E">
            <w:pPr>
              <w:jc w:val="center"/>
              <w:rPr>
                <w:rFonts w:ascii="Arial" w:hAnsi="Arial" w:cs="Arial"/>
                <w:lang w:val="en-US"/>
              </w:rPr>
            </w:pPr>
            <w:r w:rsidRPr="0004174E">
              <w:rPr>
                <w:rFonts w:ascii="Arial" w:hAnsi="Arial" w:cs="Arial"/>
                <w:lang w:val="en-US"/>
              </w:rPr>
              <w:t>63</w:t>
            </w:r>
          </w:p>
        </w:tc>
        <w:tc>
          <w:tcPr>
            <w:tcW w:w="992" w:type="dxa"/>
          </w:tcPr>
          <w:p w14:paraId="3096EBBE" w14:textId="5C368275" w:rsidR="00F63332" w:rsidRPr="0004174E" w:rsidRDefault="00F63332" w:rsidP="0004174E">
            <w:pPr>
              <w:rPr>
                <w:rFonts w:ascii="Arial" w:hAnsi="Arial" w:cs="Arial"/>
                <w:color w:val="000000"/>
              </w:rPr>
            </w:pPr>
            <w:r w:rsidRPr="0004174E">
              <w:rPr>
                <w:rFonts w:ascii="Arial" w:hAnsi="Arial" w:cs="Arial"/>
                <w:color w:val="000000"/>
              </w:rPr>
              <w:t>2023</w:t>
            </w:r>
          </w:p>
        </w:tc>
        <w:tc>
          <w:tcPr>
            <w:tcW w:w="5102" w:type="dxa"/>
          </w:tcPr>
          <w:p w14:paraId="28DEAB92" w14:textId="3237972D" w:rsidR="00F63332" w:rsidRPr="0004174E" w:rsidRDefault="00F63332" w:rsidP="0004174E">
            <w:pPr>
              <w:jc w:val="both"/>
              <w:rPr>
                <w:rFonts w:ascii="Arial" w:hAnsi="Arial" w:cs="Arial"/>
                <w:color w:val="000000"/>
              </w:rPr>
            </w:pPr>
            <w:r w:rsidRPr="0004174E">
              <w:rPr>
                <w:rFonts w:ascii="Arial" w:hAnsi="Arial" w:cs="Arial"/>
                <w:color w:val="000000"/>
              </w:rPr>
              <w:t>Preparation of Mo-impregnated mordenite catalysts for the conversion of refined kernel palm oil into bioavtur</w:t>
            </w:r>
          </w:p>
        </w:tc>
        <w:tc>
          <w:tcPr>
            <w:tcW w:w="1984" w:type="dxa"/>
          </w:tcPr>
          <w:p w14:paraId="0168C7D3" w14:textId="19AF5691" w:rsidR="00F63332" w:rsidRPr="0004174E" w:rsidRDefault="00F63332" w:rsidP="0004174E">
            <w:pPr>
              <w:rPr>
                <w:rFonts w:ascii="Arial" w:hAnsi="Arial" w:cs="Arial"/>
                <w:color w:val="000000"/>
              </w:rPr>
            </w:pPr>
            <w:r w:rsidRPr="0004174E">
              <w:rPr>
                <w:rFonts w:ascii="Arial" w:hAnsi="Arial" w:cs="Arial"/>
                <w:color w:val="000000"/>
              </w:rPr>
              <w:t>10.21924/cst.8.2.2023.1288</w:t>
            </w:r>
          </w:p>
        </w:tc>
      </w:tr>
      <w:tr w:rsidR="00F63332" w:rsidRPr="0004174E" w14:paraId="7F1EF01A" w14:textId="77777777" w:rsidTr="00D47D29">
        <w:tc>
          <w:tcPr>
            <w:tcW w:w="709" w:type="dxa"/>
          </w:tcPr>
          <w:p w14:paraId="7D980BE2" w14:textId="62E356BD" w:rsidR="00F63332" w:rsidRPr="0004174E" w:rsidRDefault="006A3CA1" w:rsidP="0004174E">
            <w:pPr>
              <w:jc w:val="center"/>
              <w:rPr>
                <w:rFonts w:ascii="Arial" w:hAnsi="Arial" w:cs="Arial"/>
                <w:lang w:val="en-US"/>
              </w:rPr>
            </w:pPr>
            <w:r w:rsidRPr="0004174E">
              <w:rPr>
                <w:rFonts w:ascii="Arial" w:hAnsi="Arial" w:cs="Arial"/>
                <w:lang w:val="en-US"/>
              </w:rPr>
              <w:t>64</w:t>
            </w:r>
          </w:p>
        </w:tc>
        <w:tc>
          <w:tcPr>
            <w:tcW w:w="992" w:type="dxa"/>
          </w:tcPr>
          <w:p w14:paraId="4D0CCFA1" w14:textId="7698BB82" w:rsidR="00F63332" w:rsidRPr="0004174E" w:rsidRDefault="00F63332" w:rsidP="0004174E">
            <w:pPr>
              <w:rPr>
                <w:rFonts w:ascii="Arial" w:hAnsi="Arial" w:cs="Arial"/>
                <w:color w:val="000000"/>
              </w:rPr>
            </w:pPr>
            <w:r w:rsidRPr="0004174E">
              <w:rPr>
                <w:rFonts w:ascii="Arial" w:hAnsi="Arial" w:cs="Arial"/>
                <w:color w:val="000000"/>
              </w:rPr>
              <w:t>2023</w:t>
            </w:r>
          </w:p>
        </w:tc>
        <w:tc>
          <w:tcPr>
            <w:tcW w:w="5102" w:type="dxa"/>
          </w:tcPr>
          <w:p w14:paraId="7F8632B8" w14:textId="5C5E6B54" w:rsidR="00F63332" w:rsidRPr="0004174E" w:rsidRDefault="00F63332" w:rsidP="0004174E">
            <w:pPr>
              <w:jc w:val="both"/>
              <w:rPr>
                <w:rFonts w:ascii="Arial" w:hAnsi="Arial" w:cs="Arial"/>
                <w:color w:val="000000"/>
              </w:rPr>
            </w:pPr>
            <w:r w:rsidRPr="0004174E">
              <w:rPr>
                <w:rFonts w:ascii="Arial" w:hAnsi="Arial" w:cs="Arial"/>
                <w:color w:val="000000"/>
              </w:rPr>
              <w:t>RNA-seq data of Elaeidobius kamerunicus from North Sumatera and Central Kalimantan in Indonesia</w:t>
            </w:r>
          </w:p>
        </w:tc>
        <w:tc>
          <w:tcPr>
            <w:tcW w:w="1984" w:type="dxa"/>
          </w:tcPr>
          <w:p w14:paraId="5A54B7E0" w14:textId="2D484E28" w:rsidR="00F63332" w:rsidRPr="0004174E" w:rsidRDefault="00F63332" w:rsidP="0004174E">
            <w:pPr>
              <w:rPr>
                <w:rFonts w:ascii="Arial" w:hAnsi="Arial" w:cs="Arial"/>
                <w:color w:val="000000"/>
              </w:rPr>
            </w:pPr>
            <w:r w:rsidRPr="0004174E">
              <w:rPr>
                <w:rFonts w:ascii="Arial" w:hAnsi="Arial" w:cs="Arial"/>
                <w:color w:val="000000"/>
              </w:rPr>
              <w:t>10.1016/j.dib.2023.109816</w:t>
            </w:r>
          </w:p>
        </w:tc>
      </w:tr>
      <w:tr w:rsidR="00F63332" w:rsidRPr="0004174E" w14:paraId="09BC9A0F" w14:textId="77777777" w:rsidTr="00D47D29">
        <w:tc>
          <w:tcPr>
            <w:tcW w:w="709" w:type="dxa"/>
          </w:tcPr>
          <w:p w14:paraId="60EE0C94" w14:textId="3F6AAAB1" w:rsidR="00F63332" w:rsidRPr="0004174E" w:rsidRDefault="006A3CA1" w:rsidP="0004174E">
            <w:pPr>
              <w:jc w:val="center"/>
              <w:rPr>
                <w:rFonts w:ascii="Arial" w:hAnsi="Arial" w:cs="Arial"/>
                <w:lang w:val="en-US"/>
              </w:rPr>
            </w:pPr>
            <w:r w:rsidRPr="0004174E">
              <w:rPr>
                <w:rFonts w:ascii="Arial" w:hAnsi="Arial" w:cs="Arial"/>
                <w:lang w:val="en-US"/>
              </w:rPr>
              <w:t>65</w:t>
            </w:r>
          </w:p>
        </w:tc>
        <w:tc>
          <w:tcPr>
            <w:tcW w:w="992" w:type="dxa"/>
          </w:tcPr>
          <w:p w14:paraId="276582C7" w14:textId="49EB29CD" w:rsidR="00F63332" w:rsidRPr="0004174E" w:rsidRDefault="00F63332" w:rsidP="0004174E">
            <w:pPr>
              <w:rPr>
                <w:rFonts w:ascii="Arial" w:hAnsi="Arial" w:cs="Arial"/>
                <w:color w:val="000000"/>
              </w:rPr>
            </w:pPr>
            <w:r w:rsidRPr="0004174E">
              <w:rPr>
                <w:rFonts w:ascii="Arial" w:hAnsi="Arial" w:cs="Arial"/>
                <w:color w:val="000000"/>
              </w:rPr>
              <w:t>2022</w:t>
            </w:r>
          </w:p>
        </w:tc>
        <w:tc>
          <w:tcPr>
            <w:tcW w:w="5102" w:type="dxa"/>
          </w:tcPr>
          <w:p w14:paraId="7C56CD2D" w14:textId="55879A62" w:rsidR="00F63332" w:rsidRPr="0004174E" w:rsidRDefault="00F63332" w:rsidP="0004174E">
            <w:pPr>
              <w:jc w:val="both"/>
              <w:rPr>
                <w:rFonts w:ascii="Arial" w:hAnsi="Arial" w:cs="Arial"/>
                <w:color w:val="000000"/>
              </w:rPr>
            </w:pPr>
            <w:r w:rsidRPr="0004174E">
              <w:rPr>
                <w:rFonts w:ascii="Arial" w:hAnsi="Arial" w:cs="Arial"/>
                <w:color w:val="000000"/>
              </w:rPr>
              <w:t>Haematological Responses Of Nile Tilapia (Oreochromis Niloticus Linnaeus 1758) To Exposure To Effluent From Palm Oil Mills</w:t>
            </w:r>
          </w:p>
        </w:tc>
        <w:tc>
          <w:tcPr>
            <w:tcW w:w="1984" w:type="dxa"/>
          </w:tcPr>
          <w:p w14:paraId="290A4317" w14:textId="2DD1DD22" w:rsidR="00F63332" w:rsidRPr="0004174E" w:rsidRDefault="00F63332" w:rsidP="0004174E">
            <w:pPr>
              <w:rPr>
                <w:rFonts w:ascii="Arial" w:hAnsi="Arial" w:cs="Arial"/>
                <w:color w:val="000000"/>
              </w:rPr>
            </w:pPr>
            <w:r w:rsidRPr="0004174E">
              <w:rPr>
                <w:rFonts w:ascii="Arial" w:hAnsi="Arial" w:cs="Arial"/>
                <w:color w:val="000000"/>
              </w:rPr>
              <w:t>10.14712/23361964.2022.7</w:t>
            </w:r>
          </w:p>
        </w:tc>
      </w:tr>
      <w:tr w:rsidR="00F63332" w:rsidRPr="0004174E" w14:paraId="1D48CB9D" w14:textId="77777777" w:rsidTr="00D47D29">
        <w:tc>
          <w:tcPr>
            <w:tcW w:w="709" w:type="dxa"/>
          </w:tcPr>
          <w:p w14:paraId="1B57BAB0" w14:textId="3054B717" w:rsidR="00F63332" w:rsidRPr="0004174E" w:rsidRDefault="006A3CA1" w:rsidP="0004174E">
            <w:pPr>
              <w:jc w:val="center"/>
              <w:rPr>
                <w:rFonts w:ascii="Arial" w:hAnsi="Arial" w:cs="Arial"/>
                <w:lang w:val="en-US"/>
              </w:rPr>
            </w:pPr>
            <w:r w:rsidRPr="0004174E">
              <w:rPr>
                <w:rFonts w:ascii="Arial" w:hAnsi="Arial" w:cs="Arial"/>
                <w:lang w:val="en-US"/>
              </w:rPr>
              <w:t>66</w:t>
            </w:r>
          </w:p>
        </w:tc>
        <w:tc>
          <w:tcPr>
            <w:tcW w:w="992" w:type="dxa"/>
          </w:tcPr>
          <w:p w14:paraId="0FA1BEE4" w14:textId="72F81B3C" w:rsidR="00F63332" w:rsidRPr="0004174E" w:rsidRDefault="00F63332" w:rsidP="0004174E">
            <w:pPr>
              <w:jc w:val="both"/>
              <w:rPr>
                <w:rFonts w:ascii="Arial" w:hAnsi="Arial" w:cs="Arial"/>
                <w:color w:val="000000"/>
              </w:rPr>
            </w:pPr>
            <w:r w:rsidRPr="0004174E">
              <w:rPr>
                <w:rFonts w:ascii="Arial" w:hAnsi="Arial" w:cs="Arial"/>
                <w:color w:val="000000"/>
              </w:rPr>
              <w:t>2022</w:t>
            </w:r>
          </w:p>
        </w:tc>
        <w:tc>
          <w:tcPr>
            <w:tcW w:w="5102" w:type="dxa"/>
          </w:tcPr>
          <w:p w14:paraId="4B24F935" w14:textId="3339B639" w:rsidR="00F63332" w:rsidRPr="0004174E" w:rsidRDefault="00F63332" w:rsidP="0004174E">
            <w:pPr>
              <w:jc w:val="both"/>
              <w:rPr>
                <w:rFonts w:ascii="Arial" w:hAnsi="Arial" w:cs="Arial"/>
                <w:color w:val="000000"/>
              </w:rPr>
            </w:pPr>
            <w:r w:rsidRPr="0004174E">
              <w:rPr>
                <w:rFonts w:ascii="Arial" w:hAnsi="Arial" w:cs="Arial"/>
                <w:color w:val="000000"/>
              </w:rPr>
              <w:t>Biogas Production from Palm Oil Mill Effluent Using Dielectric Barrier Discharge Integrated with the Aerated Condition</w:t>
            </w:r>
          </w:p>
        </w:tc>
        <w:tc>
          <w:tcPr>
            <w:tcW w:w="1984" w:type="dxa"/>
          </w:tcPr>
          <w:p w14:paraId="647951ED" w14:textId="48107210" w:rsidR="00F63332" w:rsidRPr="0004174E" w:rsidRDefault="00F63332" w:rsidP="0004174E">
            <w:pPr>
              <w:jc w:val="both"/>
              <w:rPr>
                <w:rFonts w:ascii="Arial" w:hAnsi="Arial" w:cs="Arial"/>
                <w:color w:val="000000"/>
              </w:rPr>
            </w:pPr>
            <w:r w:rsidRPr="0004174E">
              <w:rPr>
                <w:rFonts w:ascii="Arial" w:hAnsi="Arial" w:cs="Arial"/>
                <w:color w:val="000000"/>
              </w:rPr>
              <w:t>10.3390/w14223774</w:t>
            </w:r>
          </w:p>
        </w:tc>
      </w:tr>
      <w:tr w:rsidR="00F63332" w:rsidRPr="0004174E" w14:paraId="59806F59" w14:textId="77777777" w:rsidTr="00D47D29">
        <w:tc>
          <w:tcPr>
            <w:tcW w:w="709" w:type="dxa"/>
          </w:tcPr>
          <w:p w14:paraId="0CB809B3" w14:textId="5D9C8C3D" w:rsidR="00F63332" w:rsidRPr="0004174E" w:rsidRDefault="006A3CA1" w:rsidP="0004174E">
            <w:pPr>
              <w:jc w:val="center"/>
              <w:rPr>
                <w:rFonts w:ascii="Arial" w:hAnsi="Arial" w:cs="Arial"/>
                <w:lang w:val="en-US"/>
              </w:rPr>
            </w:pPr>
            <w:r w:rsidRPr="0004174E">
              <w:rPr>
                <w:rFonts w:ascii="Arial" w:hAnsi="Arial" w:cs="Arial"/>
                <w:lang w:val="en-US"/>
              </w:rPr>
              <w:t>67</w:t>
            </w:r>
          </w:p>
        </w:tc>
        <w:tc>
          <w:tcPr>
            <w:tcW w:w="992" w:type="dxa"/>
          </w:tcPr>
          <w:p w14:paraId="0B58CC55" w14:textId="39F4A2FC" w:rsidR="00F63332" w:rsidRPr="0004174E" w:rsidRDefault="00F63332" w:rsidP="0004174E">
            <w:pPr>
              <w:jc w:val="both"/>
              <w:rPr>
                <w:rFonts w:ascii="Arial" w:hAnsi="Arial" w:cs="Arial"/>
                <w:color w:val="000000"/>
              </w:rPr>
            </w:pPr>
            <w:r w:rsidRPr="0004174E">
              <w:rPr>
                <w:rFonts w:ascii="Arial" w:hAnsi="Arial" w:cs="Arial"/>
                <w:color w:val="000000"/>
              </w:rPr>
              <w:t>2022</w:t>
            </w:r>
          </w:p>
        </w:tc>
        <w:tc>
          <w:tcPr>
            <w:tcW w:w="5102" w:type="dxa"/>
          </w:tcPr>
          <w:p w14:paraId="68A3841C" w14:textId="791D68D9" w:rsidR="00F63332" w:rsidRPr="0004174E" w:rsidRDefault="00F63332" w:rsidP="0004174E">
            <w:pPr>
              <w:jc w:val="both"/>
              <w:rPr>
                <w:rFonts w:ascii="Arial" w:hAnsi="Arial" w:cs="Arial"/>
                <w:color w:val="000000"/>
              </w:rPr>
            </w:pPr>
            <w:r w:rsidRPr="0004174E">
              <w:rPr>
                <w:rFonts w:ascii="Arial" w:hAnsi="Arial" w:cs="Arial"/>
                <w:color w:val="000000"/>
              </w:rPr>
              <w:t>Enhanced catalytic conversion of palm oil into biofuels by Cr-incorporated sulphated zirconia</w:t>
            </w:r>
          </w:p>
        </w:tc>
        <w:tc>
          <w:tcPr>
            <w:tcW w:w="1984" w:type="dxa"/>
          </w:tcPr>
          <w:p w14:paraId="64101EF4" w14:textId="784C3BB9" w:rsidR="00F63332" w:rsidRPr="0004174E" w:rsidRDefault="00F63332" w:rsidP="0004174E">
            <w:pPr>
              <w:jc w:val="both"/>
              <w:rPr>
                <w:rFonts w:ascii="Arial" w:hAnsi="Arial" w:cs="Arial"/>
                <w:color w:val="000000"/>
              </w:rPr>
            </w:pPr>
            <w:r w:rsidRPr="0004174E">
              <w:rPr>
                <w:rFonts w:ascii="Arial" w:hAnsi="Arial" w:cs="Arial"/>
                <w:color w:val="000000"/>
              </w:rPr>
              <w:t>10.1016/j.matlet.2021.131472</w:t>
            </w:r>
          </w:p>
        </w:tc>
      </w:tr>
      <w:tr w:rsidR="00F63332" w:rsidRPr="0004174E" w14:paraId="676E7854" w14:textId="77777777" w:rsidTr="00D47D29">
        <w:tc>
          <w:tcPr>
            <w:tcW w:w="709" w:type="dxa"/>
          </w:tcPr>
          <w:p w14:paraId="2F3C9B13" w14:textId="3D26821F" w:rsidR="00F63332" w:rsidRPr="0004174E" w:rsidRDefault="006A3CA1" w:rsidP="0004174E">
            <w:pPr>
              <w:jc w:val="center"/>
              <w:rPr>
                <w:rFonts w:ascii="Arial" w:hAnsi="Arial" w:cs="Arial"/>
                <w:lang w:val="en-US"/>
              </w:rPr>
            </w:pPr>
            <w:r w:rsidRPr="0004174E">
              <w:rPr>
                <w:rFonts w:ascii="Arial" w:hAnsi="Arial" w:cs="Arial"/>
                <w:lang w:val="en-US"/>
              </w:rPr>
              <w:t>68</w:t>
            </w:r>
          </w:p>
        </w:tc>
        <w:tc>
          <w:tcPr>
            <w:tcW w:w="992" w:type="dxa"/>
          </w:tcPr>
          <w:p w14:paraId="4315F767" w14:textId="1F9C21D1" w:rsidR="00F63332" w:rsidRPr="0004174E" w:rsidRDefault="00F63332" w:rsidP="0004174E">
            <w:pPr>
              <w:jc w:val="both"/>
              <w:rPr>
                <w:rFonts w:ascii="Arial" w:hAnsi="Arial" w:cs="Arial"/>
                <w:color w:val="000000"/>
              </w:rPr>
            </w:pPr>
            <w:r w:rsidRPr="0004174E">
              <w:rPr>
                <w:rFonts w:ascii="Arial" w:hAnsi="Arial" w:cs="Arial"/>
                <w:color w:val="000000"/>
              </w:rPr>
              <w:t>2022</w:t>
            </w:r>
          </w:p>
        </w:tc>
        <w:tc>
          <w:tcPr>
            <w:tcW w:w="5102" w:type="dxa"/>
          </w:tcPr>
          <w:p w14:paraId="3CC0F98B" w14:textId="43CA2146" w:rsidR="00F63332" w:rsidRPr="0004174E" w:rsidRDefault="00F63332" w:rsidP="0004174E">
            <w:pPr>
              <w:jc w:val="both"/>
              <w:rPr>
                <w:rFonts w:ascii="Arial" w:hAnsi="Arial" w:cs="Arial"/>
                <w:color w:val="000000"/>
              </w:rPr>
            </w:pPr>
            <w:r w:rsidRPr="0004174E">
              <w:rPr>
                <w:rFonts w:ascii="Arial" w:hAnsi="Arial" w:cs="Arial"/>
                <w:color w:val="000000"/>
              </w:rPr>
              <w:t>Synthesis of nickel-loaded sulfated zirconia catalyst and its application for converting used palm cooking oil to gasoline via hydrocracking process</w:t>
            </w:r>
          </w:p>
        </w:tc>
        <w:tc>
          <w:tcPr>
            <w:tcW w:w="1984" w:type="dxa"/>
          </w:tcPr>
          <w:p w14:paraId="52321C24" w14:textId="3C6B45CF" w:rsidR="00F63332" w:rsidRPr="0004174E" w:rsidRDefault="00F63332" w:rsidP="0004174E">
            <w:pPr>
              <w:jc w:val="both"/>
              <w:rPr>
                <w:rFonts w:ascii="Arial" w:hAnsi="Arial" w:cs="Arial"/>
                <w:color w:val="000000"/>
              </w:rPr>
            </w:pPr>
            <w:r w:rsidRPr="0004174E">
              <w:rPr>
                <w:rFonts w:ascii="Arial" w:hAnsi="Arial" w:cs="Arial"/>
                <w:color w:val="000000"/>
              </w:rPr>
              <w:t>10.3311/PPch.18209</w:t>
            </w:r>
          </w:p>
        </w:tc>
      </w:tr>
      <w:tr w:rsidR="00F63332" w:rsidRPr="0004174E" w14:paraId="2B544CD1" w14:textId="77777777" w:rsidTr="00D47D29">
        <w:tc>
          <w:tcPr>
            <w:tcW w:w="709" w:type="dxa"/>
          </w:tcPr>
          <w:p w14:paraId="140B13E6" w14:textId="76C14008" w:rsidR="00F63332" w:rsidRPr="0004174E" w:rsidRDefault="006A3CA1" w:rsidP="0004174E">
            <w:pPr>
              <w:jc w:val="center"/>
              <w:rPr>
                <w:rFonts w:ascii="Arial" w:hAnsi="Arial" w:cs="Arial"/>
                <w:lang w:val="en-US"/>
              </w:rPr>
            </w:pPr>
            <w:r w:rsidRPr="0004174E">
              <w:rPr>
                <w:rFonts w:ascii="Arial" w:hAnsi="Arial" w:cs="Arial"/>
                <w:lang w:val="en-US"/>
              </w:rPr>
              <w:lastRenderedPageBreak/>
              <w:t>69</w:t>
            </w:r>
          </w:p>
        </w:tc>
        <w:tc>
          <w:tcPr>
            <w:tcW w:w="992" w:type="dxa"/>
          </w:tcPr>
          <w:p w14:paraId="080708D1" w14:textId="7A61E5B2" w:rsidR="00F63332" w:rsidRPr="0004174E" w:rsidRDefault="00F63332" w:rsidP="0004174E">
            <w:pPr>
              <w:jc w:val="both"/>
              <w:rPr>
                <w:rFonts w:ascii="Arial" w:hAnsi="Arial" w:cs="Arial"/>
                <w:color w:val="000000"/>
              </w:rPr>
            </w:pPr>
            <w:r w:rsidRPr="0004174E">
              <w:rPr>
                <w:rFonts w:ascii="Arial" w:hAnsi="Arial" w:cs="Arial"/>
                <w:color w:val="000000"/>
              </w:rPr>
              <w:t>2022</w:t>
            </w:r>
          </w:p>
        </w:tc>
        <w:tc>
          <w:tcPr>
            <w:tcW w:w="5102" w:type="dxa"/>
          </w:tcPr>
          <w:p w14:paraId="10E9FE7D" w14:textId="5542D12F" w:rsidR="00F63332" w:rsidRPr="0004174E" w:rsidRDefault="00F63332" w:rsidP="0004174E">
            <w:pPr>
              <w:jc w:val="both"/>
              <w:rPr>
                <w:rFonts w:ascii="Arial" w:hAnsi="Arial" w:cs="Arial"/>
                <w:color w:val="000000"/>
              </w:rPr>
            </w:pPr>
            <w:r w:rsidRPr="0004174E">
              <w:rPr>
                <w:rFonts w:ascii="Arial" w:hAnsi="Arial" w:cs="Arial"/>
                <w:color w:val="000000"/>
              </w:rPr>
              <w:t>Distribution Of Carbon Stocks In Peat Bottom Based On Thickness Class In Pelalawan Village (Riau Province, Indonesia)</w:t>
            </w:r>
          </w:p>
        </w:tc>
        <w:tc>
          <w:tcPr>
            <w:tcW w:w="1984" w:type="dxa"/>
          </w:tcPr>
          <w:p w14:paraId="7BD4BC9A" w14:textId="127251D1" w:rsidR="00F63332" w:rsidRPr="0004174E" w:rsidRDefault="00F63332" w:rsidP="0004174E">
            <w:pPr>
              <w:jc w:val="both"/>
              <w:rPr>
                <w:rFonts w:ascii="Arial" w:hAnsi="Arial" w:cs="Arial"/>
                <w:color w:val="000000"/>
              </w:rPr>
            </w:pPr>
            <w:r w:rsidRPr="0004174E">
              <w:rPr>
                <w:rFonts w:ascii="Arial" w:hAnsi="Arial" w:cs="Arial"/>
                <w:color w:val="000000"/>
              </w:rPr>
              <w:t>10.17951/pjss.2022.55.2.105-120</w:t>
            </w:r>
          </w:p>
        </w:tc>
      </w:tr>
      <w:tr w:rsidR="00F63332" w:rsidRPr="0004174E" w14:paraId="007D2991" w14:textId="77777777" w:rsidTr="00D47D29">
        <w:tc>
          <w:tcPr>
            <w:tcW w:w="709" w:type="dxa"/>
          </w:tcPr>
          <w:p w14:paraId="5C13C4EB" w14:textId="3214E9F5" w:rsidR="00F63332" w:rsidRPr="0004174E" w:rsidRDefault="006A3CA1" w:rsidP="0004174E">
            <w:pPr>
              <w:jc w:val="center"/>
              <w:rPr>
                <w:rFonts w:ascii="Arial" w:hAnsi="Arial" w:cs="Arial"/>
                <w:lang w:val="en-US"/>
              </w:rPr>
            </w:pPr>
            <w:r w:rsidRPr="0004174E">
              <w:rPr>
                <w:rFonts w:ascii="Arial" w:hAnsi="Arial" w:cs="Arial"/>
                <w:lang w:val="en-US"/>
              </w:rPr>
              <w:t>70</w:t>
            </w:r>
          </w:p>
        </w:tc>
        <w:tc>
          <w:tcPr>
            <w:tcW w:w="992" w:type="dxa"/>
          </w:tcPr>
          <w:p w14:paraId="7D7640C9" w14:textId="46B97FD0" w:rsidR="00F63332" w:rsidRPr="0004174E" w:rsidRDefault="00F63332" w:rsidP="0004174E">
            <w:pPr>
              <w:jc w:val="both"/>
              <w:rPr>
                <w:rFonts w:ascii="Arial" w:hAnsi="Arial" w:cs="Arial"/>
                <w:color w:val="000000"/>
              </w:rPr>
            </w:pPr>
            <w:r w:rsidRPr="0004174E">
              <w:rPr>
                <w:rFonts w:ascii="Arial" w:hAnsi="Arial" w:cs="Arial"/>
                <w:color w:val="000000"/>
              </w:rPr>
              <w:t>2022</w:t>
            </w:r>
          </w:p>
        </w:tc>
        <w:tc>
          <w:tcPr>
            <w:tcW w:w="5102" w:type="dxa"/>
          </w:tcPr>
          <w:p w14:paraId="3CA061EB" w14:textId="556933F1" w:rsidR="00F63332" w:rsidRPr="0004174E" w:rsidRDefault="00F63332" w:rsidP="0004174E">
            <w:pPr>
              <w:jc w:val="both"/>
              <w:rPr>
                <w:rFonts w:ascii="Arial" w:hAnsi="Arial" w:cs="Arial"/>
                <w:color w:val="000000"/>
              </w:rPr>
            </w:pPr>
            <w:r w:rsidRPr="0004174E">
              <w:rPr>
                <w:rFonts w:ascii="Arial" w:hAnsi="Arial" w:cs="Arial"/>
                <w:color w:val="000000"/>
              </w:rPr>
              <w:t>Synthesis of SO42– /ZrO2 Solid Acid and Na2O/ZrO2 Solid Base Catalysts Using Hydrothermal Method for Biodiesel Production from Low-Grade Crude Palm Oil</w:t>
            </w:r>
          </w:p>
        </w:tc>
        <w:tc>
          <w:tcPr>
            <w:tcW w:w="1984" w:type="dxa"/>
          </w:tcPr>
          <w:p w14:paraId="6FD95ACC" w14:textId="3FFA752D" w:rsidR="00F63332" w:rsidRPr="0004174E" w:rsidRDefault="00F63332" w:rsidP="0004174E">
            <w:pPr>
              <w:jc w:val="both"/>
              <w:rPr>
                <w:rFonts w:ascii="Arial" w:hAnsi="Arial" w:cs="Arial"/>
                <w:color w:val="000000"/>
              </w:rPr>
            </w:pPr>
            <w:r w:rsidRPr="0004174E">
              <w:rPr>
                <w:rFonts w:ascii="Arial" w:hAnsi="Arial" w:cs="Arial"/>
                <w:color w:val="000000"/>
              </w:rPr>
              <w:t>10.22146/ijc.65404</w:t>
            </w:r>
          </w:p>
        </w:tc>
      </w:tr>
      <w:tr w:rsidR="0052147B" w:rsidRPr="0004174E" w14:paraId="479B7DEE" w14:textId="77777777" w:rsidTr="00D47D29">
        <w:tc>
          <w:tcPr>
            <w:tcW w:w="709" w:type="dxa"/>
          </w:tcPr>
          <w:p w14:paraId="67F90A61" w14:textId="70B9743E" w:rsidR="0052147B" w:rsidRPr="0004174E" w:rsidRDefault="006A3CA1" w:rsidP="0004174E">
            <w:pPr>
              <w:jc w:val="center"/>
              <w:rPr>
                <w:rFonts w:ascii="Arial" w:hAnsi="Arial" w:cs="Arial"/>
                <w:lang w:val="en-US"/>
              </w:rPr>
            </w:pPr>
            <w:r w:rsidRPr="0004174E">
              <w:rPr>
                <w:rFonts w:ascii="Arial" w:hAnsi="Arial" w:cs="Arial"/>
                <w:lang w:val="en-US"/>
              </w:rPr>
              <w:t>71</w:t>
            </w:r>
          </w:p>
        </w:tc>
        <w:tc>
          <w:tcPr>
            <w:tcW w:w="992" w:type="dxa"/>
          </w:tcPr>
          <w:p w14:paraId="58100E4B" w14:textId="47F1079E" w:rsidR="0052147B" w:rsidRPr="0004174E" w:rsidRDefault="0052147B" w:rsidP="0004174E">
            <w:pPr>
              <w:jc w:val="both"/>
              <w:rPr>
                <w:rFonts w:ascii="Arial" w:hAnsi="Arial" w:cs="Arial"/>
                <w:color w:val="000000"/>
              </w:rPr>
            </w:pPr>
            <w:r w:rsidRPr="0004174E">
              <w:rPr>
                <w:rFonts w:ascii="Arial" w:hAnsi="Arial" w:cs="Arial"/>
                <w:color w:val="000000"/>
              </w:rPr>
              <w:t>2022</w:t>
            </w:r>
          </w:p>
        </w:tc>
        <w:tc>
          <w:tcPr>
            <w:tcW w:w="5102" w:type="dxa"/>
          </w:tcPr>
          <w:p w14:paraId="7B013207" w14:textId="04BE0CFF" w:rsidR="0052147B" w:rsidRPr="0004174E" w:rsidRDefault="0052147B" w:rsidP="0004174E">
            <w:pPr>
              <w:jc w:val="both"/>
              <w:rPr>
                <w:rFonts w:ascii="Arial" w:hAnsi="Arial" w:cs="Arial"/>
                <w:color w:val="000000"/>
              </w:rPr>
            </w:pPr>
            <w:r w:rsidRPr="0004174E">
              <w:rPr>
                <w:rFonts w:ascii="Arial" w:hAnsi="Arial" w:cs="Arial"/>
                <w:color w:val="000000"/>
              </w:rPr>
              <w:t>Sodium Silicate Catalyst for Synthesis Monoacylglycerol and Diacylglycerol-Rich Structured Lipids: Product Characteristic and Glycerolysis–Interesterification Kinetics</w:t>
            </w:r>
          </w:p>
        </w:tc>
        <w:tc>
          <w:tcPr>
            <w:tcW w:w="1984" w:type="dxa"/>
          </w:tcPr>
          <w:p w14:paraId="77E92E20" w14:textId="0A0548E3" w:rsidR="0052147B" w:rsidRPr="0004174E" w:rsidRDefault="0052147B" w:rsidP="0004174E">
            <w:pPr>
              <w:jc w:val="both"/>
              <w:rPr>
                <w:rFonts w:ascii="Arial" w:hAnsi="Arial" w:cs="Arial"/>
                <w:color w:val="000000"/>
              </w:rPr>
            </w:pPr>
            <w:r w:rsidRPr="0004174E">
              <w:rPr>
                <w:rFonts w:ascii="Arial" w:hAnsi="Arial" w:cs="Arial"/>
                <w:color w:val="000000"/>
              </w:rPr>
              <w:t>10.9767/bcrec.17.2.13306.250-262</w:t>
            </w:r>
          </w:p>
        </w:tc>
      </w:tr>
      <w:tr w:rsidR="0052147B" w:rsidRPr="0004174E" w14:paraId="3FFD108B" w14:textId="77777777" w:rsidTr="00D47D29">
        <w:tc>
          <w:tcPr>
            <w:tcW w:w="709" w:type="dxa"/>
          </w:tcPr>
          <w:p w14:paraId="3FA0F673" w14:textId="4E78921C" w:rsidR="0052147B" w:rsidRPr="0004174E" w:rsidRDefault="006A3CA1" w:rsidP="0004174E">
            <w:pPr>
              <w:jc w:val="center"/>
              <w:rPr>
                <w:rFonts w:ascii="Arial" w:hAnsi="Arial" w:cs="Arial"/>
                <w:lang w:val="en-US"/>
              </w:rPr>
            </w:pPr>
            <w:r w:rsidRPr="0004174E">
              <w:rPr>
                <w:rFonts w:ascii="Arial" w:hAnsi="Arial" w:cs="Arial"/>
                <w:lang w:val="en-US"/>
              </w:rPr>
              <w:t>72</w:t>
            </w:r>
          </w:p>
        </w:tc>
        <w:tc>
          <w:tcPr>
            <w:tcW w:w="992" w:type="dxa"/>
          </w:tcPr>
          <w:p w14:paraId="1D1B7A96" w14:textId="751C0564" w:rsidR="0052147B" w:rsidRPr="0004174E" w:rsidRDefault="0052147B" w:rsidP="0004174E">
            <w:pPr>
              <w:jc w:val="both"/>
              <w:rPr>
                <w:rFonts w:ascii="Arial" w:hAnsi="Arial" w:cs="Arial"/>
                <w:color w:val="000000"/>
              </w:rPr>
            </w:pPr>
            <w:r w:rsidRPr="0004174E">
              <w:rPr>
                <w:rFonts w:ascii="Arial" w:hAnsi="Arial" w:cs="Arial"/>
                <w:color w:val="000000"/>
              </w:rPr>
              <w:t>2022</w:t>
            </w:r>
          </w:p>
        </w:tc>
        <w:tc>
          <w:tcPr>
            <w:tcW w:w="5102" w:type="dxa"/>
          </w:tcPr>
          <w:p w14:paraId="423A9A0B" w14:textId="4F07D433" w:rsidR="0052147B" w:rsidRPr="0004174E" w:rsidRDefault="0052147B" w:rsidP="0004174E">
            <w:pPr>
              <w:jc w:val="both"/>
              <w:rPr>
                <w:rFonts w:ascii="Arial" w:hAnsi="Arial" w:cs="Arial"/>
                <w:color w:val="000000"/>
              </w:rPr>
            </w:pPr>
            <w:r w:rsidRPr="0004174E">
              <w:rPr>
                <w:rFonts w:ascii="Arial" w:hAnsi="Arial" w:cs="Arial"/>
                <w:color w:val="000000"/>
              </w:rPr>
              <w:t>Production of Dextrin by Steam Explosion from Starch Extracted from Oil Palm Stem Waste</w:t>
            </w:r>
          </w:p>
        </w:tc>
        <w:tc>
          <w:tcPr>
            <w:tcW w:w="1984" w:type="dxa"/>
          </w:tcPr>
          <w:p w14:paraId="5D3471C2" w14:textId="77777777" w:rsidR="0052147B" w:rsidRPr="0004174E" w:rsidRDefault="0052147B" w:rsidP="0004174E">
            <w:pPr>
              <w:jc w:val="both"/>
              <w:rPr>
                <w:rFonts w:ascii="Arial" w:hAnsi="Arial" w:cs="Arial"/>
                <w:color w:val="000000"/>
              </w:rPr>
            </w:pPr>
          </w:p>
        </w:tc>
      </w:tr>
      <w:tr w:rsidR="0052147B" w:rsidRPr="0004174E" w14:paraId="1420D17B" w14:textId="77777777" w:rsidTr="00D47D29">
        <w:tc>
          <w:tcPr>
            <w:tcW w:w="709" w:type="dxa"/>
          </w:tcPr>
          <w:p w14:paraId="138F05BC" w14:textId="069AE158" w:rsidR="0052147B" w:rsidRPr="0004174E" w:rsidRDefault="006A3CA1" w:rsidP="0004174E">
            <w:pPr>
              <w:jc w:val="center"/>
              <w:rPr>
                <w:rFonts w:ascii="Arial" w:hAnsi="Arial" w:cs="Arial"/>
                <w:lang w:val="en-US"/>
              </w:rPr>
            </w:pPr>
            <w:r w:rsidRPr="0004174E">
              <w:rPr>
                <w:rFonts w:ascii="Arial" w:hAnsi="Arial" w:cs="Arial"/>
                <w:lang w:val="en-US"/>
              </w:rPr>
              <w:t>73</w:t>
            </w:r>
          </w:p>
        </w:tc>
        <w:tc>
          <w:tcPr>
            <w:tcW w:w="992" w:type="dxa"/>
          </w:tcPr>
          <w:p w14:paraId="70DBC051" w14:textId="11AD250A" w:rsidR="0052147B" w:rsidRPr="0004174E" w:rsidRDefault="0052147B" w:rsidP="0004174E">
            <w:pPr>
              <w:jc w:val="both"/>
              <w:rPr>
                <w:rFonts w:ascii="Arial" w:hAnsi="Arial" w:cs="Arial"/>
                <w:color w:val="000000"/>
              </w:rPr>
            </w:pPr>
            <w:r w:rsidRPr="0004174E">
              <w:rPr>
                <w:rFonts w:ascii="Arial" w:hAnsi="Arial" w:cs="Arial"/>
                <w:color w:val="000000"/>
              </w:rPr>
              <w:t>2022</w:t>
            </w:r>
          </w:p>
        </w:tc>
        <w:tc>
          <w:tcPr>
            <w:tcW w:w="5102" w:type="dxa"/>
          </w:tcPr>
          <w:p w14:paraId="396DE2C4" w14:textId="3A72BD23" w:rsidR="0052147B" w:rsidRPr="0004174E" w:rsidRDefault="0052147B" w:rsidP="0004174E">
            <w:pPr>
              <w:jc w:val="both"/>
              <w:rPr>
                <w:rFonts w:ascii="Arial" w:hAnsi="Arial" w:cs="Arial"/>
                <w:color w:val="000000"/>
              </w:rPr>
            </w:pPr>
            <w:r w:rsidRPr="0004174E">
              <w:rPr>
                <w:rFonts w:ascii="Arial" w:hAnsi="Arial" w:cs="Arial"/>
                <w:color w:val="000000"/>
              </w:rPr>
              <w:t>The Potential Use of Agriculture Pozzolan Waste as Supplementary Cementitious Materials by Integrating with Biomass</w:t>
            </w:r>
          </w:p>
        </w:tc>
        <w:tc>
          <w:tcPr>
            <w:tcW w:w="1984" w:type="dxa"/>
          </w:tcPr>
          <w:p w14:paraId="47A15AAF" w14:textId="5ECEACA6" w:rsidR="0052147B" w:rsidRPr="0004174E" w:rsidRDefault="0052147B" w:rsidP="0004174E">
            <w:pPr>
              <w:jc w:val="both"/>
              <w:rPr>
                <w:rFonts w:ascii="Arial" w:hAnsi="Arial" w:cs="Arial"/>
                <w:color w:val="000000"/>
              </w:rPr>
            </w:pPr>
            <w:r w:rsidRPr="0004174E">
              <w:rPr>
                <w:rFonts w:ascii="Arial" w:hAnsi="Arial" w:cs="Arial"/>
                <w:color w:val="000000"/>
              </w:rPr>
              <w:t>10.1063/5.0104926</w:t>
            </w:r>
          </w:p>
        </w:tc>
      </w:tr>
      <w:tr w:rsidR="0052147B" w:rsidRPr="0004174E" w14:paraId="3108A413" w14:textId="77777777" w:rsidTr="00D47D29">
        <w:tc>
          <w:tcPr>
            <w:tcW w:w="709" w:type="dxa"/>
          </w:tcPr>
          <w:p w14:paraId="4A11105C" w14:textId="30D28AE2" w:rsidR="0052147B" w:rsidRPr="0004174E" w:rsidRDefault="006A3CA1" w:rsidP="0004174E">
            <w:pPr>
              <w:jc w:val="center"/>
              <w:rPr>
                <w:rFonts w:ascii="Arial" w:hAnsi="Arial" w:cs="Arial"/>
                <w:lang w:val="en-US"/>
              </w:rPr>
            </w:pPr>
            <w:r w:rsidRPr="0004174E">
              <w:rPr>
                <w:rFonts w:ascii="Arial" w:hAnsi="Arial" w:cs="Arial"/>
                <w:lang w:val="en-US"/>
              </w:rPr>
              <w:t>74</w:t>
            </w:r>
          </w:p>
        </w:tc>
        <w:tc>
          <w:tcPr>
            <w:tcW w:w="992" w:type="dxa"/>
          </w:tcPr>
          <w:p w14:paraId="0BAD6780" w14:textId="39C23A57" w:rsidR="0052147B" w:rsidRPr="0004174E" w:rsidRDefault="0052147B" w:rsidP="0004174E">
            <w:pPr>
              <w:jc w:val="both"/>
              <w:rPr>
                <w:rFonts w:ascii="Arial" w:hAnsi="Arial" w:cs="Arial"/>
                <w:color w:val="000000"/>
              </w:rPr>
            </w:pPr>
            <w:r w:rsidRPr="0004174E">
              <w:rPr>
                <w:rFonts w:ascii="Arial" w:hAnsi="Arial" w:cs="Arial"/>
                <w:color w:val="000000"/>
              </w:rPr>
              <w:t>2022</w:t>
            </w:r>
          </w:p>
        </w:tc>
        <w:tc>
          <w:tcPr>
            <w:tcW w:w="5102" w:type="dxa"/>
          </w:tcPr>
          <w:p w14:paraId="16685752" w14:textId="6B44F3DE" w:rsidR="0052147B" w:rsidRPr="0004174E" w:rsidRDefault="0052147B" w:rsidP="0004174E">
            <w:pPr>
              <w:jc w:val="both"/>
              <w:rPr>
                <w:rFonts w:ascii="Arial" w:hAnsi="Arial" w:cs="Arial"/>
                <w:color w:val="000000"/>
              </w:rPr>
            </w:pPr>
            <w:r w:rsidRPr="0004174E">
              <w:rPr>
                <w:rFonts w:ascii="Arial" w:hAnsi="Arial" w:cs="Arial"/>
                <w:color w:val="000000"/>
              </w:rPr>
              <w:t>Characteristic of oil palm empty fruit bunch after ethanol-organosolv pretreatment catalyzed by acid</w:t>
            </w:r>
          </w:p>
        </w:tc>
        <w:tc>
          <w:tcPr>
            <w:tcW w:w="1984" w:type="dxa"/>
          </w:tcPr>
          <w:p w14:paraId="3BEA92A5" w14:textId="4F4C8ACD" w:rsidR="0052147B" w:rsidRPr="0004174E" w:rsidRDefault="0052147B" w:rsidP="0004174E">
            <w:pPr>
              <w:jc w:val="both"/>
              <w:rPr>
                <w:rFonts w:ascii="Arial" w:hAnsi="Arial" w:cs="Arial"/>
                <w:color w:val="000000"/>
              </w:rPr>
            </w:pPr>
            <w:r w:rsidRPr="0004174E">
              <w:rPr>
                <w:rFonts w:ascii="Arial" w:hAnsi="Arial" w:cs="Arial"/>
                <w:color w:val="000000"/>
              </w:rPr>
              <w:t>10.1088/1755-1315/963/1/012054</w:t>
            </w:r>
          </w:p>
        </w:tc>
      </w:tr>
      <w:tr w:rsidR="0052147B" w:rsidRPr="0004174E" w14:paraId="4175D243" w14:textId="77777777" w:rsidTr="00D47D29">
        <w:tc>
          <w:tcPr>
            <w:tcW w:w="709" w:type="dxa"/>
          </w:tcPr>
          <w:p w14:paraId="4C12DF27" w14:textId="257844BE" w:rsidR="0052147B" w:rsidRPr="0004174E" w:rsidRDefault="006A3CA1" w:rsidP="0004174E">
            <w:pPr>
              <w:jc w:val="center"/>
              <w:rPr>
                <w:rFonts w:ascii="Arial" w:hAnsi="Arial" w:cs="Arial"/>
                <w:lang w:val="en-US"/>
              </w:rPr>
            </w:pPr>
            <w:r w:rsidRPr="0004174E">
              <w:rPr>
                <w:rFonts w:ascii="Arial" w:hAnsi="Arial" w:cs="Arial"/>
                <w:lang w:val="en-US"/>
              </w:rPr>
              <w:t>75</w:t>
            </w:r>
          </w:p>
        </w:tc>
        <w:tc>
          <w:tcPr>
            <w:tcW w:w="992" w:type="dxa"/>
          </w:tcPr>
          <w:p w14:paraId="0B07C5DF" w14:textId="4675BDC1" w:rsidR="0052147B" w:rsidRPr="0004174E" w:rsidRDefault="0052147B" w:rsidP="0004174E">
            <w:pPr>
              <w:jc w:val="both"/>
              <w:rPr>
                <w:rFonts w:ascii="Arial" w:hAnsi="Arial" w:cs="Arial"/>
                <w:color w:val="000000"/>
              </w:rPr>
            </w:pPr>
            <w:r w:rsidRPr="0004174E">
              <w:rPr>
                <w:rFonts w:ascii="Arial" w:hAnsi="Arial" w:cs="Arial"/>
                <w:color w:val="000000"/>
              </w:rPr>
              <w:t>2022</w:t>
            </w:r>
          </w:p>
        </w:tc>
        <w:tc>
          <w:tcPr>
            <w:tcW w:w="5102" w:type="dxa"/>
          </w:tcPr>
          <w:p w14:paraId="443EA24D" w14:textId="2DFD6271" w:rsidR="0052147B" w:rsidRPr="0004174E" w:rsidRDefault="0052147B" w:rsidP="0004174E">
            <w:pPr>
              <w:jc w:val="both"/>
              <w:rPr>
                <w:rFonts w:ascii="Arial" w:hAnsi="Arial" w:cs="Arial"/>
                <w:color w:val="000000"/>
              </w:rPr>
            </w:pPr>
            <w:r w:rsidRPr="0004174E">
              <w:rPr>
                <w:rFonts w:ascii="Arial" w:hAnsi="Arial" w:cs="Arial"/>
                <w:color w:val="000000"/>
              </w:rPr>
              <w:t>Effect of using fresh palm oil and used palm oil as a fatliquoring agent to the physical quality of tilapia fish skin in vegetable tannery</w:t>
            </w:r>
          </w:p>
        </w:tc>
        <w:tc>
          <w:tcPr>
            <w:tcW w:w="1984" w:type="dxa"/>
          </w:tcPr>
          <w:p w14:paraId="31E536D8" w14:textId="6CB64DE8" w:rsidR="0052147B" w:rsidRPr="0004174E" w:rsidRDefault="0052147B" w:rsidP="0004174E">
            <w:pPr>
              <w:jc w:val="both"/>
              <w:rPr>
                <w:rFonts w:ascii="Arial" w:hAnsi="Arial" w:cs="Arial"/>
                <w:color w:val="000000"/>
              </w:rPr>
            </w:pPr>
            <w:r w:rsidRPr="0004174E">
              <w:rPr>
                <w:rFonts w:ascii="Arial" w:hAnsi="Arial" w:cs="Arial"/>
                <w:color w:val="000000"/>
              </w:rPr>
              <w:t>10.1051/e3sconf/202233500008</w:t>
            </w:r>
          </w:p>
        </w:tc>
      </w:tr>
      <w:tr w:rsidR="00CE4882" w:rsidRPr="0004174E" w14:paraId="01752979" w14:textId="77777777" w:rsidTr="00D47D29">
        <w:tc>
          <w:tcPr>
            <w:tcW w:w="709" w:type="dxa"/>
          </w:tcPr>
          <w:p w14:paraId="73F54331" w14:textId="09A58480" w:rsidR="00CE4882" w:rsidRPr="0004174E" w:rsidRDefault="006A3CA1" w:rsidP="0004174E">
            <w:pPr>
              <w:jc w:val="center"/>
              <w:rPr>
                <w:rFonts w:ascii="Arial" w:hAnsi="Arial" w:cs="Arial"/>
                <w:lang w:val="en-US"/>
              </w:rPr>
            </w:pPr>
            <w:r w:rsidRPr="0004174E">
              <w:rPr>
                <w:rFonts w:ascii="Arial" w:hAnsi="Arial" w:cs="Arial"/>
                <w:lang w:val="en-US"/>
              </w:rPr>
              <w:t>76</w:t>
            </w:r>
          </w:p>
        </w:tc>
        <w:tc>
          <w:tcPr>
            <w:tcW w:w="992" w:type="dxa"/>
          </w:tcPr>
          <w:p w14:paraId="231F9D9F" w14:textId="1253F1FA"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0EEEA91E" w14:textId="3976BD97" w:rsidR="00CE4882" w:rsidRPr="0004174E" w:rsidRDefault="00CE4882" w:rsidP="0004174E">
            <w:pPr>
              <w:jc w:val="both"/>
              <w:rPr>
                <w:rFonts w:ascii="Arial" w:hAnsi="Arial" w:cs="Arial"/>
                <w:color w:val="000000"/>
              </w:rPr>
            </w:pPr>
            <w:r w:rsidRPr="0004174E">
              <w:rPr>
                <w:rFonts w:ascii="Arial" w:hAnsi="Arial" w:cs="Arial"/>
                <w:color w:val="000000"/>
              </w:rPr>
              <w:t>Pretreatment of Oil Palm Empty Fruit Bunch using Caustic Soda Solution for Lignin Isolation</w:t>
            </w:r>
          </w:p>
        </w:tc>
        <w:tc>
          <w:tcPr>
            <w:tcW w:w="1984" w:type="dxa"/>
          </w:tcPr>
          <w:p w14:paraId="74DA9AE5" w14:textId="1B54256C" w:rsidR="00CE4882" w:rsidRPr="0004174E" w:rsidRDefault="00CE4882" w:rsidP="0004174E">
            <w:pPr>
              <w:jc w:val="both"/>
              <w:rPr>
                <w:rFonts w:ascii="Arial" w:hAnsi="Arial" w:cs="Arial"/>
                <w:color w:val="000000"/>
              </w:rPr>
            </w:pPr>
            <w:r w:rsidRPr="0004174E">
              <w:rPr>
                <w:rFonts w:ascii="Arial" w:hAnsi="Arial" w:cs="Arial"/>
                <w:color w:val="000000"/>
              </w:rPr>
              <w:t>10.6180/jase.202212_25(6).0013</w:t>
            </w:r>
          </w:p>
        </w:tc>
      </w:tr>
      <w:tr w:rsidR="00CE4882" w:rsidRPr="0004174E" w14:paraId="13B3DD67" w14:textId="77777777" w:rsidTr="00D47D29">
        <w:tc>
          <w:tcPr>
            <w:tcW w:w="709" w:type="dxa"/>
          </w:tcPr>
          <w:p w14:paraId="06C4B830" w14:textId="7295A97D" w:rsidR="00CE4882" w:rsidRPr="0004174E" w:rsidRDefault="006A3CA1" w:rsidP="0004174E">
            <w:pPr>
              <w:jc w:val="center"/>
              <w:rPr>
                <w:rFonts w:ascii="Arial" w:hAnsi="Arial" w:cs="Arial"/>
                <w:lang w:val="en-US"/>
              </w:rPr>
            </w:pPr>
            <w:r w:rsidRPr="0004174E">
              <w:rPr>
                <w:rFonts w:ascii="Arial" w:hAnsi="Arial" w:cs="Arial"/>
                <w:lang w:val="en-US"/>
              </w:rPr>
              <w:t>77</w:t>
            </w:r>
          </w:p>
        </w:tc>
        <w:tc>
          <w:tcPr>
            <w:tcW w:w="992" w:type="dxa"/>
          </w:tcPr>
          <w:p w14:paraId="43DAC9E1" w14:textId="062C525E"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3B7F83CF" w14:textId="6D60811D" w:rsidR="00CE4882" w:rsidRPr="0004174E" w:rsidRDefault="00CE4882" w:rsidP="0004174E">
            <w:pPr>
              <w:jc w:val="both"/>
              <w:rPr>
                <w:rFonts w:ascii="Arial" w:hAnsi="Arial" w:cs="Arial"/>
                <w:color w:val="000000"/>
              </w:rPr>
            </w:pPr>
            <w:r w:rsidRPr="0004174E">
              <w:rPr>
                <w:rFonts w:ascii="Arial" w:hAnsi="Arial" w:cs="Arial"/>
                <w:color w:val="000000"/>
              </w:rPr>
              <w:t>Evaluation of volatile fatty acids (VFAs) production in thermophilic and mesophilic anaerobic digestion of oil palm empty fruit bunch (OPEFB)</w:t>
            </w:r>
          </w:p>
        </w:tc>
        <w:tc>
          <w:tcPr>
            <w:tcW w:w="1984" w:type="dxa"/>
          </w:tcPr>
          <w:p w14:paraId="25F06DDF" w14:textId="2A4632BE" w:rsidR="00CE4882" w:rsidRPr="0004174E" w:rsidRDefault="00CE4882" w:rsidP="0004174E">
            <w:pPr>
              <w:jc w:val="both"/>
              <w:rPr>
                <w:rFonts w:ascii="Arial" w:hAnsi="Arial" w:cs="Arial"/>
                <w:color w:val="000000"/>
              </w:rPr>
            </w:pPr>
            <w:r w:rsidRPr="0004174E">
              <w:rPr>
                <w:rFonts w:ascii="Arial" w:hAnsi="Arial" w:cs="Arial"/>
                <w:color w:val="000000"/>
              </w:rPr>
              <w:t>10.1088/1755-1315/963/1/012049</w:t>
            </w:r>
          </w:p>
        </w:tc>
      </w:tr>
      <w:tr w:rsidR="00CE4882" w:rsidRPr="0004174E" w14:paraId="11D94848" w14:textId="77777777" w:rsidTr="00D47D29">
        <w:tc>
          <w:tcPr>
            <w:tcW w:w="709" w:type="dxa"/>
          </w:tcPr>
          <w:p w14:paraId="764186A4" w14:textId="37A2B98F" w:rsidR="00CE4882" w:rsidRPr="0004174E" w:rsidRDefault="006A3CA1" w:rsidP="0004174E">
            <w:pPr>
              <w:jc w:val="center"/>
              <w:rPr>
                <w:rFonts w:ascii="Arial" w:hAnsi="Arial" w:cs="Arial"/>
                <w:lang w:val="en-US"/>
              </w:rPr>
            </w:pPr>
            <w:r w:rsidRPr="0004174E">
              <w:rPr>
                <w:rFonts w:ascii="Arial" w:hAnsi="Arial" w:cs="Arial"/>
                <w:lang w:val="en-US"/>
              </w:rPr>
              <w:t>78</w:t>
            </w:r>
          </w:p>
        </w:tc>
        <w:tc>
          <w:tcPr>
            <w:tcW w:w="992" w:type="dxa"/>
          </w:tcPr>
          <w:p w14:paraId="4AD733B2" w14:textId="62156A94"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3CE6FFB7" w14:textId="274F310A" w:rsidR="00CE4882" w:rsidRPr="0004174E" w:rsidRDefault="00CE4882" w:rsidP="0004174E">
            <w:pPr>
              <w:jc w:val="both"/>
              <w:rPr>
                <w:rFonts w:ascii="Arial" w:hAnsi="Arial" w:cs="Arial"/>
                <w:color w:val="000000"/>
              </w:rPr>
            </w:pPr>
            <w:r w:rsidRPr="0004174E">
              <w:rPr>
                <w:rFonts w:ascii="Arial" w:hAnsi="Arial" w:cs="Arial"/>
                <w:color w:val="000000"/>
              </w:rPr>
              <w:t>The Use Of Gc-Ms And Ftir Spectroscopy Coupled With Multivariate Analysis For The Detection Of Red Ginger Oil Adulteration</w:t>
            </w:r>
          </w:p>
        </w:tc>
        <w:tc>
          <w:tcPr>
            <w:tcW w:w="1984" w:type="dxa"/>
          </w:tcPr>
          <w:p w14:paraId="04ECF756" w14:textId="14A8D213" w:rsidR="00CE4882" w:rsidRPr="0004174E" w:rsidRDefault="00CE4882" w:rsidP="0004174E">
            <w:pPr>
              <w:jc w:val="both"/>
              <w:rPr>
                <w:rFonts w:ascii="Arial" w:hAnsi="Arial" w:cs="Arial"/>
                <w:color w:val="000000"/>
              </w:rPr>
            </w:pPr>
            <w:r w:rsidRPr="0004174E">
              <w:rPr>
                <w:rFonts w:ascii="Arial" w:hAnsi="Arial" w:cs="Arial"/>
                <w:color w:val="000000"/>
              </w:rPr>
              <w:t>10.31788/RJC.2022.1547039</w:t>
            </w:r>
          </w:p>
        </w:tc>
      </w:tr>
      <w:tr w:rsidR="00CE4882" w:rsidRPr="0004174E" w14:paraId="1C4ACE24" w14:textId="77777777" w:rsidTr="00D47D29">
        <w:tc>
          <w:tcPr>
            <w:tcW w:w="709" w:type="dxa"/>
          </w:tcPr>
          <w:p w14:paraId="57B6A1CF" w14:textId="6472EF36" w:rsidR="00CE4882" w:rsidRPr="0004174E" w:rsidRDefault="006A3CA1" w:rsidP="0004174E">
            <w:pPr>
              <w:jc w:val="center"/>
              <w:rPr>
                <w:rFonts w:ascii="Arial" w:hAnsi="Arial" w:cs="Arial"/>
                <w:lang w:val="en-US"/>
              </w:rPr>
            </w:pPr>
            <w:r w:rsidRPr="0004174E">
              <w:rPr>
                <w:rFonts w:ascii="Arial" w:hAnsi="Arial" w:cs="Arial"/>
                <w:lang w:val="en-US"/>
              </w:rPr>
              <w:t>79</w:t>
            </w:r>
          </w:p>
        </w:tc>
        <w:tc>
          <w:tcPr>
            <w:tcW w:w="992" w:type="dxa"/>
          </w:tcPr>
          <w:p w14:paraId="146A701F" w14:textId="2B8FE271"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525C1AA5" w14:textId="49EEE417" w:rsidR="00CE4882" w:rsidRPr="0004174E" w:rsidRDefault="00CE4882" w:rsidP="0004174E">
            <w:pPr>
              <w:jc w:val="both"/>
              <w:rPr>
                <w:rFonts w:ascii="Arial" w:hAnsi="Arial" w:cs="Arial"/>
                <w:color w:val="000000"/>
              </w:rPr>
            </w:pPr>
            <w:r w:rsidRPr="0004174E">
              <w:rPr>
                <w:rFonts w:ascii="Arial" w:hAnsi="Arial" w:cs="Arial"/>
                <w:color w:val="000000"/>
              </w:rPr>
              <w:t>Population density survey of white-bearded gibbons (Hylobates albibarbis) in high conservation value forest area of palm oil plantation company, Central Kalimantan, Indonesia</w:t>
            </w:r>
          </w:p>
        </w:tc>
        <w:tc>
          <w:tcPr>
            <w:tcW w:w="1984" w:type="dxa"/>
          </w:tcPr>
          <w:p w14:paraId="32770D6D" w14:textId="6CB1146E" w:rsidR="00CE4882" w:rsidRPr="0004174E" w:rsidRDefault="00CE4882" w:rsidP="0004174E">
            <w:pPr>
              <w:jc w:val="both"/>
              <w:rPr>
                <w:rFonts w:ascii="Arial" w:hAnsi="Arial" w:cs="Arial"/>
                <w:color w:val="000000"/>
              </w:rPr>
            </w:pPr>
            <w:r w:rsidRPr="0004174E">
              <w:rPr>
                <w:rFonts w:ascii="Arial" w:hAnsi="Arial" w:cs="Arial"/>
                <w:color w:val="000000"/>
              </w:rPr>
              <w:t>10.13057/biodiv/d230501</w:t>
            </w:r>
          </w:p>
        </w:tc>
      </w:tr>
      <w:tr w:rsidR="00CE4882" w:rsidRPr="0004174E" w14:paraId="15DE7C51" w14:textId="77777777" w:rsidTr="00D47D29">
        <w:tc>
          <w:tcPr>
            <w:tcW w:w="709" w:type="dxa"/>
          </w:tcPr>
          <w:p w14:paraId="7CD2EFC0" w14:textId="17AF087D" w:rsidR="00CE4882" w:rsidRPr="0004174E" w:rsidRDefault="006A3CA1" w:rsidP="0004174E">
            <w:pPr>
              <w:jc w:val="center"/>
              <w:rPr>
                <w:rFonts w:ascii="Arial" w:hAnsi="Arial" w:cs="Arial"/>
                <w:lang w:val="en-US"/>
              </w:rPr>
            </w:pPr>
            <w:r w:rsidRPr="0004174E">
              <w:rPr>
                <w:rFonts w:ascii="Arial" w:hAnsi="Arial" w:cs="Arial"/>
                <w:lang w:val="en-US"/>
              </w:rPr>
              <w:t>80</w:t>
            </w:r>
          </w:p>
        </w:tc>
        <w:tc>
          <w:tcPr>
            <w:tcW w:w="992" w:type="dxa"/>
          </w:tcPr>
          <w:p w14:paraId="43448D30" w14:textId="6069A423"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37E94EC4" w14:textId="4FCACD5F" w:rsidR="00CE4882" w:rsidRPr="0004174E" w:rsidRDefault="00CE4882" w:rsidP="0004174E">
            <w:pPr>
              <w:jc w:val="both"/>
              <w:rPr>
                <w:rFonts w:ascii="Arial" w:hAnsi="Arial" w:cs="Arial"/>
                <w:color w:val="000000"/>
              </w:rPr>
            </w:pPr>
            <w:r w:rsidRPr="0004174E">
              <w:rPr>
                <w:rFonts w:ascii="Arial" w:hAnsi="Arial" w:cs="Arial"/>
                <w:color w:val="000000"/>
              </w:rPr>
              <w:t>The response of exchange rate to coal price, palm oil price, and inflation in Indonesia: Tail dependence analysis</w:t>
            </w:r>
          </w:p>
        </w:tc>
        <w:tc>
          <w:tcPr>
            <w:tcW w:w="1984" w:type="dxa"/>
          </w:tcPr>
          <w:p w14:paraId="0C7F975D" w14:textId="32359C9D" w:rsidR="00CE4882" w:rsidRPr="0004174E" w:rsidRDefault="00CE4882" w:rsidP="0004174E">
            <w:pPr>
              <w:jc w:val="both"/>
              <w:rPr>
                <w:rFonts w:ascii="Arial" w:hAnsi="Arial" w:cs="Arial"/>
                <w:color w:val="000000"/>
              </w:rPr>
            </w:pPr>
            <w:r w:rsidRPr="0004174E">
              <w:rPr>
                <w:rFonts w:ascii="Arial" w:hAnsi="Arial" w:cs="Arial"/>
                <w:color w:val="000000"/>
              </w:rPr>
              <w:t>10.1016/j.resourpol.2022.102750</w:t>
            </w:r>
          </w:p>
        </w:tc>
      </w:tr>
      <w:tr w:rsidR="00CE4882" w:rsidRPr="0004174E" w14:paraId="6328D68C" w14:textId="77777777" w:rsidTr="00D47D29">
        <w:tc>
          <w:tcPr>
            <w:tcW w:w="709" w:type="dxa"/>
          </w:tcPr>
          <w:p w14:paraId="7B374189" w14:textId="6AC442CE" w:rsidR="00CE4882" w:rsidRPr="0004174E" w:rsidRDefault="006A3CA1" w:rsidP="0004174E">
            <w:pPr>
              <w:jc w:val="center"/>
              <w:rPr>
                <w:rFonts w:ascii="Arial" w:hAnsi="Arial" w:cs="Arial"/>
                <w:lang w:val="en-US"/>
              </w:rPr>
            </w:pPr>
            <w:r w:rsidRPr="0004174E">
              <w:rPr>
                <w:rFonts w:ascii="Arial" w:hAnsi="Arial" w:cs="Arial"/>
                <w:lang w:val="en-US"/>
              </w:rPr>
              <w:t>81</w:t>
            </w:r>
          </w:p>
        </w:tc>
        <w:tc>
          <w:tcPr>
            <w:tcW w:w="992" w:type="dxa"/>
          </w:tcPr>
          <w:p w14:paraId="11DA28A5" w14:textId="3E6558B2"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79560FCA" w14:textId="51087284" w:rsidR="00CE4882" w:rsidRPr="0004174E" w:rsidRDefault="00CE4882" w:rsidP="0004174E">
            <w:pPr>
              <w:jc w:val="both"/>
              <w:rPr>
                <w:rFonts w:ascii="Arial" w:hAnsi="Arial" w:cs="Arial"/>
                <w:color w:val="000000"/>
              </w:rPr>
            </w:pPr>
            <w:r w:rsidRPr="0004174E">
              <w:rPr>
                <w:rFonts w:ascii="Arial" w:hAnsi="Arial" w:cs="Arial"/>
                <w:color w:val="000000"/>
              </w:rPr>
              <w:t>The effect of repeated alkali pretreatments on the morphological characteristics of cellulose from oil palm empty fruit bunch fiber-reinforced epoxy adhesive composite</w:t>
            </w:r>
          </w:p>
        </w:tc>
        <w:tc>
          <w:tcPr>
            <w:tcW w:w="1984" w:type="dxa"/>
          </w:tcPr>
          <w:p w14:paraId="75A8AE04" w14:textId="4C1E013A" w:rsidR="00CE4882" w:rsidRPr="0004174E" w:rsidRDefault="00CE4882" w:rsidP="0004174E">
            <w:pPr>
              <w:jc w:val="both"/>
              <w:rPr>
                <w:rFonts w:ascii="Arial" w:hAnsi="Arial" w:cs="Arial"/>
                <w:color w:val="000000"/>
              </w:rPr>
            </w:pPr>
            <w:r w:rsidRPr="0004174E">
              <w:rPr>
                <w:rFonts w:ascii="Arial" w:hAnsi="Arial" w:cs="Arial"/>
                <w:color w:val="000000"/>
              </w:rPr>
              <w:t>10.1016/j.ijadhadh.2022.103095</w:t>
            </w:r>
          </w:p>
        </w:tc>
      </w:tr>
      <w:tr w:rsidR="00CE4882" w:rsidRPr="0004174E" w14:paraId="7A34764B" w14:textId="77777777" w:rsidTr="00D47D29">
        <w:tc>
          <w:tcPr>
            <w:tcW w:w="709" w:type="dxa"/>
          </w:tcPr>
          <w:p w14:paraId="30BBA5E2" w14:textId="71944147" w:rsidR="00CE4882" w:rsidRPr="0004174E" w:rsidRDefault="006A3CA1" w:rsidP="0004174E">
            <w:pPr>
              <w:jc w:val="center"/>
              <w:rPr>
                <w:rFonts w:ascii="Arial" w:hAnsi="Arial" w:cs="Arial"/>
                <w:lang w:val="en-US"/>
              </w:rPr>
            </w:pPr>
            <w:r w:rsidRPr="0004174E">
              <w:rPr>
                <w:rFonts w:ascii="Arial" w:hAnsi="Arial" w:cs="Arial"/>
                <w:lang w:val="en-US"/>
              </w:rPr>
              <w:t>82</w:t>
            </w:r>
          </w:p>
        </w:tc>
        <w:tc>
          <w:tcPr>
            <w:tcW w:w="992" w:type="dxa"/>
          </w:tcPr>
          <w:p w14:paraId="29D78D98" w14:textId="3621EEA7"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4D5FC66D" w14:textId="4ECD5BAD" w:rsidR="00CE4882" w:rsidRPr="0004174E" w:rsidRDefault="00CE4882" w:rsidP="0004174E">
            <w:pPr>
              <w:jc w:val="both"/>
              <w:rPr>
                <w:rFonts w:ascii="Arial" w:hAnsi="Arial" w:cs="Arial"/>
                <w:color w:val="000000"/>
              </w:rPr>
            </w:pPr>
            <w:r w:rsidRPr="0004174E">
              <w:rPr>
                <w:rFonts w:ascii="Arial" w:hAnsi="Arial" w:cs="Arial"/>
                <w:color w:val="000000"/>
              </w:rPr>
              <w:t>Encapsulation of Lipase Enzyme in Silica Gel Matrix from Rice Husk Ash and Transesterification Reaction Activity Test on Palm Oil</w:t>
            </w:r>
          </w:p>
        </w:tc>
        <w:tc>
          <w:tcPr>
            <w:tcW w:w="1984" w:type="dxa"/>
          </w:tcPr>
          <w:p w14:paraId="6E4C2500" w14:textId="3742E1FA" w:rsidR="00CE4882" w:rsidRPr="0004174E" w:rsidRDefault="00CE4882" w:rsidP="0004174E">
            <w:pPr>
              <w:jc w:val="both"/>
              <w:rPr>
                <w:rFonts w:ascii="Arial" w:hAnsi="Arial" w:cs="Arial"/>
                <w:color w:val="000000"/>
              </w:rPr>
            </w:pPr>
            <w:r w:rsidRPr="0004174E">
              <w:rPr>
                <w:rFonts w:ascii="Arial" w:hAnsi="Arial" w:cs="Arial"/>
                <w:color w:val="000000"/>
              </w:rPr>
              <w:t>10.4028/p-9d70d6</w:t>
            </w:r>
          </w:p>
        </w:tc>
      </w:tr>
      <w:tr w:rsidR="00CE4882" w:rsidRPr="0004174E" w14:paraId="6D79DF5A" w14:textId="77777777" w:rsidTr="00D47D29">
        <w:tc>
          <w:tcPr>
            <w:tcW w:w="709" w:type="dxa"/>
          </w:tcPr>
          <w:p w14:paraId="49AB20D8" w14:textId="129388AA" w:rsidR="00CE4882" w:rsidRPr="0004174E" w:rsidRDefault="006A3CA1" w:rsidP="0004174E">
            <w:pPr>
              <w:jc w:val="center"/>
              <w:rPr>
                <w:rFonts w:ascii="Arial" w:hAnsi="Arial" w:cs="Arial"/>
                <w:lang w:val="en-US"/>
              </w:rPr>
            </w:pPr>
            <w:r w:rsidRPr="0004174E">
              <w:rPr>
                <w:rFonts w:ascii="Arial" w:hAnsi="Arial" w:cs="Arial"/>
                <w:lang w:val="en-US"/>
              </w:rPr>
              <w:t>83</w:t>
            </w:r>
          </w:p>
        </w:tc>
        <w:tc>
          <w:tcPr>
            <w:tcW w:w="992" w:type="dxa"/>
          </w:tcPr>
          <w:p w14:paraId="4517D336" w14:textId="1BE3FD67"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3E0EA92A" w14:textId="147D1A22" w:rsidR="00CE4882" w:rsidRPr="0004174E" w:rsidRDefault="00CE4882" w:rsidP="0004174E">
            <w:pPr>
              <w:jc w:val="both"/>
              <w:rPr>
                <w:rFonts w:ascii="Arial" w:hAnsi="Arial" w:cs="Arial"/>
                <w:color w:val="000000"/>
              </w:rPr>
            </w:pPr>
            <w:r w:rsidRPr="0004174E">
              <w:rPr>
                <w:rFonts w:ascii="Arial" w:hAnsi="Arial" w:cs="Arial"/>
                <w:color w:val="000000"/>
              </w:rPr>
              <w:t>Electrochemical behavior of diamond like carbon coating on AISI 4340 steel deposited using a chemical vapor deposition (CVD) technique</w:t>
            </w:r>
          </w:p>
        </w:tc>
        <w:tc>
          <w:tcPr>
            <w:tcW w:w="1984" w:type="dxa"/>
          </w:tcPr>
          <w:p w14:paraId="537C9556" w14:textId="1E60494B" w:rsidR="00CE4882" w:rsidRPr="0004174E" w:rsidRDefault="00CE4882" w:rsidP="0004174E">
            <w:pPr>
              <w:jc w:val="both"/>
              <w:rPr>
                <w:rFonts w:ascii="Arial" w:hAnsi="Arial" w:cs="Arial"/>
                <w:color w:val="000000"/>
              </w:rPr>
            </w:pPr>
            <w:r w:rsidRPr="0004174E">
              <w:rPr>
                <w:rFonts w:ascii="Arial" w:hAnsi="Arial" w:cs="Arial"/>
                <w:color w:val="000000"/>
              </w:rPr>
              <w:t>10.1063/5.0072665</w:t>
            </w:r>
          </w:p>
        </w:tc>
      </w:tr>
      <w:tr w:rsidR="00CE4882" w:rsidRPr="0004174E" w14:paraId="3DE92619" w14:textId="77777777" w:rsidTr="00D47D29">
        <w:tc>
          <w:tcPr>
            <w:tcW w:w="709" w:type="dxa"/>
          </w:tcPr>
          <w:p w14:paraId="777A7B19" w14:textId="1C7289E0" w:rsidR="00CE4882" w:rsidRPr="0004174E" w:rsidRDefault="006A3CA1" w:rsidP="0004174E">
            <w:pPr>
              <w:jc w:val="center"/>
              <w:rPr>
                <w:rFonts w:ascii="Arial" w:hAnsi="Arial" w:cs="Arial"/>
                <w:lang w:val="en-US"/>
              </w:rPr>
            </w:pPr>
            <w:r w:rsidRPr="0004174E">
              <w:rPr>
                <w:rFonts w:ascii="Arial" w:hAnsi="Arial" w:cs="Arial"/>
                <w:lang w:val="en-US"/>
              </w:rPr>
              <w:t>84</w:t>
            </w:r>
          </w:p>
        </w:tc>
        <w:tc>
          <w:tcPr>
            <w:tcW w:w="992" w:type="dxa"/>
          </w:tcPr>
          <w:p w14:paraId="30D17494" w14:textId="6EE88BE6"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6E722D67" w14:textId="6A4BE599" w:rsidR="00CE4882" w:rsidRPr="0004174E" w:rsidRDefault="00CE4882" w:rsidP="0004174E">
            <w:pPr>
              <w:jc w:val="both"/>
              <w:rPr>
                <w:rFonts w:ascii="Arial" w:hAnsi="Arial" w:cs="Arial"/>
                <w:color w:val="000000"/>
              </w:rPr>
            </w:pPr>
            <w:r w:rsidRPr="0004174E">
              <w:rPr>
                <w:rFonts w:ascii="Arial" w:hAnsi="Arial" w:cs="Arial"/>
                <w:color w:val="000000"/>
              </w:rPr>
              <w:t>Constructing Palm Oil Justice Movements in Indonesia: Citizenship and Collective Identity</w:t>
            </w:r>
          </w:p>
        </w:tc>
        <w:tc>
          <w:tcPr>
            <w:tcW w:w="1984" w:type="dxa"/>
          </w:tcPr>
          <w:p w14:paraId="2D44A7E1" w14:textId="7CB3FFE9" w:rsidR="00CE4882" w:rsidRPr="0004174E" w:rsidRDefault="00CE4882" w:rsidP="0004174E">
            <w:pPr>
              <w:jc w:val="both"/>
              <w:rPr>
                <w:rFonts w:ascii="Arial" w:hAnsi="Arial" w:cs="Arial"/>
                <w:color w:val="000000"/>
              </w:rPr>
            </w:pPr>
            <w:r w:rsidRPr="0004174E">
              <w:rPr>
                <w:rFonts w:ascii="Arial" w:hAnsi="Arial" w:cs="Arial"/>
                <w:color w:val="000000"/>
              </w:rPr>
              <w:t>10.1007/978-981-16-7955-1_8</w:t>
            </w:r>
          </w:p>
        </w:tc>
      </w:tr>
      <w:tr w:rsidR="00CE4882" w:rsidRPr="0004174E" w14:paraId="5F875216" w14:textId="77777777" w:rsidTr="00D47D29">
        <w:tc>
          <w:tcPr>
            <w:tcW w:w="709" w:type="dxa"/>
          </w:tcPr>
          <w:p w14:paraId="3467723C" w14:textId="7815001C" w:rsidR="00CE4882" w:rsidRPr="0004174E" w:rsidRDefault="006A3CA1" w:rsidP="0004174E">
            <w:pPr>
              <w:jc w:val="center"/>
              <w:rPr>
                <w:rFonts w:ascii="Arial" w:hAnsi="Arial" w:cs="Arial"/>
                <w:lang w:val="en-US"/>
              </w:rPr>
            </w:pPr>
            <w:r w:rsidRPr="0004174E">
              <w:rPr>
                <w:rFonts w:ascii="Arial" w:hAnsi="Arial" w:cs="Arial"/>
                <w:lang w:val="en-US"/>
              </w:rPr>
              <w:t>85</w:t>
            </w:r>
          </w:p>
        </w:tc>
        <w:tc>
          <w:tcPr>
            <w:tcW w:w="992" w:type="dxa"/>
          </w:tcPr>
          <w:p w14:paraId="7F9649E0" w14:textId="206D8BFA" w:rsidR="00CE4882" w:rsidRPr="0004174E" w:rsidRDefault="00CE4882" w:rsidP="0004174E">
            <w:pPr>
              <w:jc w:val="both"/>
              <w:rPr>
                <w:rFonts w:ascii="Arial" w:hAnsi="Arial" w:cs="Arial"/>
                <w:color w:val="000000"/>
              </w:rPr>
            </w:pPr>
            <w:r w:rsidRPr="0004174E">
              <w:rPr>
                <w:rFonts w:ascii="Arial" w:hAnsi="Arial" w:cs="Arial"/>
                <w:color w:val="000000"/>
              </w:rPr>
              <w:t>2022</w:t>
            </w:r>
          </w:p>
        </w:tc>
        <w:tc>
          <w:tcPr>
            <w:tcW w:w="5102" w:type="dxa"/>
          </w:tcPr>
          <w:p w14:paraId="439D0DA9" w14:textId="259FB2E4" w:rsidR="00CE4882" w:rsidRPr="0004174E" w:rsidRDefault="00CE4882" w:rsidP="0004174E">
            <w:pPr>
              <w:jc w:val="both"/>
              <w:rPr>
                <w:rFonts w:ascii="Arial" w:hAnsi="Arial" w:cs="Arial"/>
                <w:color w:val="000000"/>
              </w:rPr>
            </w:pPr>
            <w:r w:rsidRPr="0004174E">
              <w:rPr>
                <w:rFonts w:ascii="Arial" w:hAnsi="Arial" w:cs="Arial"/>
                <w:color w:val="000000"/>
              </w:rPr>
              <w:t>Effect of delignification and bleaching stages on cellulose purity of oil palm empty fruit bunches</w:t>
            </w:r>
          </w:p>
        </w:tc>
        <w:tc>
          <w:tcPr>
            <w:tcW w:w="1984" w:type="dxa"/>
          </w:tcPr>
          <w:p w14:paraId="7B21ECD3" w14:textId="7A9E89B9" w:rsidR="00CE4882" w:rsidRPr="0004174E" w:rsidRDefault="00CE4882" w:rsidP="0004174E">
            <w:pPr>
              <w:jc w:val="both"/>
              <w:rPr>
                <w:rFonts w:ascii="Arial" w:hAnsi="Arial" w:cs="Arial"/>
                <w:color w:val="000000"/>
              </w:rPr>
            </w:pPr>
            <w:r w:rsidRPr="0004174E">
              <w:rPr>
                <w:rFonts w:ascii="Arial" w:hAnsi="Arial" w:cs="Arial"/>
                <w:color w:val="000000"/>
              </w:rPr>
              <w:t>10.1088/1755-1315/1116/1/012</w:t>
            </w:r>
            <w:r w:rsidRPr="0004174E">
              <w:rPr>
                <w:rFonts w:ascii="Arial" w:hAnsi="Arial" w:cs="Arial"/>
                <w:color w:val="000000"/>
              </w:rPr>
              <w:lastRenderedPageBreak/>
              <w:t>018</w:t>
            </w:r>
          </w:p>
        </w:tc>
      </w:tr>
      <w:tr w:rsidR="00CE4882" w:rsidRPr="0004174E" w14:paraId="06C5E062" w14:textId="77777777" w:rsidTr="00D47D29">
        <w:tc>
          <w:tcPr>
            <w:tcW w:w="709" w:type="dxa"/>
          </w:tcPr>
          <w:p w14:paraId="65650482" w14:textId="46FE61BA" w:rsidR="00CE4882" w:rsidRPr="0004174E" w:rsidRDefault="006A3CA1" w:rsidP="0004174E">
            <w:pPr>
              <w:jc w:val="center"/>
              <w:rPr>
                <w:rFonts w:ascii="Arial" w:hAnsi="Arial" w:cs="Arial"/>
                <w:lang w:val="en-US"/>
              </w:rPr>
            </w:pPr>
            <w:r w:rsidRPr="0004174E">
              <w:rPr>
                <w:rFonts w:ascii="Arial" w:hAnsi="Arial" w:cs="Arial"/>
                <w:lang w:val="en-US"/>
              </w:rPr>
              <w:lastRenderedPageBreak/>
              <w:t>86</w:t>
            </w:r>
          </w:p>
        </w:tc>
        <w:tc>
          <w:tcPr>
            <w:tcW w:w="992" w:type="dxa"/>
          </w:tcPr>
          <w:p w14:paraId="6F6AEC5B" w14:textId="17B01E5D" w:rsidR="00CE4882" w:rsidRPr="0004174E" w:rsidRDefault="00CE4882" w:rsidP="0004174E">
            <w:pPr>
              <w:rPr>
                <w:rFonts w:ascii="Arial" w:hAnsi="Arial" w:cs="Arial"/>
                <w:color w:val="000000"/>
              </w:rPr>
            </w:pPr>
            <w:r w:rsidRPr="0004174E">
              <w:rPr>
                <w:rFonts w:ascii="Arial" w:hAnsi="Arial" w:cs="Arial"/>
                <w:color w:val="000000"/>
              </w:rPr>
              <w:t>2022</w:t>
            </w:r>
          </w:p>
        </w:tc>
        <w:tc>
          <w:tcPr>
            <w:tcW w:w="5102" w:type="dxa"/>
          </w:tcPr>
          <w:p w14:paraId="73FA45EF" w14:textId="5A89A2BC" w:rsidR="00CE4882" w:rsidRPr="0004174E" w:rsidRDefault="00CE4882" w:rsidP="0004174E">
            <w:pPr>
              <w:jc w:val="both"/>
              <w:rPr>
                <w:rFonts w:ascii="Arial" w:hAnsi="Arial" w:cs="Arial"/>
                <w:color w:val="000000"/>
              </w:rPr>
            </w:pPr>
            <w:r w:rsidRPr="0004174E">
              <w:rPr>
                <w:rFonts w:ascii="Arial" w:hAnsi="Arial" w:cs="Arial"/>
                <w:color w:val="000000"/>
              </w:rPr>
              <w:t>Economic analysis on the potential of palm oil empty fruit bunch pellets as alternative fuel to reduce the cost of the government's 3 kg LPG subsidy and its role in achieving sustainable development goals</w:t>
            </w:r>
          </w:p>
        </w:tc>
        <w:tc>
          <w:tcPr>
            <w:tcW w:w="1984" w:type="dxa"/>
          </w:tcPr>
          <w:p w14:paraId="6359CACC" w14:textId="6D34F50A" w:rsidR="00CE4882" w:rsidRPr="0004174E" w:rsidRDefault="00CE4882" w:rsidP="0004174E">
            <w:pPr>
              <w:rPr>
                <w:rFonts w:ascii="Arial" w:hAnsi="Arial" w:cs="Arial"/>
                <w:color w:val="000000"/>
              </w:rPr>
            </w:pPr>
            <w:r w:rsidRPr="0004174E">
              <w:rPr>
                <w:rFonts w:ascii="Arial" w:hAnsi="Arial" w:cs="Arial"/>
                <w:color w:val="000000"/>
              </w:rPr>
              <w:t>10.1088/1755-1315/963/1/012046</w:t>
            </w:r>
          </w:p>
        </w:tc>
      </w:tr>
      <w:tr w:rsidR="000E7502" w:rsidRPr="0004174E" w14:paraId="146EC7D9" w14:textId="77777777" w:rsidTr="00D47D29">
        <w:tc>
          <w:tcPr>
            <w:tcW w:w="709" w:type="dxa"/>
          </w:tcPr>
          <w:p w14:paraId="703DD522" w14:textId="6D421C7F" w:rsidR="000E7502" w:rsidRPr="0004174E" w:rsidRDefault="006A3CA1" w:rsidP="0004174E">
            <w:pPr>
              <w:jc w:val="center"/>
              <w:rPr>
                <w:rFonts w:ascii="Arial" w:hAnsi="Arial" w:cs="Arial"/>
                <w:lang w:val="en-US"/>
              </w:rPr>
            </w:pPr>
            <w:r w:rsidRPr="0004174E">
              <w:rPr>
                <w:rFonts w:ascii="Arial" w:hAnsi="Arial" w:cs="Arial"/>
                <w:lang w:val="en-US"/>
              </w:rPr>
              <w:t>87</w:t>
            </w:r>
          </w:p>
        </w:tc>
        <w:tc>
          <w:tcPr>
            <w:tcW w:w="992" w:type="dxa"/>
          </w:tcPr>
          <w:p w14:paraId="0F2668C6" w14:textId="68667D77"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F8E2B4D" w14:textId="3EE82C60" w:rsidR="000E7502" w:rsidRPr="0004174E" w:rsidRDefault="000E7502" w:rsidP="0004174E">
            <w:pPr>
              <w:jc w:val="both"/>
              <w:rPr>
                <w:rFonts w:ascii="Arial" w:hAnsi="Arial" w:cs="Arial"/>
                <w:color w:val="000000"/>
              </w:rPr>
            </w:pPr>
            <w:r w:rsidRPr="0004174E">
              <w:rPr>
                <w:rFonts w:ascii="Arial" w:hAnsi="Arial" w:cs="Arial"/>
                <w:color w:val="000000"/>
              </w:rPr>
              <w:t>Hydrocracking of Waste Palm Cooking Oil into Hydrocarbon Compounds over Mo Catalyst Impregnated on SBA-15</w:t>
            </w:r>
          </w:p>
        </w:tc>
        <w:tc>
          <w:tcPr>
            <w:tcW w:w="1984" w:type="dxa"/>
          </w:tcPr>
          <w:p w14:paraId="1C200BBB" w14:textId="6BFB3929" w:rsidR="000E7502" w:rsidRPr="0004174E" w:rsidRDefault="000E7502" w:rsidP="0004174E">
            <w:pPr>
              <w:jc w:val="both"/>
              <w:rPr>
                <w:rFonts w:ascii="Arial" w:hAnsi="Arial" w:cs="Arial"/>
                <w:color w:val="000000"/>
              </w:rPr>
            </w:pPr>
            <w:r w:rsidRPr="0004174E">
              <w:rPr>
                <w:rFonts w:ascii="Arial" w:hAnsi="Arial" w:cs="Arial"/>
                <w:color w:val="000000"/>
              </w:rPr>
              <w:t>10.1007/s12633-021-01035-1</w:t>
            </w:r>
          </w:p>
        </w:tc>
      </w:tr>
      <w:tr w:rsidR="000E7502" w:rsidRPr="0004174E" w14:paraId="483AEAB3" w14:textId="77777777" w:rsidTr="00D47D29">
        <w:tc>
          <w:tcPr>
            <w:tcW w:w="709" w:type="dxa"/>
          </w:tcPr>
          <w:p w14:paraId="78F58B2C" w14:textId="1FB67948" w:rsidR="000E7502" w:rsidRPr="0004174E" w:rsidRDefault="006A3CA1" w:rsidP="0004174E">
            <w:pPr>
              <w:jc w:val="center"/>
              <w:rPr>
                <w:rFonts w:ascii="Arial" w:hAnsi="Arial" w:cs="Arial"/>
                <w:lang w:val="en-US"/>
              </w:rPr>
            </w:pPr>
            <w:r w:rsidRPr="0004174E">
              <w:rPr>
                <w:rFonts w:ascii="Arial" w:hAnsi="Arial" w:cs="Arial"/>
                <w:lang w:val="en-US"/>
              </w:rPr>
              <w:t>88</w:t>
            </w:r>
          </w:p>
        </w:tc>
        <w:tc>
          <w:tcPr>
            <w:tcW w:w="992" w:type="dxa"/>
          </w:tcPr>
          <w:p w14:paraId="7EE911CA" w14:textId="1FCCD561"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E5C677F" w14:textId="1022AAE8" w:rsidR="000E7502" w:rsidRPr="0004174E" w:rsidRDefault="000E7502" w:rsidP="0004174E">
            <w:pPr>
              <w:jc w:val="both"/>
              <w:rPr>
                <w:rFonts w:ascii="Arial" w:hAnsi="Arial" w:cs="Arial"/>
                <w:color w:val="000000"/>
              </w:rPr>
            </w:pPr>
            <w:r w:rsidRPr="0004174E">
              <w:rPr>
                <w:rFonts w:ascii="Arial" w:hAnsi="Arial" w:cs="Arial"/>
                <w:color w:val="000000"/>
              </w:rPr>
              <w:t>Nickel Supported Parangtritis Beach Sand (PP) Catalyst for Hydrocracking of Palm and Malapari Oil into Biofuel</w:t>
            </w:r>
          </w:p>
        </w:tc>
        <w:tc>
          <w:tcPr>
            <w:tcW w:w="1984" w:type="dxa"/>
          </w:tcPr>
          <w:p w14:paraId="49FB4961" w14:textId="1D033065" w:rsidR="000E7502" w:rsidRPr="0004174E" w:rsidRDefault="000E7502" w:rsidP="0004174E">
            <w:pPr>
              <w:jc w:val="both"/>
              <w:rPr>
                <w:rFonts w:ascii="Arial" w:hAnsi="Arial" w:cs="Arial"/>
                <w:color w:val="000000"/>
              </w:rPr>
            </w:pPr>
            <w:r w:rsidRPr="0004174E">
              <w:rPr>
                <w:rFonts w:ascii="Arial" w:hAnsi="Arial" w:cs="Arial"/>
                <w:color w:val="000000"/>
              </w:rPr>
              <w:t>10.9767/bcrec.17.3.15668.638-649</w:t>
            </w:r>
          </w:p>
        </w:tc>
      </w:tr>
      <w:tr w:rsidR="000E7502" w:rsidRPr="0004174E" w14:paraId="35E6A565" w14:textId="77777777" w:rsidTr="00D47D29">
        <w:tc>
          <w:tcPr>
            <w:tcW w:w="709" w:type="dxa"/>
          </w:tcPr>
          <w:p w14:paraId="174AB46A" w14:textId="58EBA7F0" w:rsidR="000E7502" w:rsidRPr="0004174E" w:rsidRDefault="006A3CA1" w:rsidP="0004174E">
            <w:pPr>
              <w:jc w:val="center"/>
              <w:rPr>
                <w:rFonts w:ascii="Arial" w:hAnsi="Arial" w:cs="Arial"/>
                <w:lang w:val="en-US"/>
              </w:rPr>
            </w:pPr>
            <w:r w:rsidRPr="0004174E">
              <w:rPr>
                <w:rFonts w:ascii="Arial" w:hAnsi="Arial" w:cs="Arial"/>
                <w:lang w:val="en-US"/>
              </w:rPr>
              <w:t>89</w:t>
            </w:r>
          </w:p>
        </w:tc>
        <w:tc>
          <w:tcPr>
            <w:tcW w:w="992" w:type="dxa"/>
          </w:tcPr>
          <w:p w14:paraId="27F802C1" w14:textId="06909BF0" w:rsidR="000E7502" w:rsidRPr="0004174E" w:rsidRDefault="000E7502" w:rsidP="0004174E">
            <w:pPr>
              <w:rPr>
                <w:rFonts w:ascii="Arial" w:hAnsi="Arial" w:cs="Arial"/>
                <w:color w:val="000000"/>
              </w:rPr>
            </w:pPr>
            <w:r w:rsidRPr="0004174E">
              <w:rPr>
                <w:rFonts w:ascii="Arial" w:hAnsi="Arial" w:cs="Arial"/>
                <w:color w:val="000000"/>
              </w:rPr>
              <w:t>2022</w:t>
            </w:r>
          </w:p>
        </w:tc>
        <w:tc>
          <w:tcPr>
            <w:tcW w:w="5102" w:type="dxa"/>
          </w:tcPr>
          <w:p w14:paraId="708E5B16" w14:textId="74BAF6AA" w:rsidR="000E7502" w:rsidRPr="0004174E" w:rsidRDefault="000E7502" w:rsidP="0004174E">
            <w:pPr>
              <w:jc w:val="both"/>
              <w:rPr>
                <w:rFonts w:ascii="Arial" w:hAnsi="Arial" w:cs="Arial"/>
                <w:color w:val="000000"/>
              </w:rPr>
            </w:pPr>
            <w:r w:rsidRPr="0004174E">
              <w:rPr>
                <w:rFonts w:ascii="Arial" w:hAnsi="Arial" w:cs="Arial"/>
                <w:color w:val="000000"/>
              </w:rPr>
              <w:t>Production of Polyvinyl Alcohol–Alginate–Nanocellulose Fibers</w:t>
            </w:r>
          </w:p>
        </w:tc>
        <w:tc>
          <w:tcPr>
            <w:tcW w:w="1984" w:type="dxa"/>
          </w:tcPr>
          <w:p w14:paraId="204944F1" w14:textId="4395C59A" w:rsidR="000E7502" w:rsidRPr="0004174E" w:rsidRDefault="000E7502" w:rsidP="0004174E">
            <w:pPr>
              <w:rPr>
                <w:rFonts w:ascii="Arial" w:hAnsi="Arial" w:cs="Arial"/>
                <w:color w:val="000000"/>
              </w:rPr>
            </w:pPr>
            <w:r w:rsidRPr="0004174E">
              <w:rPr>
                <w:rFonts w:ascii="Arial" w:hAnsi="Arial" w:cs="Arial"/>
                <w:color w:val="000000"/>
              </w:rPr>
              <w:t>10.1002/star.202100032</w:t>
            </w:r>
          </w:p>
        </w:tc>
      </w:tr>
      <w:tr w:rsidR="000E7502" w:rsidRPr="0004174E" w14:paraId="5A0F91F5" w14:textId="77777777" w:rsidTr="00D47D29">
        <w:tc>
          <w:tcPr>
            <w:tcW w:w="709" w:type="dxa"/>
          </w:tcPr>
          <w:p w14:paraId="6C63F758" w14:textId="2100F49F" w:rsidR="000E7502" w:rsidRPr="0004174E" w:rsidRDefault="006A3CA1" w:rsidP="0004174E">
            <w:pPr>
              <w:jc w:val="center"/>
              <w:rPr>
                <w:rFonts w:ascii="Arial" w:hAnsi="Arial" w:cs="Arial"/>
                <w:lang w:val="en-US"/>
              </w:rPr>
            </w:pPr>
            <w:r w:rsidRPr="0004174E">
              <w:rPr>
                <w:rFonts w:ascii="Arial" w:hAnsi="Arial" w:cs="Arial"/>
                <w:lang w:val="en-US"/>
              </w:rPr>
              <w:t>90</w:t>
            </w:r>
          </w:p>
        </w:tc>
        <w:tc>
          <w:tcPr>
            <w:tcW w:w="992" w:type="dxa"/>
          </w:tcPr>
          <w:p w14:paraId="5214DB23" w14:textId="6C72BCD9" w:rsidR="000E7502" w:rsidRPr="0004174E" w:rsidRDefault="000E7502" w:rsidP="0004174E">
            <w:pPr>
              <w:rPr>
                <w:rFonts w:ascii="Arial" w:hAnsi="Arial" w:cs="Arial"/>
                <w:color w:val="000000"/>
              </w:rPr>
            </w:pPr>
            <w:r w:rsidRPr="0004174E">
              <w:rPr>
                <w:rFonts w:ascii="Arial" w:hAnsi="Arial" w:cs="Arial"/>
                <w:color w:val="000000"/>
              </w:rPr>
              <w:t>2022</w:t>
            </w:r>
          </w:p>
        </w:tc>
        <w:tc>
          <w:tcPr>
            <w:tcW w:w="5102" w:type="dxa"/>
          </w:tcPr>
          <w:p w14:paraId="0527A469" w14:textId="08C3C905" w:rsidR="000E7502" w:rsidRPr="0004174E" w:rsidRDefault="000E7502" w:rsidP="0004174E">
            <w:pPr>
              <w:jc w:val="both"/>
              <w:rPr>
                <w:rFonts w:ascii="Arial" w:hAnsi="Arial" w:cs="Arial"/>
                <w:color w:val="000000"/>
              </w:rPr>
            </w:pPr>
            <w:r w:rsidRPr="0004174E">
              <w:rPr>
                <w:rFonts w:ascii="Arial" w:hAnsi="Arial" w:cs="Arial"/>
                <w:color w:val="000000"/>
              </w:rPr>
              <w:t>Should Countries Implementing Biodiesel Blending Mandates Compete or Cooperate to Increase Export Competitiveness?</w:t>
            </w:r>
          </w:p>
        </w:tc>
        <w:tc>
          <w:tcPr>
            <w:tcW w:w="1984" w:type="dxa"/>
          </w:tcPr>
          <w:p w14:paraId="5CDB09B0" w14:textId="54300FA3" w:rsidR="000E7502" w:rsidRPr="0004174E" w:rsidRDefault="000E7502" w:rsidP="0004174E">
            <w:pPr>
              <w:rPr>
                <w:rFonts w:ascii="Arial" w:hAnsi="Arial" w:cs="Arial"/>
                <w:color w:val="000000"/>
              </w:rPr>
            </w:pPr>
          </w:p>
        </w:tc>
      </w:tr>
      <w:tr w:rsidR="000E7502" w:rsidRPr="0004174E" w14:paraId="6D60A5E9" w14:textId="77777777" w:rsidTr="00D47D29">
        <w:tc>
          <w:tcPr>
            <w:tcW w:w="709" w:type="dxa"/>
          </w:tcPr>
          <w:p w14:paraId="026EBE2F" w14:textId="0D90719A" w:rsidR="000E7502" w:rsidRPr="0004174E" w:rsidRDefault="006A3CA1" w:rsidP="0004174E">
            <w:pPr>
              <w:jc w:val="center"/>
              <w:rPr>
                <w:rFonts w:ascii="Arial" w:hAnsi="Arial" w:cs="Arial"/>
                <w:lang w:val="en-US"/>
              </w:rPr>
            </w:pPr>
            <w:r w:rsidRPr="0004174E">
              <w:rPr>
                <w:rFonts w:ascii="Arial" w:hAnsi="Arial" w:cs="Arial"/>
                <w:lang w:val="en-US"/>
              </w:rPr>
              <w:t>91</w:t>
            </w:r>
          </w:p>
        </w:tc>
        <w:tc>
          <w:tcPr>
            <w:tcW w:w="992" w:type="dxa"/>
          </w:tcPr>
          <w:p w14:paraId="6D82B410" w14:textId="3CB03F09"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A42C359" w14:textId="506F06F9" w:rsidR="000E7502" w:rsidRPr="0004174E" w:rsidRDefault="000E7502" w:rsidP="0004174E">
            <w:pPr>
              <w:jc w:val="both"/>
              <w:rPr>
                <w:rFonts w:ascii="Arial" w:hAnsi="Arial" w:cs="Arial"/>
                <w:color w:val="000000"/>
              </w:rPr>
            </w:pPr>
            <w:r w:rsidRPr="0004174E">
              <w:rPr>
                <w:rFonts w:ascii="Arial" w:hAnsi="Arial" w:cs="Arial"/>
                <w:color w:val="000000"/>
              </w:rPr>
              <w:t>Effect of using fresh palm oil and used palm oil as a fat liquoring agent to the chemical quality of leather from tilapia fish skin</w:t>
            </w:r>
          </w:p>
        </w:tc>
        <w:tc>
          <w:tcPr>
            <w:tcW w:w="1984" w:type="dxa"/>
          </w:tcPr>
          <w:p w14:paraId="7E4D0FB6" w14:textId="4E6B5BF8" w:rsidR="000E7502" w:rsidRPr="0004174E" w:rsidRDefault="000E7502" w:rsidP="0004174E">
            <w:pPr>
              <w:jc w:val="both"/>
              <w:rPr>
                <w:rFonts w:ascii="Arial" w:hAnsi="Arial" w:cs="Arial"/>
                <w:color w:val="000000"/>
              </w:rPr>
            </w:pPr>
            <w:r w:rsidRPr="0004174E">
              <w:rPr>
                <w:rFonts w:ascii="Arial" w:hAnsi="Arial" w:cs="Arial"/>
                <w:color w:val="000000"/>
              </w:rPr>
              <w:t>10.1088/1755-1315/951/1/012038</w:t>
            </w:r>
          </w:p>
        </w:tc>
      </w:tr>
      <w:tr w:rsidR="000E7502" w:rsidRPr="0004174E" w14:paraId="33981D19" w14:textId="77777777" w:rsidTr="00D47D29">
        <w:tc>
          <w:tcPr>
            <w:tcW w:w="709" w:type="dxa"/>
          </w:tcPr>
          <w:p w14:paraId="2FC9D1F5" w14:textId="613990DC" w:rsidR="000E7502" w:rsidRPr="0004174E" w:rsidRDefault="006A3CA1" w:rsidP="0004174E">
            <w:pPr>
              <w:jc w:val="center"/>
              <w:rPr>
                <w:rFonts w:ascii="Arial" w:hAnsi="Arial" w:cs="Arial"/>
                <w:lang w:val="en-US"/>
              </w:rPr>
            </w:pPr>
            <w:r w:rsidRPr="0004174E">
              <w:rPr>
                <w:rFonts w:ascii="Arial" w:hAnsi="Arial" w:cs="Arial"/>
                <w:lang w:val="en-US"/>
              </w:rPr>
              <w:t>92</w:t>
            </w:r>
          </w:p>
        </w:tc>
        <w:tc>
          <w:tcPr>
            <w:tcW w:w="992" w:type="dxa"/>
          </w:tcPr>
          <w:p w14:paraId="6C8876A6" w14:textId="07B406F3"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A3CA58E" w14:textId="207B4131" w:rsidR="000E7502" w:rsidRPr="0004174E" w:rsidRDefault="000E7502" w:rsidP="0004174E">
            <w:pPr>
              <w:jc w:val="both"/>
              <w:rPr>
                <w:rFonts w:ascii="Arial" w:hAnsi="Arial" w:cs="Arial"/>
                <w:color w:val="000000"/>
              </w:rPr>
            </w:pPr>
            <w:r w:rsidRPr="0004174E">
              <w:rPr>
                <w:rFonts w:ascii="Arial" w:hAnsi="Arial" w:cs="Arial"/>
                <w:color w:val="000000"/>
              </w:rPr>
              <w:t>Kinetics and Adsorption Equilibrium Study of Free Fatty Acid (FFA) from Crude Palm Oil (CPO) on Anionic Resin</w:t>
            </w:r>
          </w:p>
        </w:tc>
        <w:tc>
          <w:tcPr>
            <w:tcW w:w="1984" w:type="dxa"/>
          </w:tcPr>
          <w:p w14:paraId="13A81E1E" w14:textId="3380AF05" w:rsidR="000E7502" w:rsidRPr="0004174E" w:rsidRDefault="000E7502" w:rsidP="0004174E">
            <w:pPr>
              <w:jc w:val="both"/>
              <w:rPr>
                <w:rFonts w:ascii="Arial" w:hAnsi="Arial" w:cs="Arial"/>
                <w:color w:val="000000"/>
              </w:rPr>
            </w:pPr>
            <w:r w:rsidRPr="0004174E">
              <w:rPr>
                <w:rFonts w:ascii="Arial" w:hAnsi="Arial" w:cs="Arial"/>
                <w:color w:val="000000"/>
              </w:rPr>
              <w:t>10.22146/ajche.70319</w:t>
            </w:r>
          </w:p>
        </w:tc>
      </w:tr>
      <w:tr w:rsidR="000E7502" w:rsidRPr="0004174E" w14:paraId="157B7CFD" w14:textId="77777777" w:rsidTr="00D47D29">
        <w:tc>
          <w:tcPr>
            <w:tcW w:w="709" w:type="dxa"/>
          </w:tcPr>
          <w:p w14:paraId="6DA10466" w14:textId="0F4B3103" w:rsidR="000E7502" w:rsidRPr="0004174E" w:rsidRDefault="006A3CA1" w:rsidP="0004174E">
            <w:pPr>
              <w:jc w:val="center"/>
              <w:rPr>
                <w:rFonts w:ascii="Arial" w:hAnsi="Arial" w:cs="Arial"/>
                <w:lang w:val="en-US"/>
              </w:rPr>
            </w:pPr>
            <w:r w:rsidRPr="0004174E">
              <w:rPr>
                <w:rFonts w:ascii="Arial" w:hAnsi="Arial" w:cs="Arial"/>
                <w:lang w:val="en-US"/>
              </w:rPr>
              <w:t>93</w:t>
            </w:r>
          </w:p>
        </w:tc>
        <w:tc>
          <w:tcPr>
            <w:tcW w:w="992" w:type="dxa"/>
          </w:tcPr>
          <w:p w14:paraId="55329F5C" w14:textId="6AC731D3"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12187241" w14:textId="76CF51C7" w:rsidR="000E7502" w:rsidRPr="0004174E" w:rsidRDefault="000E7502" w:rsidP="0004174E">
            <w:pPr>
              <w:jc w:val="both"/>
              <w:rPr>
                <w:rFonts w:ascii="Arial" w:hAnsi="Arial" w:cs="Arial"/>
                <w:color w:val="000000"/>
              </w:rPr>
            </w:pPr>
            <w:r w:rsidRPr="0004174E">
              <w:rPr>
                <w:rFonts w:ascii="Arial" w:hAnsi="Arial" w:cs="Arial"/>
                <w:color w:val="000000"/>
              </w:rPr>
              <w:t>Highly Selective Bio-hydrocarbon Production using Sidoarjo Mud Based-Catalysts in the Hydrocracking of Waste Palm Cooking Oil</w:t>
            </w:r>
          </w:p>
        </w:tc>
        <w:tc>
          <w:tcPr>
            <w:tcW w:w="1984" w:type="dxa"/>
          </w:tcPr>
          <w:p w14:paraId="4EE3D552" w14:textId="0A812F50" w:rsidR="000E7502" w:rsidRPr="0004174E" w:rsidRDefault="000E7502" w:rsidP="0004174E">
            <w:pPr>
              <w:jc w:val="both"/>
              <w:rPr>
                <w:rFonts w:ascii="Arial" w:hAnsi="Arial" w:cs="Arial"/>
                <w:color w:val="000000"/>
              </w:rPr>
            </w:pPr>
            <w:r w:rsidRPr="0004174E">
              <w:rPr>
                <w:rFonts w:ascii="Arial" w:hAnsi="Arial" w:cs="Arial"/>
                <w:color w:val="000000"/>
              </w:rPr>
              <w:t>10.9767/bcrec.17.4.15472.712-724</w:t>
            </w:r>
          </w:p>
        </w:tc>
      </w:tr>
      <w:tr w:rsidR="000E7502" w:rsidRPr="0004174E" w14:paraId="23CB519A" w14:textId="77777777" w:rsidTr="00D47D29">
        <w:tc>
          <w:tcPr>
            <w:tcW w:w="709" w:type="dxa"/>
          </w:tcPr>
          <w:p w14:paraId="3D76B35A" w14:textId="7878BFB0" w:rsidR="000E7502" w:rsidRPr="0004174E" w:rsidRDefault="006A3CA1" w:rsidP="0004174E">
            <w:pPr>
              <w:jc w:val="center"/>
              <w:rPr>
                <w:rFonts w:ascii="Arial" w:hAnsi="Arial" w:cs="Arial"/>
                <w:lang w:val="en-US"/>
              </w:rPr>
            </w:pPr>
            <w:r w:rsidRPr="0004174E">
              <w:rPr>
                <w:rFonts w:ascii="Arial" w:hAnsi="Arial" w:cs="Arial"/>
                <w:lang w:val="en-US"/>
              </w:rPr>
              <w:t>94</w:t>
            </w:r>
          </w:p>
        </w:tc>
        <w:tc>
          <w:tcPr>
            <w:tcW w:w="992" w:type="dxa"/>
          </w:tcPr>
          <w:p w14:paraId="0DCB5B71" w14:textId="1900D8D2"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D7FA610" w14:textId="508AB213" w:rsidR="000E7502" w:rsidRPr="0004174E" w:rsidRDefault="000E7502" w:rsidP="0004174E">
            <w:pPr>
              <w:jc w:val="both"/>
              <w:rPr>
                <w:rFonts w:ascii="Arial" w:hAnsi="Arial" w:cs="Arial"/>
                <w:color w:val="000000"/>
              </w:rPr>
            </w:pPr>
            <w:r w:rsidRPr="0004174E">
              <w:rPr>
                <w:rFonts w:ascii="Arial" w:hAnsi="Arial" w:cs="Arial"/>
                <w:color w:val="000000"/>
              </w:rPr>
              <w:t>Mesoporous Silica from Parangtritis Beach Sand Templated by CTAB as a Support of Mo Metal as a Catalyst for Hydrocracking of Waste Palm Cooking Oil into Biofuel</w:t>
            </w:r>
          </w:p>
        </w:tc>
        <w:tc>
          <w:tcPr>
            <w:tcW w:w="1984" w:type="dxa"/>
          </w:tcPr>
          <w:p w14:paraId="35128D81" w14:textId="73DE6F2C" w:rsidR="000E7502" w:rsidRPr="0004174E" w:rsidRDefault="000E7502" w:rsidP="0004174E">
            <w:pPr>
              <w:jc w:val="both"/>
              <w:rPr>
                <w:rFonts w:ascii="Arial" w:hAnsi="Arial" w:cs="Arial"/>
                <w:color w:val="000000"/>
              </w:rPr>
            </w:pPr>
            <w:r w:rsidRPr="0004174E">
              <w:rPr>
                <w:rFonts w:ascii="Arial" w:hAnsi="Arial" w:cs="Arial"/>
                <w:color w:val="000000"/>
              </w:rPr>
              <w:t>10.1007/s12649-021-01559-y</w:t>
            </w:r>
          </w:p>
        </w:tc>
      </w:tr>
      <w:tr w:rsidR="000E7502" w:rsidRPr="0004174E" w14:paraId="2356ED1E" w14:textId="77777777" w:rsidTr="00D47D29">
        <w:tc>
          <w:tcPr>
            <w:tcW w:w="709" w:type="dxa"/>
          </w:tcPr>
          <w:p w14:paraId="4A063C37" w14:textId="0B7CE455" w:rsidR="000E7502" w:rsidRPr="0004174E" w:rsidRDefault="006A3CA1" w:rsidP="0004174E">
            <w:pPr>
              <w:jc w:val="center"/>
              <w:rPr>
                <w:rFonts w:ascii="Arial" w:hAnsi="Arial" w:cs="Arial"/>
                <w:lang w:val="en-US"/>
              </w:rPr>
            </w:pPr>
            <w:r w:rsidRPr="0004174E">
              <w:rPr>
                <w:rFonts w:ascii="Arial" w:hAnsi="Arial" w:cs="Arial"/>
                <w:lang w:val="en-US"/>
              </w:rPr>
              <w:t>95</w:t>
            </w:r>
          </w:p>
        </w:tc>
        <w:tc>
          <w:tcPr>
            <w:tcW w:w="992" w:type="dxa"/>
          </w:tcPr>
          <w:p w14:paraId="6C40D774" w14:textId="375BD6E2"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0E96764E" w14:textId="594F6528" w:rsidR="000E7502" w:rsidRPr="0004174E" w:rsidRDefault="000E7502" w:rsidP="0004174E">
            <w:pPr>
              <w:jc w:val="both"/>
              <w:rPr>
                <w:rFonts w:ascii="Arial" w:hAnsi="Arial" w:cs="Arial"/>
                <w:color w:val="000000"/>
              </w:rPr>
            </w:pPr>
            <w:r w:rsidRPr="0004174E">
              <w:rPr>
                <w:rFonts w:ascii="Arial" w:hAnsi="Arial" w:cs="Arial"/>
                <w:color w:val="000000"/>
              </w:rPr>
              <w:t>Genetic variability of pepper mutants ( Piper nigrum l.) based on morphological and RAPD markers</w:t>
            </w:r>
          </w:p>
        </w:tc>
        <w:tc>
          <w:tcPr>
            <w:tcW w:w="1984" w:type="dxa"/>
          </w:tcPr>
          <w:p w14:paraId="3D4536DF" w14:textId="55E88D31" w:rsidR="000E7502" w:rsidRPr="0004174E" w:rsidRDefault="000E7502" w:rsidP="0004174E">
            <w:pPr>
              <w:jc w:val="both"/>
              <w:rPr>
                <w:rFonts w:ascii="Arial" w:hAnsi="Arial" w:cs="Arial"/>
                <w:color w:val="000000"/>
              </w:rPr>
            </w:pPr>
            <w:r w:rsidRPr="0004174E">
              <w:rPr>
                <w:rFonts w:ascii="Arial" w:hAnsi="Arial" w:cs="Arial"/>
                <w:color w:val="000000"/>
              </w:rPr>
              <w:t>10.1088/1755-1315/974/1/012039</w:t>
            </w:r>
          </w:p>
        </w:tc>
      </w:tr>
      <w:tr w:rsidR="000E7502" w:rsidRPr="0004174E" w14:paraId="2C49DF02" w14:textId="77777777" w:rsidTr="00D47D29">
        <w:tc>
          <w:tcPr>
            <w:tcW w:w="709" w:type="dxa"/>
          </w:tcPr>
          <w:p w14:paraId="58D36526" w14:textId="0E8F11EA" w:rsidR="000E7502" w:rsidRPr="0004174E" w:rsidRDefault="006A3CA1" w:rsidP="0004174E">
            <w:pPr>
              <w:jc w:val="center"/>
              <w:rPr>
                <w:rFonts w:ascii="Arial" w:hAnsi="Arial" w:cs="Arial"/>
                <w:lang w:val="en-US"/>
              </w:rPr>
            </w:pPr>
            <w:r w:rsidRPr="0004174E">
              <w:rPr>
                <w:rFonts w:ascii="Arial" w:hAnsi="Arial" w:cs="Arial"/>
                <w:lang w:val="en-US"/>
              </w:rPr>
              <w:t>96</w:t>
            </w:r>
          </w:p>
        </w:tc>
        <w:tc>
          <w:tcPr>
            <w:tcW w:w="992" w:type="dxa"/>
          </w:tcPr>
          <w:p w14:paraId="40DC470F" w14:textId="027056E0"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5D9EE5A3" w14:textId="2AC18001" w:rsidR="000E7502" w:rsidRPr="0004174E" w:rsidRDefault="000E7502" w:rsidP="0004174E">
            <w:pPr>
              <w:jc w:val="both"/>
              <w:rPr>
                <w:rFonts w:ascii="Arial" w:hAnsi="Arial" w:cs="Arial"/>
                <w:color w:val="000000"/>
              </w:rPr>
            </w:pPr>
            <w:r w:rsidRPr="0004174E">
              <w:rPr>
                <w:rFonts w:ascii="Arial" w:hAnsi="Arial" w:cs="Arial"/>
                <w:color w:val="000000"/>
              </w:rPr>
              <w:t>Performance evaluation of four-wheel driving wheel tractor with diesel engine using biodiesel fuel</w:t>
            </w:r>
          </w:p>
        </w:tc>
        <w:tc>
          <w:tcPr>
            <w:tcW w:w="1984" w:type="dxa"/>
          </w:tcPr>
          <w:p w14:paraId="33DC7A3A" w14:textId="5C587BC8" w:rsidR="000E7502" w:rsidRPr="0004174E" w:rsidRDefault="000E7502" w:rsidP="0004174E">
            <w:pPr>
              <w:jc w:val="both"/>
              <w:rPr>
                <w:rFonts w:ascii="Arial" w:hAnsi="Arial" w:cs="Arial"/>
                <w:color w:val="000000"/>
              </w:rPr>
            </w:pPr>
            <w:r w:rsidRPr="0004174E">
              <w:rPr>
                <w:rFonts w:ascii="Arial" w:hAnsi="Arial" w:cs="Arial"/>
                <w:color w:val="000000"/>
              </w:rPr>
              <w:t>10.1088/1755-1315/963/1/012001</w:t>
            </w:r>
          </w:p>
        </w:tc>
      </w:tr>
      <w:tr w:rsidR="000E7502" w:rsidRPr="0004174E" w14:paraId="5685E617" w14:textId="77777777" w:rsidTr="00D47D29">
        <w:tc>
          <w:tcPr>
            <w:tcW w:w="709" w:type="dxa"/>
          </w:tcPr>
          <w:p w14:paraId="28FD24B2" w14:textId="135B82E6" w:rsidR="000E7502" w:rsidRPr="0004174E" w:rsidRDefault="006A3CA1" w:rsidP="0004174E">
            <w:pPr>
              <w:jc w:val="center"/>
              <w:rPr>
                <w:rFonts w:ascii="Arial" w:hAnsi="Arial" w:cs="Arial"/>
                <w:lang w:val="en-US"/>
              </w:rPr>
            </w:pPr>
            <w:r w:rsidRPr="0004174E">
              <w:rPr>
                <w:rFonts w:ascii="Arial" w:hAnsi="Arial" w:cs="Arial"/>
                <w:lang w:val="en-US"/>
              </w:rPr>
              <w:t>97</w:t>
            </w:r>
          </w:p>
        </w:tc>
        <w:tc>
          <w:tcPr>
            <w:tcW w:w="992" w:type="dxa"/>
          </w:tcPr>
          <w:p w14:paraId="127599C2" w14:textId="49919B32"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49859D4" w14:textId="71FBAA72" w:rsidR="000E7502" w:rsidRPr="0004174E" w:rsidRDefault="000E7502" w:rsidP="0004174E">
            <w:pPr>
              <w:jc w:val="both"/>
              <w:rPr>
                <w:rFonts w:ascii="Arial" w:hAnsi="Arial" w:cs="Arial"/>
                <w:color w:val="000000"/>
              </w:rPr>
            </w:pPr>
            <w:r w:rsidRPr="0004174E">
              <w:rPr>
                <w:rFonts w:ascii="Arial" w:hAnsi="Arial" w:cs="Arial"/>
                <w:color w:val="000000"/>
              </w:rPr>
              <w:t>Specific alleles as individual molecular markers and its association for sustainable breeding program in coconut palm</w:t>
            </w:r>
          </w:p>
        </w:tc>
        <w:tc>
          <w:tcPr>
            <w:tcW w:w="1984" w:type="dxa"/>
          </w:tcPr>
          <w:p w14:paraId="23BAF641" w14:textId="5EC6DD16" w:rsidR="000E7502" w:rsidRPr="0004174E" w:rsidRDefault="000E7502" w:rsidP="0004174E">
            <w:pPr>
              <w:jc w:val="both"/>
              <w:rPr>
                <w:rFonts w:ascii="Arial" w:hAnsi="Arial" w:cs="Arial"/>
                <w:color w:val="000000"/>
              </w:rPr>
            </w:pPr>
            <w:r w:rsidRPr="0004174E">
              <w:rPr>
                <w:rFonts w:ascii="Arial" w:hAnsi="Arial" w:cs="Arial"/>
                <w:color w:val="000000"/>
              </w:rPr>
              <w:t>10.1088/1755-1315/974/1/012008</w:t>
            </w:r>
          </w:p>
        </w:tc>
      </w:tr>
      <w:tr w:rsidR="000E7502" w:rsidRPr="0004174E" w14:paraId="2695CD94" w14:textId="77777777" w:rsidTr="00D47D29">
        <w:tc>
          <w:tcPr>
            <w:tcW w:w="709" w:type="dxa"/>
          </w:tcPr>
          <w:p w14:paraId="69D8EF52" w14:textId="39C4E855" w:rsidR="000E7502" w:rsidRPr="0004174E" w:rsidRDefault="006A3CA1" w:rsidP="0004174E">
            <w:pPr>
              <w:jc w:val="center"/>
              <w:rPr>
                <w:rFonts w:ascii="Arial" w:hAnsi="Arial" w:cs="Arial"/>
                <w:lang w:val="en-US"/>
              </w:rPr>
            </w:pPr>
            <w:r w:rsidRPr="0004174E">
              <w:rPr>
                <w:rFonts w:ascii="Arial" w:hAnsi="Arial" w:cs="Arial"/>
                <w:lang w:val="en-US"/>
              </w:rPr>
              <w:t>98</w:t>
            </w:r>
          </w:p>
        </w:tc>
        <w:tc>
          <w:tcPr>
            <w:tcW w:w="992" w:type="dxa"/>
          </w:tcPr>
          <w:p w14:paraId="42621D5E" w14:textId="0E1C70A2"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490D6D4C" w14:textId="7419AFF2" w:rsidR="000E7502" w:rsidRPr="0004174E" w:rsidRDefault="000E7502" w:rsidP="0004174E">
            <w:pPr>
              <w:jc w:val="both"/>
              <w:rPr>
                <w:rFonts w:ascii="Arial" w:hAnsi="Arial" w:cs="Arial"/>
                <w:color w:val="000000"/>
              </w:rPr>
            </w:pPr>
            <w:r w:rsidRPr="0004174E">
              <w:rPr>
                <w:rFonts w:ascii="Arial" w:hAnsi="Arial" w:cs="Arial"/>
                <w:color w:val="000000"/>
              </w:rPr>
              <w:t>Hydrocracking optimization of palm oil to bio-gasoline and bio-aviation fuels using molybdenum nitride-bentonite catalyst</w:t>
            </w:r>
          </w:p>
        </w:tc>
        <w:tc>
          <w:tcPr>
            <w:tcW w:w="1984" w:type="dxa"/>
          </w:tcPr>
          <w:p w14:paraId="2326E7C2" w14:textId="187FC07E" w:rsidR="000E7502" w:rsidRPr="0004174E" w:rsidRDefault="000E7502" w:rsidP="0004174E">
            <w:pPr>
              <w:jc w:val="both"/>
              <w:rPr>
                <w:rFonts w:ascii="Arial" w:hAnsi="Arial" w:cs="Arial"/>
                <w:color w:val="000000"/>
              </w:rPr>
            </w:pPr>
            <w:r w:rsidRPr="0004174E">
              <w:rPr>
                <w:rFonts w:ascii="Arial" w:hAnsi="Arial" w:cs="Arial"/>
                <w:color w:val="000000"/>
              </w:rPr>
              <w:t>10.1039/d2ra02438a</w:t>
            </w:r>
          </w:p>
        </w:tc>
      </w:tr>
      <w:tr w:rsidR="000E7502" w:rsidRPr="0004174E" w14:paraId="46598CE6" w14:textId="77777777" w:rsidTr="00D47D29">
        <w:tc>
          <w:tcPr>
            <w:tcW w:w="709" w:type="dxa"/>
          </w:tcPr>
          <w:p w14:paraId="5BFC60E9" w14:textId="1019075C" w:rsidR="000E7502" w:rsidRPr="0004174E" w:rsidRDefault="006A3CA1" w:rsidP="0004174E">
            <w:pPr>
              <w:jc w:val="center"/>
              <w:rPr>
                <w:rFonts w:ascii="Arial" w:hAnsi="Arial" w:cs="Arial"/>
                <w:lang w:val="en-US"/>
              </w:rPr>
            </w:pPr>
            <w:r w:rsidRPr="0004174E">
              <w:rPr>
                <w:rFonts w:ascii="Arial" w:hAnsi="Arial" w:cs="Arial"/>
                <w:lang w:val="en-US"/>
              </w:rPr>
              <w:t>99</w:t>
            </w:r>
          </w:p>
        </w:tc>
        <w:tc>
          <w:tcPr>
            <w:tcW w:w="992" w:type="dxa"/>
          </w:tcPr>
          <w:p w14:paraId="7C1EA2AF" w14:textId="780852B3" w:rsidR="000E7502" w:rsidRPr="0004174E" w:rsidRDefault="000E7502" w:rsidP="0004174E">
            <w:pPr>
              <w:jc w:val="both"/>
              <w:rPr>
                <w:rFonts w:ascii="Arial" w:hAnsi="Arial" w:cs="Arial"/>
                <w:color w:val="000000"/>
              </w:rPr>
            </w:pPr>
            <w:r w:rsidRPr="0004174E">
              <w:rPr>
                <w:rFonts w:ascii="Arial" w:hAnsi="Arial" w:cs="Arial"/>
                <w:color w:val="000000"/>
              </w:rPr>
              <w:t>2022</w:t>
            </w:r>
          </w:p>
        </w:tc>
        <w:tc>
          <w:tcPr>
            <w:tcW w:w="5102" w:type="dxa"/>
          </w:tcPr>
          <w:p w14:paraId="3E53FDD3" w14:textId="72598E51" w:rsidR="000E7502" w:rsidRPr="0004174E" w:rsidRDefault="000E7502" w:rsidP="0004174E">
            <w:pPr>
              <w:jc w:val="both"/>
              <w:rPr>
                <w:rFonts w:ascii="Arial" w:hAnsi="Arial" w:cs="Arial"/>
                <w:color w:val="000000"/>
              </w:rPr>
            </w:pPr>
            <w:r w:rsidRPr="0004174E">
              <w:rPr>
                <w:rFonts w:ascii="Arial" w:hAnsi="Arial" w:cs="Arial"/>
                <w:color w:val="000000"/>
              </w:rPr>
              <w:t>Palm oil plantation transportation management improving using economic information systems and Qm-Windows</w:t>
            </w:r>
          </w:p>
        </w:tc>
        <w:tc>
          <w:tcPr>
            <w:tcW w:w="1984" w:type="dxa"/>
          </w:tcPr>
          <w:p w14:paraId="373D5102" w14:textId="70B5ABD7" w:rsidR="000E7502" w:rsidRPr="0004174E" w:rsidRDefault="000E7502" w:rsidP="0004174E">
            <w:pPr>
              <w:jc w:val="both"/>
              <w:rPr>
                <w:rFonts w:ascii="Arial" w:hAnsi="Arial" w:cs="Arial"/>
                <w:color w:val="000000"/>
              </w:rPr>
            </w:pPr>
            <w:r w:rsidRPr="0004174E">
              <w:rPr>
                <w:rFonts w:ascii="Arial" w:hAnsi="Arial" w:cs="Arial"/>
                <w:color w:val="000000"/>
              </w:rPr>
              <w:t>10.21003/EA.V198-02</w:t>
            </w:r>
          </w:p>
        </w:tc>
      </w:tr>
      <w:tr w:rsidR="000E7502" w:rsidRPr="0004174E" w14:paraId="38A8CBB8" w14:textId="77777777" w:rsidTr="00D47D29">
        <w:tc>
          <w:tcPr>
            <w:tcW w:w="709" w:type="dxa"/>
          </w:tcPr>
          <w:p w14:paraId="747F1EDB" w14:textId="7E6B8FA1" w:rsidR="000E7502" w:rsidRPr="0004174E" w:rsidRDefault="006A3CA1" w:rsidP="0004174E">
            <w:pPr>
              <w:jc w:val="center"/>
              <w:rPr>
                <w:rFonts w:ascii="Arial" w:hAnsi="Arial" w:cs="Arial"/>
                <w:lang w:val="en-US"/>
              </w:rPr>
            </w:pPr>
            <w:r w:rsidRPr="0004174E">
              <w:rPr>
                <w:rFonts w:ascii="Arial" w:hAnsi="Arial" w:cs="Arial"/>
                <w:lang w:val="en-US"/>
              </w:rPr>
              <w:t>100</w:t>
            </w:r>
          </w:p>
        </w:tc>
        <w:tc>
          <w:tcPr>
            <w:tcW w:w="992" w:type="dxa"/>
          </w:tcPr>
          <w:p w14:paraId="4BCFA674" w14:textId="048E3F09" w:rsidR="000E7502" w:rsidRPr="0004174E" w:rsidRDefault="000E7502" w:rsidP="0004174E">
            <w:pPr>
              <w:jc w:val="both"/>
              <w:rPr>
                <w:rFonts w:ascii="Arial" w:hAnsi="Arial" w:cs="Arial"/>
                <w:color w:val="000000"/>
              </w:rPr>
            </w:pPr>
            <w:r w:rsidRPr="0004174E">
              <w:rPr>
                <w:rFonts w:ascii="Arial" w:hAnsi="Arial" w:cs="Arial"/>
                <w:color w:val="000000"/>
              </w:rPr>
              <w:t>2021</w:t>
            </w:r>
          </w:p>
        </w:tc>
        <w:tc>
          <w:tcPr>
            <w:tcW w:w="5102" w:type="dxa"/>
          </w:tcPr>
          <w:p w14:paraId="78318362" w14:textId="6014ED59" w:rsidR="000E7502" w:rsidRPr="0004174E" w:rsidRDefault="000E7502" w:rsidP="0004174E">
            <w:pPr>
              <w:jc w:val="both"/>
              <w:rPr>
                <w:rFonts w:ascii="Arial" w:hAnsi="Arial" w:cs="Arial"/>
                <w:color w:val="000000"/>
              </w:rPr>
            </w:pPr>
            <w:r w:rsidRPr="0004174E">
              <w:rPr>
                <w:rFonts w:ascii="Arial" w:hAnsi="Arial" w:cs="Arial"/>
                <w:color w:val="000000"/>
              </w:rPr>
              <w:t>Performances of Bali cow kept by the palm oil farmers in Rokan Hulu, Riau</w:t>
            </w:r>
          </w:p>
        </w:tc>
        <w:tc>
          <w:tcPr>
            <w:tcW w:w="1984" w:type="dxa"/>
          </w:tcPr>
          <w:p w14:paraId="1E8A3F3D" w14:textId="1DE24833" w:rsidR="000E7502" w:rsidRPr="0004174E" w:rsidRDefault="000E7502" w:rsidP="0004174E">
            <w:pPr>
              <w:jc w:val="both"/>
              <w:rPr>
                <w:rFonts w:ascii="Arial" w:hAnsi="Arial" w:cs="Arial"/>
                <w:color w:val="000000"/>
              </w:rPr>
            </w:pPr>
            <w:r w:rsidRPr="0004174E">
              <w:rPr>
                <w:rFonts w:ascii="Arial" w:hAnsi="Arial" w:cs="Arial"/>
                <w:color w:val="000000"/>
              </w:rPr>
              <w:t>10.1088/1755-1315/902/1/012053</w:t>
            </w:r>
          </w:p>
        </w:tc>
      </w:tr>
      <w:tr w:rsidR="00EF4ADD" w:rsidRPr="0004174E" w14:paraId="737E0893" w14:textId="77777777" w:rsidTr="00D47D29">
        <w:tc>
          <w:tcPr>
            <w:tcW w:w="709" w:type="dxa"/>
          </w:tcPr>
          <w:p w14:paraId="3E9C3367" w14:textId="4693460A" w:rsidR="00EF4ADD" w:rsidRPr="0004174E" w:rsidRDefault="006A3CA1" w:rsidP="0004174E">
            <w:pPr>
              <w:jc w:val="center"/>
              <w:rPr>
                <w:rFonts w:ascii="Arial" w:hAnsi="Arial" w:cs="Arial"/>
                <w:lang w:val="en-US"/>
              </w:rPr>
            </w:pPr>
            <w:r w:rsidRPr="0004174E">
              <w:rPr>
                <w:rFonts w:ascii="Arial" w:hAnsi="Arial" w:cs="Arial"/>
                <w:lang w:val="en-US"/>
              </w:rPr>
              <w:t>101</w:t>
            </w:r>
          </w:p>
        </w:tc>
        <w:tc>
          <w:tcPr>
            <w:tcW w:w="992" w:type="dxa"/>
          </w:tcPr>
          <w:p w14:paraId="096CBCEE" w14:textId="3A1643BE" w:rsidR="00EF4ADD" w:rsidRPr="0004174E" w:rsidRDefault="00EF4ADD" w:rsidP="0004174E">
            <w:pPr>
              <w:rPr>
                <w:rFonts w:ascii="Arial" w:hAnsi="Arial" w:cs="Arial"/>
                <w:color w:val="000000"/>
              </w:rPr>
            </w:pPr>
            <w:r w:rsidRPr="0004174E">
              <w:rPr>
                <w:rFonts w:ascii="Arial" w:hAnsi="Arial" w:cs="Arial"/>
                <w:color w:val="000000"/>
              </w:rPr>
              <w:t>2021</w:t>
            </w:r>
          </w:p>
        </w:tc>
        <w:tc>
          <w:tcPr>
            <w:tcW w:w="5102" w:type="dxa"/>
          </w:tcPr>
          <w:p w14:paraId="2B98A704" w14:textId="0331B46E" w:rsidR="00EF4ADD" w:rsidRPr="0004174E" w:rsidRDefault="00EF4ADD" w:rsidP="0004174E">
            <w:pPr>
              <w:rPr>
                <w:rFonts w:ascii="Arial" w:hAnsi="Arial" w:cs="Arial"/>
                <w:color w:val="000000"/>
              </w:rPr>
            </w:pPr>
            <w:r w:rsidRPr="0004174E">
              <w:rPr>
                <w:rFonts w:ascii="Arial" w:hAnsi="Arial" w:cs="Arial"/>
                <w:color w:val="000000"/>
              </w:rPr>
              <w:t>The preparation of merbau wood waste ash-based catalyst and its utilization for biodiesel production from low-grade palm oil</w:t>
            </w:r>
          </w:p>
        </w:tc>
        <w:tc>
          <w:tcPr>
            <w:tcW w:w="1984" w:type="dxa"/>
          </w:tcPr>
          <w:p w14:paraId="1A4C12E8" w14:textId="24E3A2B9" w:rsidR="00EF4ADD" w:rsidRPr="0004174E" w:rsidRDefault="00EF4ADD" w:rsidP="0004174E">
            <w:pPr>
              <w:rPr>
                <w:rFonts w:ascii="Arial" w:hAnsi="Arial" w:cs="Arial"/>
                <w:color w:val="000000"/>
              </w:rPr>
            </w:pPr>
            <w:r w:rsidRPr="0004174E">
              <w:rPr>
                <w:rFonts w:ascii="Arial" w:hAnsi="Arial" w:cs="Arial"/>
                <w:color w:val="000000"/>
              </w:rPr>
              <w:t>10.31788/RJC.2021.1426238</w:t>
            </w:r>
          </w:p>
        </w:tc>
      </w:tr>
      <w:tr w:rsidR="00EF4ADD" w:rsidRPr="0004174E" w14:paraId="05D0264D" w14:textId="77777777" w:rsidTr="00D47D29">
        <w:tc>
          <w:tcPr>
            <w:tcW w:w="709" w:type="dxa"/>
          </w:tcPr>
          <w:p w14:paraId="451BD561" w14:textId="5AA24116" w:rsidR="00EF4ADD" w:rsidRPr="0004174E" w:rsidRDefault="006A3CA1" w:rsidP="0004174E">
            <w:pPr>
              <w:jc w:val="center"/>
              <w:rPr>
                <w:rFonts w:ascii="Arial" w:hAnsi="Arial" w:cs="Arial"/>
                <w:lang w:val="en-US"/>
              </w:rPr>
            </w:pPr>
            <w:r w:rsidRPr="0004174E">
              <w:rPr>
                <w:rFonts w:ascii="Arial" w:hAnsi="Arial" w:cs="Arial"/>
                <w:lang w:val="en-US"/>
              </w:rPr>
              <w:t>102</w:t>
            </w:r>
          </w:p>
        </w:tc>
        <w:tc>
          <w:tcPr>
            <w:tcW w:w="992" w:type="dxa"/>
          </w:tcPr>
          <w:p w14:paraId="57D5CC51" w14:textId="4BE666FB" w:rsidR="00EF4ADD" w:rsidRPr="0004174E" w:rsidRDefault="00EF4ADD" w:rsidP="0004174E">
            <w:pPr>
              <w:rPr>
                <w:rFonts w:ascii="Arial" w:hAnsi="Arial" w:cs="Arial"/>
                <w:color w:val="000000"/>
              </w:rPr>
            </w:pPr>
            <w:r w:rsidRPr="0004174E">
              <w:rPr>
                <w:rFonts w:ascii="Arial" w:hAnsi="Arial" w:cs="Arial"/>
                <w:color w:val="000000"/>
              </w:rPr>
              <w:t>2021</w:t>
            </w:r>
          </w:p>
        </w:tc>
        <w:tc>
          <w:tcPr>
            <w:tcW w:w="5102" w:type="dxa"/>
          </w:tcPr>
          <w:p w14:paraId="400C36B6" w14:textId="61097882" w:rsidR="00EF4ADD" w:rsidRPr="0004174E" w:rsidRDefault="00EF4ADD" w:rsidP="0004174E">
            <w:pPr>
              <w:rPr>
                <w:rFonts w:ascii="Arial" w:hAnsi="Arial" w:cs="Arial"/>
                <w:color w:val="000000"/>
              </w:rPr>
            </w:pPr>
            <w:r w:rsidRPr="0004174E">
              <w:rPr>
                <w:rFonts w:ascii="Arial" w:hAnsi="Arial" w:cs="Arial"/>
                <w:color w:val="000000"/>
              </w:rPr>
              <w:t xml:space="preserve">Authentication analysis of milkfish fish oil using </w:t>
            </w:r>
            <w:r w:rsidRPr="0004174E">
              <w:rPr>
                <w:rFonts w:ascii="Arial" w:hAnsi="Arial" w:cs="Arial"/>
                <w:color w:val="000000"/>
              </w:rPr>
              <w:lastRenderedPageBreak/>
              <w:t>the combination of FTIR spectroscopy and chemometrics</w:t>
            </w:r>
          </w:p>
        </w:tc>
        <w:tc>
          <w:tcPr>
            <w:tcW w:w="1984" w:type="dxa"/>
          </w:tcPr>
          <w:p w14:paraId="2F9BC48D" w14:textId="4360FE73" w:rsidR="00EF4ADD" w:rsidRPr="0004174E" w:rsidRDefault="00EF4ADD" w:rsidP="0004174E">
            <w:pPr>
              <w:rPr>
                <w:rFonts w:ascii="Arial" w:hAnsi="Arial" w:cs="Arial"/>
                <w:color w:val="000000"/>
              </w:rPr>
            </w:pPr>
            <w:r w:rsidRPr="0004174E">
              <w:rPr>
                <w:rFonts w:ascii="Arial" w:hAnsi="Arial" w:cs="Arial"/>
                <w:color w:val="000000"/>
              </w:rPr>
              <w:lastRenderedPageBreak/>
              <w:t>10.26656/fr.2017.</w:t>
            </w:r>
            <w:r w:rsidRPr="0004174E">
              <w:rPr>
                <w:rFonts w:ascii="Arial" w:hAnsi="Arial" w:cs="Arial"/>
                <w:color w:val="000000"/>
              </w:rPr>
              <w:lastRenderedPageBreak/>
              <w:t>5(2).607</w:t>
            </w:r>
          </w:p>
        </w:tc>
      </w:tr>
      <w:tr w:rsidR="00EF4ADD" w:rsidRPr="0004174E" w14:paraId="17CAB2C4" w14:textId="77777777" w:rsidTr="00D47D29">
        <w:tc>
          <w:tcPr>
            <w:tcW w:w="709" w:type="dxa"/>
          </w:tcPr>
          <w:p w14:paraId="1D59F99E" w14:textId="78A13210" w:rsidR="00EF4ADD" w:rsidRPr="0004174E" w:rsidRDefault="006A3CA1" w:rsidP="0004174E">
            <w:pPr>
              <w:jc w:val="center"/>
              <w:rPr>
                <w:rFonts w:ascii="Arial" w:hAnsi="Arial" w:cs="Arial"/>
                <w:lang w:val="en-US"/>
              </w:rPr>
            </w:pPr>
            <w:r w:rsidRPr="0004174E">
              <w:rPr>
                <w:rFonts w:ascii="Arial" w:hAnsi="Arial" w:cs="Arial"/>
                <w:lang w:val="en-US"/>
              </w:rPr>
              <w:lastRenderedPageBreak/>
              <w:t>103</w:t>
            </w:r>
          </w:p>
        </w:tc>
        <w:tc>
          <w:tcPr>
            <w:tcW w:w="992" w:type="dxa"/>
          </w:tcPr>
          <w:p w14:paraId="1FC9EB3B" w14:textId="7B0E58D7" w:rsidR="00EF4ADD" w:rsidRPr="0004174E" w:rsidRDefault="00EF4ADD" w:rsidP="0004174E">
            <w:pPr>
              <w:rPr>
                <w:rFonts w:ascii="Arial" w:hAnsi="Arial" w:cs="Arial"/>
                <w:color w:val="000000"/>
              </w:rPr>
            </w:pPr>
            <w:r w:rsidRPr="0004174E">
              <w:rPr>
                <w:rFonts w:ascii="Arial" w:hAnsi="Arial" w:cs="Arial"/>
                <w:color w:val="000000"/>
              </w:rPr>
              <w:t>2021</w:t>
            </w:r>
          </w:p>
        </w:tc>
        <w:tc>
          <w:tcPr>
            <w:tcW w:w="5102" w:type="dxa"/>
          </w:tcPr>
          <w:p w14:paraId="2051FF31" w14:textId="707332DA" w:rsidR="00EF4ADD" w:rsidRPr="0004174E" w:rsidRDefault="00EF4ADD" w:rsidP="0004174E">
            <w:pPr>
              <w:rPr>
                <w:rFonts w:ascii="Arial" w:hAnsi="Arial" w:cs="Arial"/>
                <w:color w:val="000000"/>
              </w:rPr>
            </w:pPr>
            <w:r w:rsidRPr="0004174E">
              <w:rPr>
                <w:rFonts w:ascii="Arial" w:hAnsi="Arial" w:cs="Arial"/>
                <w:color w:val="000000"/>
              </w:rPr>
              <w:t>Growth and Yield of Soybean as a Response of the Fertilization of NPK Compound Produced with Spent and Deoiled Bleaching Earth Filler</w:t>
            </w:r>
          </w:p>
        </w:tc>
        <w:tc>
          <w:tcPr>
            <w:tcW w:w="1984" w:type="dxa"/>
          </w:tcPr>
          <w:p w14:paraId="04B7BC97" w14:textId="0E72D40D" w:rsidR="00EF4ADD" w:rsidRPr="0004174E" w:rsidRDefault="00EF4ADD" w:rsidP="0004174E">
            <w:pPr>
              <w:rPr>
                <w:rFonts w:ascii="Arial" w:hAnsi="Arial" w:cs="Arial"/>
                <w:color w:val="000000"/>
              </w:rPr>
            </w:pPr>
            <w:r w:rsidRPr="0004174E">
              <w:rPr>
                <w:rFonts w:ascii="Arial" w:hAnsi="Arial" w:cs="Arial"/>
                <w:color w:val="000000"/>
              </w:rPr>
              <w:t>10.20961/carakatani.v36i1.35682</w:t>
            </w:r>
          </w:p>
        </w:tc>
      </w:tr>
      <w:tr w:rsidR="00EF4ADD" w:rsidRPr="0004174E" w14:paraId="52BB1AAE" w14:textId="77777777" w:rsidTr="00D47D29">
        <w:tc>
          <w:tcPr>
            <w:tcW w:w="709" w:type="dxa"/>
          </w:tcPr>
          <w:p w14:paraId="5638CEBC" w14:textId="0B196DA7" w:rsidR="00EF4ADD" w:rsidRPr="0004174E" w:rsidRDefault="006A3CA1" w:rsidP="0004174E">
            <w:pPr>
              <w:jc w:val="center"/>
              <w:rPr>
                <w:rFonts w:ascii="Arial" w:hAnsi="Arial" w:cs="Arial"/>
                <w:lang w:val="en-US"/>
              </w:rPr>
            </w:pPr>
            <w:r w:rsidRPr="0004174E">
              <w:rPr>
                <w:rFonts w:ascii="Arial" w:hAnsi="Arial" w:cs="Arial"/>
                <w:lang w:val="en-US"/>
              </w:rPr>
              <w:t>104</w:t>
            </w:r>
          </w:p>
        </w:tc>
        <w:tc>
          <w:tcPr>
            <w:tcW w:w="992" w:type="dxa"/>
          </w:tcPr>
          <w:p w14:paraId="5C5FF1B7" w14:textId="663DBE21" w:rsidR="00EF4ADD" w:rsidRPr="0004174E" w:rsidRDefault="00EF4ADD" w:rsidP="0004174E">
            <w:pPr>
              <w:rPr>
                <w:rFonts w:ascii="Arial" w:hAnsi="Arial" w:cs="Arial"/>
                <w:color w:val="000000"/>
              </w:rPr>
            </w:pPr>
            <w:r w:rsidRPr="0004174E">
              <w:rPr>
                <w:rFonts w:ascii="Arial" w:hAnsi="Arial" w:cs="Arial"/>
                <w:color w:val="000000"/>
              </w:rPr>
              <w:t>2021</w:t>
            </w:r>
          </w:p>
        </w:tc>
        <w:tc>
          <w:tcPr>
            <w:tcW w:w="5102" w:type="dxa"/>
          </w:tcPr>
          <w:p w14:paraId="67C8D724" w14:textId="69B3D5CC" w:rsidR="00EF4ADD" w:rsidRPr="0004174E" w:rsidRDefault="00EF4ADD" w:rsidP="0004174E">
            <w:pPr>
              <w:rPr>
                <w:rFonts w:ascii="Arial" w:hAnsi="Arial" w:cs="Arial"/>
                <w:color w:val="000000"/>
              </w:rPr>
            </w:pPr>
            <w:r w:rsidRPr="0004174E">
              <w:rPr>
                <w:rFonts w:ascii="Arial" w:hAnsi="Arial" w:cs="Arial"/>
                <w:color w:val="000000"/>
              </w:rPr>
              <w:t>How does willingness and ability to pay of palm oil smallholders affect their willingness to participate in Indonesian sustainable palm oil certification? Empirical evidence from North Sumatra</w:t>
            </w:r>
          </w:p>
        </w:tc>
        <w:tc>
          <w:tcPr>
            <w:tcW w:w="1984" w:type="dxa"/>
          </w:tcPr>
          <w:p w14:paraId="1EF25BDE" w14:textId="331DDCD6" w:rsidR="00EF4ADD" w:rsidRPr="0004174E" w:rsidRDefault="00EF4ADD" w:rsidP="0004174E">
            <w:pPr>
              <w:rPr>
                <w:rFonts w:ascii="Arial" w:hAnsi="Arial" w:cs="Arial"/>
                <w:color w:val="000000"/>
              </w:rPr>
            </w:pPr>
            <w:r w:rsidRPr="0004174E">
              <w:rPr>
                <w:rFonts w:ascii="Arial" w:hAnsi="Arial" w:cs="Arial"/>
                <w:color w:val="000000"/>
              </w:rPr>
              <w:t>10.1515/opag-2021-0019</w:t>
            </w:r>
          </w:p>
        </w:tc>
      </w:tr>
      <w:tr w:rsidR="00EF4ADD" w:rsidRPr="0004174E" w14:paraId="724C17FD" w14:textId="77777777" w:rsidTr="00D47D29">
        <w:tc>
          <w:tcPr>
            <w:tcW w:w="709" w:type="dxa"/>
          </w:tcPr>
          <w:p w14:paraId="6EFB668A" w14:textId="5D7ED916" w:rsidR="00EF4ADD" w:rsidRPr="0004174E" w:rsidRDefault="006A3CA1" w:rsidP="0004174E">
            <w:pPr>
              <w:jc w:val="center"/>
              <w:rPr>
                <w:rFonts w:ascii="Arial" w:hAnsi="Arial" w:cs="Arial"/>
                <w:lang w:val="en-US"/>
              </w:rPr>
            </w:pPr>
            <w:r w:rsidRPr="0004174E">
              <w:rPr>
                <w:rFonts w:ascii="Arial" w:hAnsi="Arial" w:cs="Arial"/>
                <w:lang w:val="en-US"/>
              </w:rPr>
              <w:t>105</w:t>
            </w:r>
          </w:p>
        </w:tc>
        <w:tc>
          <w:tcPr>
            <w:tcW w:w="992" w:type="dxa"/>
          </w:tcPr>
          <w:p w14:paraId="3D99BA76" w14:textId="1BADBC89" w:rsidR="00EF4ADD" w:rsidRPr="0004174E" w:rsidRDefault="00EF4ADD" w:rsidP="0004174E">
            <w:pPr>
              <w:rPr>
                <w:rFonts w:ascii="Arial" w:hAnsi="Arial" w:cs="Arial"/>
                <w:color w:val="000000"/>
              </w:rPr>
            </w:pPr>
            <w:r w:rsidRPr="0004174E">
              <w:rPr>
                <w:rFonts w:ascii="Arial" w:hAnsi="Arial" w:cs="Arial"/>
                <w:color w:val="000000"/>
              </w:rPr>
              <w:t>2021</w:t>
            </w:r>
          </w:p>
        </w:tc>
        <w:tc>
          <w:tcPr>
            <w:tcW w:w="5102" w:type="dxa"/>
          </w:tcPr>
          <w:p w14:paraId="4D93244C" w14:textId="73268F7C" w:rsidR="00EF4ADD" w:rsidRPr="0004174E" w:rsidRDefault="00EF4ADD" w:rsidP="0004174E">
            <w:pPr>
              <w:rPr>
                <w:rFonts w:ascii="Arial" w:hAnsi="Arial" w:cs="Arial"/>
                <w:color w:val="000000"/>
              </w:rPr>
            </w:pPr>
            <w:r w:rsidRPr="0004174E">
              <w:rPr>
                <w:rFonts w:ascii="Arial" w:hAnsi="Arial" w:cs="Arial"/>
                <w:color w:val="000000"/>
              </w:rPr>
              <w:t>Can edible oils, as practical phase change materials, be used for body cooling after physical work in a hot–humid environment?</w:t>
            </w:r>
          </w:p>
        </w:tc>
        <w:tc>
          <w:tcPr>
            <w:tcW w:w="1984" w:type="dxa"/>
          </w:tcPr>
          <w:p w14:paraId="20E452E0" w14:textId="295B7F56" w:rsidR="00EF4ADD" w:rsidRPr="0004174E" w:rsidRDefault="00EF4ADD" w:rsidP="0004174E">
            <w:pPr>
              <w:rPr>
                <w:rFonts w:ascii="Arial" w:hAnsi="Arial" w:cs="Arial"/>
                <w:color w:val="000000"/>
              </w:rPr>
            </w:pPr>
            <w:r w:rsidRPr="0004174E">
              <w:rPr>
                <w:rFonts w:ascii="Arial" w:hAnsi="Arial" w:cs="Arial"/>
                <w:color w:val="000000"/>
              </w:rPr>
              <w:t>10.1002/hfm.20925</w:t>
            </w:r>
          </w:p>
        </w:tc>
      </w:tr>
      <w:tr w:rsidR="00EF4ADD" w:rsidRPr="0004174E" w14:paraId="69DC194D" w14:textId="77777777" w:rsidTr="00D47D29">
        <w:tc>
          <w:tcPr>
            <w:tcW w:w="709" w:type="dxa"/>
          </w:tcPr>
          <w:p w14:paraId="6C414316" w14:textId="0AB259DB" w:rsidR="00EF4ADD" w:rsidRPr="0004174E" w:rsidRDefault="006A3CA1" w:rsidP="0004174E">
            <w:pPr>
              <w:jc w:val="center"/>
              <w:rPr>
                <w:rFonts w:ascii="Arial" w:hAnsi="Arial" w:cs="Arial"/>
                <w:lang w:val="en-US"/>
              </w:rPr>
            </w:pPr>
            <w:r w:rsidRPr="0004174E">
              <w:rPr>
                <w:rFonts w:ascii="Arial" w:hAnsi="Arial" w:cs="Arial"/>
                <w:lang w:val="en-US"/>
              </w:rPr>
              <w:t>106</w:t>
            </w:r>
          </w:p>
        </w:tc>
        <w:tc>
          <w:tcPr>
            <w:tcW w:w="992" w:type="dxa"/>
          </w:tcPr>
          <w:p w14:paraId="1EB79EB3" w14:textId="1DBEC17B"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05500EAD" w14:textId="3A114C0C" w:rsidR="00EF4ADD" w:rsidRPr="0004174E" w:rsidRDefault="00EF4ADD" w:rsidP="0004174E">
            <w:pPr>
              <w:jc w:val="both"/>
              <w:rPr>
                <w:rFonts w:ascii="Arial" w:hAnsi="Arial" w:cs="Arial"/>
                <w:color w:val="000000"/>
              </w:rPr>
            </w:pPr>
            <w:r w:rsidRPr="0004174E">
              <w:rPr>
                <w:rFonts w:ascii="Arial" w:hAnsi="Arial" w:cs="Arial"/>
                <w:color w:val="000000"/>
              </w:rPr>
              <w:t>Liquid Smoke as Fat Protector and Its Effect on Rumen Fermentation Characteristics and Microbial Activity</w:t>
            </w:r>
          </w:p>
        </w:tc>
        <w:tc>
          <w:tcPr>
            <w:tcW w:w="1984" w:type="dxa"/>
          </w:tcPr>
          <w:p w14:paraId="6B4FA78F" w14:textId="449F4353" w:rsidR="00EF4ADD" w:rsidRPr="0004174E" w:rsidRDefault="00EF4ADD" w:rsidP="0004174E">
            <w:pPr>
              <w:jc w:val="both"/>
              <w:rPr>
                <w:rFonts w:ascii="Arial" w:hAnsi="Arial" w:cs="Arial"/>
                <w:color w:val="000000"/>
              </w:rPr>
            </w:pPr>
            <w:r w:rsidRPr="0004174E">
              <w:rPr>
                <w:rFonts w:ascii="Arial" w:hAnsi="Arial" w:cs="Arial"/>
                <w:color w:val="000000"/>
              </w:rPr>
              <w:t>10.5398/TASJ.2021.44.2.152</w:t>
            </w:r>
          </w:p>
        </w:tc>
      </w:tr>
      <w:tr w:rsidR="00EF4ADD" w:rsidRPr="0004174E" w14:paraId="17873F4B" w14:textId="77777777" w:rsidTr="00D47D29">
        <w:tc>
          <w:tcPr>
            <w:tcW w:w="709" w:type="dxa"/>
          </w:tcPr>
          <w:p w14:paraId="3BC37EA8" w14:textId="6F8A0A1E" w:rsidR="00EF4ADD" w:rsidRPr="0004174E" w:rsidRDefault="006A3CA1" w:rsidP="0004174E">
            <w:pPr>
              <w:jc w:val="center"/>
              <w:rPr>
                <w:rFonts w:ascii="Arial" w:hAnsi="Arial" w:cs="Arial"/>
                <w:lang w:val="en-US"/>
              </w:rPr>
            </w:pPr>
            <w:r w:rsidRPr="0004174E">
              <w:rPr>
                <w:rFonts w:ascii="Arial" w:hAnsi="Arial" w:cs="Arial"/>
                <w:lang w:val="en-US"/>
              </w:rPr>
              <w:t>107</w:t>
            </w:r>
          </w:p>
        </w:tc>
        <w:tc>
          <w:tcPr>
            <w:tcW w:w="992" w:type="dxa"/>
          </w:tcPr>
          <w:p w14:paraId="55DECB25" w14:textId="2CE68E43"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5F243BA8" w14:textId="23EC6247" w:rsidR="00EF4ADD" w:rsidRPr="0004174E" w:rsidRDefault="00EF4ADD" w:rsidP="0004174E">
            <w:pPr>
              <w:jc w:val="both"/>
              <w:rPr>
                <w:rFonts w:ascii="Arial" w:hAnsi="Arial" w:cs="Arial"/>
                <w:color w:val="000000"/>
              </w:rPr>
            </w:pPr>
            <w:r w:rsidRPr="0004174E">
              <w:rPr>
                <w:rFonts w:ascii="Arial" w:hAnsi="Arial" w:cs="Arial"/>
                <w:color w:val="000000"/>
              </w:rPr>
              <w:t>Adulteration of Gabus (Channa striata) fish oil with corn oil and palm oil: The use of FTIR spectra and chemometrics</w:t>
            </w:r>
          </w:p>
        </w:tc>
        <w:tc>
          <w:tcPr>
            <w:tcW w:w="1984" w:type="dxa"/>
          </w:tcPr>
          <w:p w14:paraId="0C11877B" w14:textId="3E8311A3" w:rsidR="00EF4ADD" w:rsidRPr="0004174E" w:rsidRDefault="00EF4ADD" w:rsidP="0004174E">
            <w:pPr>
              <w:jc w:val="both"/>
              <w:rPr>
                <w:rFonts w:ascii="Arial" w:hAnsi="Arial" w:cs="Arial"/>
                <w:color w:val="000000"/>
              </w:rPr>
            </w:pPr>
            <w:r w:rsidRPr="0004174E">
              <w:rPr>
                <w:rFonts w:ascii="Arial" w:hAnsi="Arial" w:cs="Arial"/>
                <w:color w:val="000000"/>
              </w:rPr>
              <w:t>10.26656/fr.2017.5(2).368</w:t>
            </w:r>
          </w:p>
        </w:tc>
      </w:tr>
      <w:tr w:rsidR="00EF4ADD" w:rsidRPr="0004174E" w14:paraId="76341F51" w14:textId="77777777" w:rsidTr="00D47D29">
        <w:tc>
          <w:tcPr>
            <w:tcW w:w="709" w:type="dxa"/>
          </w:tcPr>
          <w:p w14:paraId="3A93F045" w14:textId="4A8F57F4" w:rsidR="00EF4ADD" w:rsidRPr="0004174E" w:rsidRDefault="006A3CA1" w:rsidP="0004174E">
            <w:pPr>
              <w:jc w:val="center"/>
              <w:rPr>
                <w:rFonts w:ascii="Arial" w:hAnsi="Arial" w:cs="Arial"/>
                <w:lang w:val="en-US"/>
              </w:rPr>
            </w:pPr>
            <w:r w:rsidRPr="0004174E">
              <w:rPr>
                <w:rFonts w:ascii="Arial" w:hAnsi="Arial" w:cs="Arial"/>
                <w:lang w:val="en-US"/>
              </w:rPr>
              <w:t>108</w:t>
            </w:r>
          </w:p>
        </w:tc>
        <w:tc>
          <w:tcPr>
            <w:tcW w:w="992" w:type="dxa"/>
          </w:tcPr>
          <w:p w14:paraId="5875609B" w14:textId="45487DDF"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2A07F679" w14:textId="09119DD2" w:rsidR="00EF4ADD" w:rsidRPr="0004174E" w:rsidRDefault="00EF4ADD" w:rsidP="0004174E">
            <w:pPr>
              <w:jc w:val="both"/>
              <w:rPr>
                <w:rFonts w:ascii="Arial" w:hAnsi="Arial" w:cs="Arial"/>
                <w:color w:val="000000"/>
              </w:rPr>
            </w:pPr>
            <w:r w:rsidRPr="0004174E">
              <w:rPr>
                <w:rFonts w:ascii="Arial" w:hAnsi="Arial" w:cs="Arial"/>
                <w:color w:val="000000"/>
              </w:rPr>
              <w:t>Climate anomaly and palm oil price volatility in Indonesia</w:t>
            </w:r>
          </w:p>
        </w:tc>
        <w:tc>
          <w:tcPr>
            <w:tcW w:w="1984" w:type="dxa"/>
          </w:tcPr>
          <w:p w14:paraId="0E874379" w14:textId="03E0318C" w:rsidR="00EF4ADD" w:rsidRPr="0004174E" w:rsidRDefault="00EF4ADD" w:rsidP="0004174E">
            <w:pPr>
              <w:jc w:val="both"/>
              <w:rPr>
                <w:rFonts w:ascii="Arial" w:hAnsi="Arial" w:cs="Arial"/>
                <w:color w:val="000000"/>
              </w:rPr>
            </w:pPr>
            <w:r w:rsidRPr="0004174E">
              <w:rPr>
                <w:rFonts w:ascii="Arial" w:hAnsi="Arial" w:cs="Arial"/>
                <w:color w:val="000000"/>
              </w:rPr>
              <w:t>10.1088/1755-1315/637/1/012039</w:t>
            </w:r>
          </w:p>
        </w:tc>
      </w:tr>
      <w:tr w:rsidR="00EF4ADD" w:rsidRPr="0004174E" w14:paraId="04212F6C" w14:textId="77777777" w:rsidTr="00D47D29">
        <w:tc>
          <w:tcPr>
            <w:tcW w:w="709" w:type="dxa"/>
          </w:tcPr>
          <w:p w14:paraId="48A266A1" w14:textId="4B922BF7" w:rsidR="00EF4ADD" w:rsidRPr="0004174E" w:rsidRDefault="006A3CA1" w:rsidP="0004174E">
            <w:pPr>
              <w:jc w:val="center"/>
              <w:rPr>
                <w:rFonts w:ascii="Arial" w:hAnsi="Arial" w:cs="Arial"/>
                <w:lang w:val="en-US"/>
              </w:rPr>
            </w:pPr>
            <w:r w:rsidRPr="0004174E">
              <w:rPr>
                <w:rFonts w:ascii="Arial" w:hAnsi="Arial" w:cs="Arial"/>
                <w:lang w:val="en-US"/>
              </w:rPr>
              <w:t>109</w:t>
            </w:r>
          </w:p>
        </w:tc>
        <w:tc>
          <w:tcPr>
            <w:tcW w:w="992" w:type="dxa"/>
          </w:tcPr>
          <w:p w14:paraId="1948003D" w14:textId="4AD97A70"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7A3DDE27" w14:textId="143AE578" w:rsidR="00EF4ADD" w:rsidRPr="0004174E" w:rsidRDefault="00EF4ADD" w:rsidP="0004174E">
            <w:pPr>
              <w:jc w:val="both"/>
              <w:rPr>
                <w:rFonts w:ascii="Arial" w:hAnsi="Arial" w:cs="Arial"/>
                <w:color w:val="000000"/>
              </w:rPr>
            </w:pPr>
            <w:r w:rsidRPr="0004174E">
              <w:rPr>
                <w:rFonts w:ascii="Arial" w:hAnsi="Arial" w:cs="Arial"/>
                <w:color w:val="000000"/>
              </w:rPr>
              <w:t>Understanding the palm oil smallholders characteristics and their compliance towards the Indonesian Sustainable Palm Oil (ISPO): A case study in North Sumatera, Indonesia</w:t>
            </w:r>
          </w:p>
        </w:tc>
        <w:tc>
          <w:tcPr>
            <w:tcW w:w="1984" w:type="dxa"/>
          </w:tcPr>
          <w:p w14:paraId="32806EA3" w14:textId="3281EAB6" w:rsidR="00EF4ADD" w:rsidRPr="0004174E" w:rsidRDefault="00EF4ADD" w:rsidP="0004174E">
            <w:pPr>
              <w:jc w:val="both"/>
              <w:rPr>
                <w:rFonts w:ascii="Arial" w:hAnsi="Arial" w:cs="Arial"/>
                <w:color w:val="000000"/>
              </w:rPr>
            </w:pPr>
            <w:r w:rsidRPr="0004174E">
              <w:rPr>
                <w:rFonts w:ascii="Arial" w:hAnsi="Arial" w:cs="Arial"/>
                <w:color w:val="000000"/>
              </w:rPr>
              <w:t>10.1088/1755-1315/637/1/012041</w:t>
            </w:r>
          </w:p>
        </w:tc>
      </w:tr>
      <w:tr w:rsidR="00EF4ADD" w:rsidRPr="0004174E" w14:paraId="2DC831FF" w14:textId="77777777" w:rsidTr="00D47D29">
        <w:tc>
          <w:tcPr>
            <w:tcW w:w="709" w:type="dxa"/>
          </w:tcPr>
          <w:p w14:paraId="0824EB4C" w14:textId="641413FF" w:rsidR="00EF4ADD" w:rsidRPr="0004174E" w:rsidRDefault="006A3CA1" w:rsidP="0004174E">
            <w:pPr>
              <w:jc w:val="center"/>
              <w:rPr>
                <w:rFonts w:ascii="Arial" w:hAnsi="Arial" w:cs="Arial"/>
                <w:lang w:val="en-US"/>
              </w:rPr>
            </w:pPr>
            <w:r w:rsidRPr="0004174E">
              <w:rPr>
                <w:rFonts w:ascii="Arial" w:hAnsi="Arial" w:cs="Arial"/>
                <w:lang w:val="en-US"/>
              </w:rPr>
              <w:t>110</w:t>
            </w:r>
          </w:p>
        </w:tc>
        <w:tc>
          <w:tcPr>
            <w:tcW w:w="992" w:type="dxa"/>
          </w:tcPr>
          <w:p w14:paraId="0B638AC5" w14:textId="3D1611D9"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04CF57F9" w14:textId="12B7817C" w:rsidR="00EF4ADD" w:rsidRPr="0004174E" w:rsidRDefault="00EF4ADD" w:rsidP="0004174E">
            <w:pPr>
              <w:jc w:val="both"/>
              <w:rPr>
                <w:rFonts w:ascii="Arial" w:hAnsi="Arial" w:cs="Arial"/>
                <w:color w:val="000000"/>
              </w:rPr>
            </w:pPr>
            <w:r w:rsidRPr="0004174E">
              <w:rPr>
                <w:rFonts w:ascii="Arial" w:hAnsi="Arial" w:cs="Arial"/>
                <w:color w:val="000000"/>
              </w:rPr>
              <w:t>Potential and Feasibility Analysis of Biomass Energy from Palm Oil Mills on North Penajam Paser Regency Region</w:t>
            </w:r>
          </w:p>
        </w:tc>
        <w:tc>
          <w:tcPr>
            <w:tcW w:w="1984" w:type="dxa"/>
          </w:tcPr>
          <w:p w14:paraId="216EABF9" w14:textId="24EF28BF" w:rsidR="00EF4ADD" w:rsidRPr="0004174E" w:rsidRDefault="00EF4ADD" w:rsidP="0004174E">
            <w:pPr>
              <w:jc w:val="both"/>
              <w:rPr>
                <w:rFonts w:ascii="Arial" w:hAnsi="Arial" w:cs="Arial"/>
                <w:color w:val="000000"/>
              </w:rPr>
            </w:pPr>
            <w:r w:rsidRPr="0004174E">
              <w:rPr>
                <w:rFonts w:ascii="Arial" w:hAnsi="Arial" w:cs="Arial"/>
                <w:color w:val="000000"/>
              </w:rPr>
              <w:t>10.4028/www.scientific.net/AST.104.73</w:t>
            </w:r>
          </w:p>
        </w:tc>
      </w:tr>
      <w:tr w:rsidR="00EF4ADD" w:rsidRPr="0004174E" w14:paraId="02423DD3" w14:textId="77777777" w:rsidTr="00D47D29">
        <w:tc>
          <w:tcPr>
            <w:tcW w:w="709" w:type="dxa"/>
          </w:tcPr>
          <w:p w14:paraId="5849CF5A" w14:textId="1D91B135" w:rsidR="00EF4ADD" w:rsidRPr="0004174E" w:rsidRDefault="006A3CA1" w:rsidP="0004174E">
            <w:pPr>
              <w:jc w:val="center"/>
              <w:rPr>
                <w:rFonts w:ascii="Arial" w:hAnsi="Arial" w:cs="Arial"/>
                <w:lang w:val="en-US"/>
              </w:rPr>
            </w:pPr>
            <w:r w:rsidRPr="0004174E">
              <w:rPr>
                <w:rFonts w:ascii="Arial" w:hAnsi="Arial" w:cs="Arial"/>
                <w:lang w:val="en-US"/>
              </w:rPr>
              <w:t>111</w:t>
            </w:r>
          </w:p>
        </w:tc>
        <w:tc>
          <w:tcPr>
            <w:tcW w:w="992" w:type="dxa"/>
          </w:tcPr>
          <w:p w14:paraId="22A48D6F" w14:textId="09DC3AFE" w:rsidR="00EF4ADD" w:rsidRPr="0004174E" w:rsidRDefault="00EF4ADD" w:rsidP="0004174E">
            <w:pPr>
              <w:jc w:val="both"/>
              <w:rPr>
                <w:rFonts w:ascii="Arial" w:hAnsi="Arial" w:cs="Arial"/>
                <w:color w:val="000000"/>
              </w:rPr>
            </w:pPr>
            <w:r w:rsidRPr="0004174E">
              <w:rPr>
                <w:rFonts w:ascii="Arial" w:hAnsi="Arial" w:cs="Arial"/>
                <w:color w:val="000000"/>
              </w:rPr>
              <w:t>2021</w:t>
            </w:r>
          </w:p>
        </w:tc>
        <w:tc>
          <w:tcPr>
            <w:tcW w:w="5102" w:type="dxa"/>
          </w:tcPr>
          <w:p w14:paraId="1DD297B8" w14:textId="60CFD958" w:rsidR="00EF4ADD" w:rsidRPr="0004174E" w:rsidRDefault="00EF4ADD" w:rsidP="0004174E">
            <w:pPr>
              <w:jc w:val="both"/>
              <w:rPr>
                <w:rFonts w:ascii="Arial" w:hAnsi="Arial" w:cs="Arial"/>
                <w:color w:val="000000"/>
              </w:rPr>
            </w:pPr>
            <w:r w:rsidRPr="0004174E">
              <w:rPr>
                <w:rFonts w:ascii="Arial" w:hAnsi="Arial" w:cs="Arial"/>
                <w:color w:val="000000"/>
              </w:rPr>
              <w:t>Biomass composition of microalgae local mixed culture using POME (palm oil mill effluent) medium</w:t>
            </w:r>
          </w:p>
        </w:tc>
        <w:tc>
          <w:tcPr>
            <w:tcW w:w="1984" w:type="dxa"/>
          </w:tcPr>
          <w:p w14:paraId="331330C1" w14:textId="77777777" w:rsidR="00EF4ADD" w:rsidRPr="0004174E" w:rsidRDefault="00EF4ADD" w:rsidP="0004174E">
            <w:pPr>
              <w:jc w:val="both"/>
              <w:rPr>
                <w:rFonts w:ascii="Arial" w:hAnsi="Arial" w:cs="Arial"/>
                <w:color w:val="000000"/>
              </w:rPr>
            </w:pPr>
          </w:p>
        </w:tc>
      </w:tr>
      <w:tr w:rsidR="00691E6E" w:rsidRPr="0004174E" w14:paraId="24818582" w14:textId="77777777" w:rsidTr="00D47D29">
        <w:tc>
          <w:tcPr>
            <w:tcW w:w="709" w:type="dxa"/>
          </w:tcPr>
          <w:p w14:paraId="424A75BC" w14:textId="16A0EB43" w:rsidR="00691E6E" w:rsidRPr="0004174E" w:rsidRDefault="006A3CA1" w:rsidP="0004174E">
            <w:pPr>
              <w:jc w:val="center"/>
              <w:rPr>
                <w:rFonts w:ascii="Arial" w:hAnsi="Arial" w:cs="Arial"/>
                <w:lang w:val="en-US"/>
              </w:rPr>
            </w:pPr>
            <w:r w:rsidRPr="0004174E">
              <w:rPr>
                <w:rFonts w:ascii="Arial" w:hAnsi="Arial" w:cs="Arial"/>
                <w:lang w:val="en-US"/>
              </w:rPr>
              <w:t>112</w:t>
            </w:r>
          </w:p>
        </w:tc>
        <w:tc>
          <w:tcPr>
            <w:tcW w:w="992" w:type="dxa"/>
          </w:tcPr>
          <w:p w14:paraId="3D937BF9" w14:textId="7729C4F1" w:rsidR="00691E6E" w:rsidRPr="0004174E" w:rsidRDefault="00691E6E" w:rsidP="0004174E">
            <w:pPr>
              <w:jc w:val="both"/>
              <w:rPr>
                <w:rFonts w:ascii="Arial" w:hAnsi="Arial" w:cs="Arial"/>
                <w:color w:val="000000"/>
              </w:rPr>
            </w:pPr>
            <w:r w:rsidRPr="0004174E">
              <w:rPr>
                <w:rFonts w:ascii="Arial" w:hAnsi="Arial" w:cs="Arial"/>
                <w:color w:val="000000"/>
              </w:rPr>
              <w:t>2021</w:t>
            </w:r>
          </w:p>
        </w:tc>
        <w:tc>
          <w:tcPr>
            <w:tcW w:w="5102" w:type="dxa"/>
          </w:tcPr>
          <w:p w14:paraId="5E07E5A8" w14:textId="18755042" w:rsidR="00691E6E" w:rsidRPr="0004174E" w:rsidRDefault="00691E6E" w:rsidP="0004174E">
            <w:pPr>
              <w:jc w:val="both"/>
              <w:rPr>
                <w:rFonts w:ascii="Arial" w:hAnsi="Arial" w:cs="Arial"/>
                <w:color w:val="000000"/>
              </w:rPr>
            </w:pPr>
            <w:r w:rsidRPr="0004174E">
              <w:rPr>
                <w:rFonts w:ascii="Arial" w:hAnsi="Arial" w:cs="Arial"/>
                <w:color w:val="000000"/>
              </w:rPr>
              <w:t>Effects of Spent and Deoiled Bleaching Earth Filler-Based NPK Fertilization on the Soil Nutrient Status and Growth of Soybean (Glycine max (L.) Merrill)</w:t>
            </w:r>
          </w:p>
        </w:tc>
        <w:tc>
          <w:tcPr>
            <w:tcW w:w="1984" w:type="dxa"/>
          </w:tcPr>
          <w:p w14:paraId="700254F1" w14:textId="6794AD72" w:rsidR="00691E6E" w:rsidRPr="0004174E" w:rsidRDefault="00691E6E" w:rsidP="0004174E">
            <w:pPr>
              <w:jc w:val="both"/>
              <w:rPr>
                <w:rFonts w:ascii="Arial" w:hAnsi="Arial" w:cs="Arial"/>
                <w:color w:val="000000"/>
              </w:rPr>
            </w:pPr>
            <w:r w:rsidRPr="0004174E">
              <w:rPr>
                <w:rFonts w:ascii="Arial" w:hAnsi="Arial" w:cs="Arial"/>
                <w:color w:val="000000"/>
              </w:rPr>
              <w:t>10.20961/carakatani.v36i2.43847</w:t>
            </w:r>
          </w:p>
        </w:tc>
      </w:tr>
      <w:tr w:rsidR="00691E6E" w:rsidRPr="0004174E" w14:paraId="3CFF97B1" w14:textId="77777777" w:rsidTr="00D47D29">
        <w:tc>
          <w:tcPr>
            <w:tcW w:w="709" w:type="dxa"/>
          </w:tcPr>
          <w:p w14:paraId="17EB8BB2" w14:textId="4712662D" w:rsidR="00691E6E" w:rsidRPr="0004174E" w:rsidRDefault="006A3CA1" w:rsidP="0004174E">
            <w:pPr>
              <w:jc w:val="center"/>
              <w:rPr>
                <w:rFonts w:ascii="Arial" w:hAnsi="Arial" w:cs="Arial"/>
                <w:lang w:val="en-US"/>
              </w:rPr>
            </w:pPr>
            <w:r w:rsidRPr="0004174E">
              <w:rPr>
                <w:rFonts w:ascii="Arial" w:hAnsi="Arial" w:cs="Arial"/>
                <w:lang w:val="en-US"/>
              </w:rPr>
              <w:t>113</w:t>
            </w:r>
          </w:p>
        </w:tc>
        <w:tc>
          <w:tcPr>
            <w:tcW w:w="992" w:type="dxa"/>
          </w:tcPr>
          <w:p w14:paraId="425AD95F" w14:textId="4DCED477" w:rsidR="00691E6E" w:rsidRPr="0004174E" w:rsidRDefault="00691E6E" w:rsidP="0004174E">
            <w:pPr>
              <w:jc w:val="both"/>
              <w:rPr>
                <w:rFonts w:ascii="Arial" w:hAnsi="Arial" w:cs="Arial"/>
                <w:color w:val="000000"/>
              </w:rPr>
            </w:pPr>
            <w:r w:rsidRPr="0004174E">
              <w:rPr>
                <w:rFonts w:ascii="Arial" w:hAnsi="Arial" w:cs="Arial"/>
                <w:color w:val="000000"/>
              </w:rPr>
              <w:t>2021</w:t>
            </w:r>
          </w:p>
        </w:tc>
        <w:tc>
          <w:tcPr>
            <w:tcW w:w="5102" w:type="dxa"/>
          </w:tcPr>
          <w:p w14:paraId="3251E3B6" w14:textId="12B9C235" w:rsidR="00691E6E" w:rsidRPr="0004174E" w:rsidRDefault="00691E6E" w:rsidP="0004174E">
            <w:pPr>
              <w:jc w:val="both"/>
              <w:rPr>
                <w:rFonts w:ascii="Arial" w:hAnsi="Arial" w:cs="Arial"/>
                <w:color w:val="000000"/>
              </w:rPr>
            </w:pPr>
            <w:r w:rsidRPr="0004174E">
              <w:rPr>
                <w:rFonts w:ascii="Arial" w:hAnsi="Arial" w:cs="Arial"/>
                <w:color w:val="000000"/>
              </w:rPr>
              <w:t>Effect of different cooking methods on chemical composition, nutritional values, and sensory properties of Jack bean (Canavalia ensiformis) tempe</w:t>
            </w:r>
          </w:p>
        </w:tc>
        <w:tc>
          <w:tcPr>
            <w:tcW w:w="1984" w:type="dxa"/>
          </w:tcPr>
          <w:p w14:paraId="0A997A90" w14:textId="7B5C3115" w:rsidR="00691E6E" w:rsidRPr="0004174E" w:rsidRDefault="00691E6E" w:rsidP="0004174E">
            <w:pPr>
              <w:jc w:val="both"/>
              <w:rPr>
                <w:rFonts w:ascii="Arial" w:hAnsi="Arial" w:cs="Arial"/>
                <w:color w:val="000000"/>
              </w:rPr>
            </w:pPr>
            <w:r w:rsidRPr="0004174E">
              <w:rPr>
                <w:rFonts w:ascii="Arial" w:hAnsi="Arial" w:cs="Arial"/>
                <w:color w:val="000000"/>
              </w:rPr>
              <w:t>10.26656/fr.2017.5(3).530</w:t>
            </w:r>
          </w:p>
        </w:tc>
      </w:tr>
      <w:tr w:rsidR="00691E6E" w:rsidRPr="0004174E" w14:paraId="710A5BA1" w14:textId="77777777" w:rsidTr="00D47D29">
        <w:tc>
          <w:tcPr>
            <w:tcW w:w="709" w:type="dxa"/>
          </w:tcPr>
          <w:p w14:paraId="346B2FAD" w14:textId="42AFF889" w:rsidR="00691E6E" w:rsidRPr="0004174E" w:rsidRDefault="006A3CA1" w:rsidP="0004174E">
            <w:pPr>
              <w:jc w:val="center"/>
              <w:rPr>
                <w:rFonts w:ascii="Arial" w:hAnsi="Arial" w:cs="Arial"/>
                <w:lang w:val="en-US"/>
              </w:rPr>
            </w:pPr>
            <w:r w:rsidRPr="0004174E">
              <w:rPr>
                <w:rFonts w:ascii="Arial" w:hAnsi="Arial" w:cs="Arial"/>
                <w:lang w:val="en-US"/>
              </w:rPr>
              <w:t>114</w:t>
            </w:r>
          </w:p>
        </w:tc>
        <w:tc>
          <w:tcPr>
            <w:tcW w:w="992" w:type="dxa"/>
          </w:tcPr>
          <w:p w14:paraId="0F10D98A" w14:textId="1AD3FDEC" w:rsidR="00691E6E" w:rsidRPr="0004174E" w:rsidRDefault="00691E6E" w:rsidP="0004174E">
            <w:pPr>
              <w:jc w:val="both"/>
              <w:rPr>
                <w:rFonts w:ascii="Arial" w:hAnsi="Arial" w:cs="Arial"/>
                <w:color w:val="000000"/>
              </w:rPr>
            </w:pPr>
            <w:r w:rsidRPr="0004174E">
              <w:rPr>
                <w:rFonts w:ascii="Arial" w:hAnsi="Arial" w:cs="Arial"/>
                <w:color w:val="000000"/>
              </w:rPr>
              <w:t>2021</w:t>
            </w:r>
          </w:p>
        </w:tc>
        <w:tc>
          <w:tcPr>
            <w:tcW w:w="5102" w:type="dxa"/>
          </w:tcPr>
          <w:p w14:paraId="147646DF" w14:textId="51C113FC" w:rsidR="00691E6E" w:rsidRPr="0004174E" w:rsidRDefault="00691E6E" w:rsidP="0004174E">
            <w:pPr>
              <w:jc w:val="both"/>
              <w:rPr>
                <w:rFonts w:ascii="Arial" w:hAnsi="Arial" w:cs="Arial"/>
                <w:color w:val="000000"/>
              </w:rPr>
            </w:pPr>
            <w:r w:rsidRPr="0004174E">
              <w:rPr>
                <w:rFonts w:ascii="Arial" w:hAnsi="Arial" w:cs="Arial"/>
                <w:color w:val="000000"/>
              </w:rPr>
              <w:t>Conversion of polystyrene plastic waste and used palm oil co-reactant into liquid fuel using AL-MCM-41/ceramics catalyst</w:t>
            </w:r>
          </w:p>
        </w:tc>
        <w:tc>
          <w:tcPr>
            <w:tcW w:w="1984" w:type="dxa"/>
          </w:tcPr>
          <w:p w14:paraId="18899448" w14:textId="77288ECC" w:rsidR="00691E6E" w:rsidRPr="0004174E" w:rsidRDefault="00691E6E" w:rsidP="0004174E">
            <w:pPr>
              <w:jc w:val="both"/>
              <w:rPr>
                <w:rFonts w:ascii="Arial" w:hAnsi="Arial" w:cs="Arial"/>
                <w:color w:val="000000"/>
              </w:rPr>
            </w:pPr>
            <w:r w:rsidRPr="0004174E">
              <w:rPr>
                <w:rFonts w:ascii="Arial" w:hAnsi="Arial" w:cs="Arial"/>
                <w:color w:val="000000"/>
              </w:rPr>
              <w:t>10.31788/RJC.2021.1426056</w:t>
            </w:r>
          </w:p>
        </w:tc>
      </w:tr>
      <w:tr w:rsidR="00691E6E" w:rsidRPr="0004174E" w14:paraId="7012B0B7" w14:textId="77777777" w:rsidTr="00D47D29">
        <w:tc>
          <w:tcPr>
            <w:tcW w:w="709" w:type="dxa"/>
          </w:tcPr>
          <w:p w14:paraId="356A28A6" w14:textId="707FCF39" w:rsidR="00691E6E" w:rsidRPr="0004174E" w:rsidRDefault="006A3CA1" w:rsidP="0004174E">
            <w:pPr>
              <w:jc w:val="center"/>
              <w:rPr>
                <w:rFonts w:ascii="Arial" w:hAnsi="Arial" w:cs="Arial"/>
                <w:lang w:val="en-US"/>
              </w:rPr>
            </w:pPr>
            <w:r w:rsidRPr="0004174E">
              <w:rPr>
                <w:rFonts w:ascii="Arial" w:hAnsi="Arial" w:cs="Arial"/>
                <w:lang w:val="en-US"/>
              </w:rPr>
              <w:t>115</w:t>
            </w:r>
          </w:p>
        </w:tc>
        <w:tc>
          <w:tcPr>
            <w:tcW w:w="992" w:type="dxa"/>
          </w:tcPr>
          <w:p w14:paraId="44A63734" w14:textId="69FB29A8" w:rsidR="00691E6E" w:rsidRPr="0004174E" w:rsidRDefault="00691E6E" w:rsidP="0004174E">
            <w:pPr>
              <w:jc w:val="both"/>
              <w:rPr>
                <w:rFonts w:ascii="Arial" w:hAnsi="Arial" w:cs="Arial"/>
                <w:color w:val="000000"/>
              </w:rPr>
            </w:pPr>
            <w:r w:rsidRPr="0004174E">
              <w:rPr>
                <w:rFonts w:ascii="Arial" w:hAnsi="Arial" w:cs="Arial"/>
                <w:color w:val="000000"/>
              </w:rPr>
              <w:t>2021</w:t>
            </w:r>
          </w:p>
        </w:tc>
        <w:tc>
          <w:tcPr>
            <w:tcW w:w="5102" w:type="dxa"/>
          </w:tcPr>
          <w:p w14:paraId="37A0A9FF" w14:textId="637A147B" w:rsidR="00691E6E" w:rsidRPr="0004174E" w:rsidRDefault="00691E6E" w:rsidP="0004174E">
            <w:pPr>
              <w:jc w:val="both"/>
              <w:rPr>
                <w:rFonts w:ascii="Arial" w:hAnsi="Arial" w:cs="Arial"/>
                <w:color w:val="000000"/>
              </w:rPr>
            </w:pPr>
            <w:r w:rsidRPr="0004174E">
              <w:rPr>
                <w:rFonts w:ascii="Arial" w:hAnsi="Arial" w:cs="Arial"/>
                <w:color w:val="000000"/>
              </w:rPr>
              <w:t>Does RSPO certification affects the amount of CO2 emission in Indonesia?</w:t>
            </w:r>
          </w:p>
        </w:tc>
        <w:tc>
          <w:tcPr>
            <w:tcW w:w="1984" w:type="dxa"/>
          </w:tcPr>
          <w:p w14:paraId="29A668E4" w14:textId="5D709596" w:rsidR="00691E6E" w:rsidRPr="0004174E" w:rsidRDefault="00691E6E" w:rsidP="0004174E">
            <w:pPr>
              <w:jc w:val="both"/>
              <w:rPr>
                <w:rFonts w:ascii="Arial" w:hAnsi="Arial" w:cs="Arial"/>
                <w:color w:val="000000"/>
              </w:rPr>
            </w:pPr>
            <w:r w:rsidRPr="0004174E">
              <w:rPr>
                <w:rFonts w:ascii="Arial" w:hAnsi="Arial" w:cs="Arial"/>
                <w:color w:val="000000"/>
              </w:rPr>
              <w:t>10.1088/1755-1315/637/1/012051</w:t>
            </w:r>
          </w:p>
        </w:tc>
      </w:tr>
      <w:tr w:rsidR="00691E6E" w:rsidRPr="0004174E" w14:paraId="5014D9CD" w14:textId="77777777" w:rsidTr="00D47D29">
        <w:tc>
          <w:tcPr>
            <w:tcW w:w="709" w:type="dxa"/>
          </w:tcPr>
          <w:p w14:paraId="52588F8D" w14:textId="3438D6A7" w:rsidR="00691E6E" w:rsidRPr="0004174E" w:rsidRDefault="006A3CA1" w:rsidP="0004174E">
            <w:pPr>
              <w:jc w:val="center"/>
              <w:rPr>
                <w:rFonts w:ascii="Arial" w:hAnsi="Arial" w:cs="Arial"/>
                <w:lang w:val="en-US"/>
              </w:rPr>
            </w:pPr>
            <w:r w:rsidRPr="0004174E">
              <w:rPr>
                <w:rFonts w:ascii="Arial" w:hAnsi="Arial" w:cs="Arial"/>
                <w:lang w:val="en-US"/>
              </w:rPr>
              <w:t>116</w:t>
            </w:r>
          </w:p>
        </w:tc>
        <w:tc>
          <w:tcPr>
            <w:tcW w:w="992" w:type="dxa"/>
          </w:tcPr>
          <w:p w14:paraId="2A87EB11" w14:textId="432792B4" w:rsidR="00691E6E" w:rsidRPr="0004174E" w:rsidRDefault="00691E6E" w:rsidP="0004174E">
            <w:pPr>
              <w:jc w:val="both"/>
              <w:rPr>
                <w:rFonts w:ascii="Arial" w:hAnsi="Arial" w:cs="Arial"/>
                <w:color w:val="000000"/>
              </w:rPr>
            </w:pPr>
            <w:r w:rsidRPr="0004174E">
              <w:rPr>
                <w:rFonts w:ascii="Arial" w:hAnsi="Arial" w:cs="Arial"/>
                <w:color w:val="000000"/>
              </w:rPr>
              <w:t>2021</w:t>
            </w:r>
          </w:p>
        </w:tc>
        <w:tc>
          <w:tcPr>
            <w:tcW w:w="5102" w:type="dxa"/>
          </w:tcPr>
          <w:p w14:paraId="3B51B2A8" w14:textId="6033DCDA" w:rsidR="00691E6E" w:rsidRPr="0004174E" w:rsidRDefault="00691E6E" w:rsidP="0004174E">
            <w:pPr>
              <w:jc w:val="both"/>
              <w:rPr>
                <w:rFonts w:ascii="Arial" w:hAnsi="Arial" w:cs="Arial"/>
                <w:color w:val="000000"/>
              </w:rPr>
            </w:pPr>
            <w:r w:rsidRPr="0004174E">
              <w:rPr>
                <w:rFonts w:ascii="Arial" w:hAnsi="Arial" w:cs="Arial"/>
                <w:color w:val="000000"/>
              </w:rPr>
              <w:t>An Overview and Future Outlook of Indonesian Agroforestry: a Bibliographic and Literature Review</w:t>
            </w:r>
          </w:p>
        </w:tc>
        <w:tc>
          <w:tcPr>
            <w:tcW w:w="1984" w:type="dxa"/>
          </w:tcPr>
          <w:p w14:paraId="483FBBCF" w14:textId="40AC92C1" w:rsidR="00691E6E" w:rsidRPr="0004174E" w:rsidRDefault="00691E6E" w:rsidP="0004174E">
            <w:pPr>
              <w:jc w:val="both"/>
              <w:rPr>
                <w:rFonts w:ascii="Arial" w:hAnsi="Arial" w:cs="Arial"/>
                <w:color w:val="000000"/>
              </w:rPr>
            </w:pPr>
            <w:r w:rsidRPr="0004174E">
              <w:rPr>
                <w:rFonts w:ascii="Arial" w:hAnsi="Arial" w:cs="Arial"/>
                <w:color w:val="000000"/>
              </w:rPr>
              <w:t>10.1051/e3sconf/202130507002</w:t>
            </w:r>
          </w:p>
        </w:tc>
      </w:tr>
      <w:tr w:rsidR="00B16F78" w:rsidRPr="0004174E" w14:paraId="43711493" w14:textId="77777777" w:rsidTr="00D47D29">
        <w:tc>
          <w:tcPr>
            <w:tcW w:w="709" w:type="dxa"/>
          </w:tcPr>
          <w:p w14:paraId="4AF47300" w14:textId="0AB8E98C" w:rsidR="00B16F78" w:rsidRPr="0004174E" w:rsidRDefault="006A3CA1" w:rsidP="0004174E">
            <w:pPr>
              <w:jc w:val="center"/>
              <w:rPr>
                <w:rFonts w:ascii="Arial" w:hAnsi="Arial" w:cs="Arial"/>
                <w:lang w:val="en-US"/>
              </w:rPr>
            </w:pPr>
            <w:r w:rsidRPr="0004174E">
              <w:rPr>
                <w:rFonts w:ascii="Arial" w:hAnsi="Arial" w:cs="Arial"/>
                <w:lang w:val="en-US"/>
              </w:rPr>
              <w:t>117</w:t>
            </w:r>
          </w:p>
        </w:tc>
        <w:tc>
          <w:tcPr>
            <w:tcW w:w="992" w:type="dxa"/>
          </w:tcPr>
          <w:p w14:paraId="1EECA590" w14:textId="2BA8A062"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779841A0" w14:textId="7F1D9C40" w:rsidR="00B16F78" w:rsidRPr="0004174E" w:rsidRDefault="00B16F78" w:rsidP="0004174E">
            <w:pPr>
              <w:jc w:val="both"/>
              <w:rPr>
                <w:rFonts w:ascii="Arial" w:hAnsi="Arial" w:cs="Arial"/>
                <w:color w:val="000000"/>
              </w:rPr>
            </w:pPr>
            <w:r w:rsidRPr="0004174E">
              <w:rPr>
                <w:rFonts w:ascii="Arial" w:hAnsi="Arial" w:cs="Arial"/>
                <w:color w:val="000000"/>
              </w:rPr>
              <w:t>Development of surfactant from lignin for enhanced oil recovery</w:t>
            </w:r>
          </w:p>
        </w:tc>
        <w:tc>
          <w:tcPr>
            <w:tcW w:w="1984" w:type="dxa"/>
          </w:tcPr>
          <w:p w14:paraId="271A9FCC" w14:textId="77777777" w:rsidR="00B16F78" w:rsidRPr="0004174E" w:rsidRDefault="00B16F78" w:rsidP="0004174E">
            <w:pPr>
              <w:jc w:val="both"/>
              <w:rPr>
                <w:rFonts w:ascii="Arial" w:hAnsi="Arial" w:cs="Arial"/>
                <w:color w:val="000000"/>
              </w:rPr>
            </w:pPr>
          </w:p>
        </w:tc>
      </w:tr>
      <w:tr w:rsidR="00B16F78" w:rsidRPr="0004174E" w14:paraId="7B2CE0E6" w14:textId="77777777" w:rsidTr="00D47D29">
        <w:tc>
          <w:tcPr>
            <w:tcW w:w="709" w:type="dxa"/>
          </w:tcPr>
          <w:p w14:paraId="642F1F78" w14:textId="3E345D8F" w:rsidR="00B16F78" w:rsidRPr="0004174E" w:rsidRDefault="006A3CA1" w:rsidP="0004174E">
            <w:pPr>
              <w:jc w:val="center"/>
              <w:rPr>
                <w:rFonts w:ascii="Arial" w:hAnsi="Arial" w:cs="Arial"/>
                <w:lang w:val="en-US"/>
              </w:rPr>
            </w:pPr>
            <w:r w:rsidRPr="0004174E">
              <w:rPr>
                <w:rFonts w:ascii="Arial" w:hAnsi="Arial" w:cs="Arial"/>
                <w:lang w:val="en-US"/>
              </w:rPr>
              <w:t>118</w:t>
            </w:r>
          </w:p>
        </w:tc>
        <w:tc>
          <w:tcPr>
            <w:tcW w:w="992" w:type="dxa"/>
          </w:tcPr>
          <w:p w14:paraId="7ED73726" w14:textId="0A6B7FE1"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216BB6FA" w14:textId="59158FB6" w:rsidR="00B16F78" w:rsidRPr="0004174E" w:rsidRDefault="00B16F78" w:rsidP="0004174E">
            <w:pPr>
              <w:jc w:val="both"/>
              <w:rPr>
                <w:rFonts w:ascii="Arial" w:hAnsi="Arial" w:cs="Arial"/>
                <w:color w:val="000000"/>
              </w:rPr>
            </w:pPr>
            <w:r w:rsidRPr="0004174E">
              <w:rPr>
                <w:rFonts w:ascii="Arial" w:hAnsi="Arial" w:cs="Arial"/>
                <w:color w:val="000000"/>
              </w:rPr>
              <w:t>Export intensity and competitiveness of Indonesia's crude palm oil to main destination countries</w:t>
            </w:r>
          </w:p>
        </w:tc>
        <w:tc>
          <w:tcPr>
            <w:tcW w:w="1984" w:type="dxa"/>
          </w:tcPr>
          <w:p w14:paraId="3C574633" w14:textId="2B372311" w:rsidR="00B16F78" w:rsidRPr="0004174E" w:rsidRDefault="00B16F78" w:rsidP="0004174E">
            <w:pPr>
              <w:jc w:val="both"/>
              <w:rPr>
                <w:rFonts w:ascii="Arial" w:hAnsi="Arial" w:cs="Arial"/>
                <w:color w:val="000000"/>
              </w:rPr>
            </w:pPr>
            <w:r w:rsidRPr="0004174E">
              <w:rPr>
                <w:rFonts w:ascii="Arial" w:hAnsi="Arial" w:cs="Arial"/>
                <w:color w:val="000000"/>
              </w:rPr>
              <w:t>10.17221/371/2020-AGRICECON</w:t>
            </w:r>
          </w:p>
        </w:tc>
      </w:tr>
      <w:tr w:rsidR="00B16F78" w:rsidRPr="0004174E" w14:paraId="279A238C" w14:textId="77777777" w:rsidTr="00D47D29">
        <w:tc>
          <w:tcPr>
            <w:tcW w:w="709" w:type="dxa"/>
          </w:tcPr>
          <w:p w14:paraId="03BCD79C" w14:textId="4F3FCC27" w:rsidR="00B16F78" w:rsidRPr="0004174E" w:rsidRDefault="006A3CA1" w:rsidP="0004174E">
            <w:pPr>
              <w:jc w:val="center"/>
              <w:rPr>
                <w:rFonts w:ascii="Arial" w:hAnsi="Arial" w:cs="Arial"/>
                <w:lang w:val="en-US"/>
              </w:rPr>
            </w:pPr>
            <w:r w:rsidRPr="0004174E">
              <w:rPr>
                <w:rFonts w:ascii="Arial" w:hAnsi="Arial" w:cs="Arial"/>
                <w:lang w:val="en-US"/>
              </w:rPr>
              <w:lastRenderedPageBreak/>
              <w:t>119</w:t>
            </w:r>
          </w:p>
        </w:tc>
        <w:tc>
          <w:tcPr>
            <w:tcW w:w="992" w:type="dxa"/>
          </w:tcPr>
          <w:p w14:paraId="7EA83F7A" w14:textId="7D4916DE"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17983A49" w14:textId="77FF3EBA" w:rsidR="00B16F78" w:rsidRPr="0004174E" w:rsidRDefault="00B16F78" w:rsidP="0004174E">
            <w:pPr>
              <w:jc w:val="both"/>
              <w:rPr>
                <w:rFonts w:ascii="Arial" w:hAnsi="Arial" w:cs="Arial"/>
                <w:color w:val="000000"/>
              </w:rPr>
            </w:pPr>
            <w:r w:rsidRPr="0004174E">
              <w:rPr>
                <w:rFonts w:ascii="Arial" w:hAnsi="Arial" w:cs="Arial"/>
                <w:color w:val="000000"/>
              </w:rPr>
              <w:t>Analysis of potential and feasibility of riogas energy from palm oil mill effluent in penajam paser utara regency</w:t>
            </w:r>
          </w:p>
        </w:tc>
        <w:tc>
          <w:tcPr>
            <w:tcW w:w="1984" w:type="dxa"/>
          </w:tcPr>
          <w:p w14:paraId="4600CBE0" w14:textId="16165DFC" w:rsidR="00B16F78" w:rsidRPr="0004174E" w:rsidRDefault="00B16F78" w:rsidP="0004174E">
            <w:pPr>
              <w:jc w:val="both"/>
              <w:rPr>
                <w:rFonts w:ascii="Arial" w:hAnsi="Arial" w:cs="Arial"/>
                <w:color w:val="000000"/>
              </w:rPr>
            </w:pPr>
            <w:r w:rsidRPr="0004174E">
              <w:rPr>
                <w:rFonts w:ascii="Arial" w:hAnsi="Arial" w:cs="Arial"/>
                <w:color w:val="000000"/>
              </w:rPr>
              <w:t>10.1063/5.0063457</w:t>
            </w:r>
          </w:p>
        </w:tc>
      </w:tr>
      <w:tr w:rsidR="00B16F78" w:rsidRPr="0004174E" w14:paraId="3AED0B1F" w14:textId="77777777" w:rsidTr="00D47D29">
        <w:tc>
          <w:tcPr>
            <w:tcW w:w="709" w:type="dxa"/>
          </w:tcPr>
          <w:p w14:paraId="5F527D29" w14:textId="7D7BC427" w:rsidR="00B16F78" w:rsidRPr="0004174E" w:rsidRDefault="006A3CA1" w:rsidP="0004174E">
            <w:pPr>
              <w:jc w:val="center"/>
              <w:rPr>
                <w:rFonts w:ascii="Arial" w:hAnsi="Arial" w:cs="Arial"/>
                <w:lang w:val="en-US"/>
              </w:rPr>
            </w:pPr>
            <w:r w:rsidRPr="0004174E">
              <w:rPr>
                <w:rFonts w:ascii="Arial" w:hAnsi="Arial" w:cs="Arial"/>
                <w:lang w:val="en-US"/>
              </w:rPr>
              <w:t>120</w:t>
            </w:r>
          </w:p>
        </w:tc>
        <w:tc>
          <w:tcPr>
            <w:tcW w:w="992" w:type="dxa"/>
          </w:tcPr>
          <w:p w14:paraId="7A987CC9" w14:textId="73203C20"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46F824A1" w14:textId="36AF7E94" w:rsidR="00B16F78" w:rsidRPr="0004174E" w:rsidRDefault="00B16F78" w:rsidP="0004174E">
            <w:pPr>
              <w:jc w:val="both"/>
              <w:rPr>
                <w:rFonts w:ascii="Arial" w:hAnsi="Arial" w:cs="Arial"/>
                <w:color w:val="000000"/>
              </w:rPr>
            </w:pPr>
            <w:r w:rsidRPr="0004174E">
              <w:rPr>
                <w:rFonts w:ascii="Arial" w:hAnsi="Arial" w:cs="Arial"/>
                <w:color w:val="000000"/>
              </w:rPr>
              <w:t>Preparation and evaluation of alpha-cellulose sulfate based new heterogeneous catalyst for production of biodiesel</w:t>
            </w:r>
          </w:p>
        </w:tc>
        <w:tc>
          <w:tcPr>
            <w:tcW w:w="1984" w:type="dxa"/>
          </w:tcPr>
          <w:p w14:paraId="38A206D6" w14:textId="0597BD6D" w:rsidR="00B16F78" w:rsidRPr="0004174E" w:rsidRDefault="00B16F78" w:rsidP="0004174E">
            <w:pPr>
              <w:jc w:val="both"/>
              <w:rPr>
                <w:rFonts w:ascii="Arial" w:hAnsi="Arial" w:cs="Arial"/>
                <w:color w:val="000000"/>
              </w:rPr>
            </w:pPr>
            <w:r w:rsidRPr="0004174E">
              <w:rPr>
                <w:rFonts w:ascii="Arial" w:hAnsi="Arial" w:cs="Arial"/>
                <w:color w:val="000000"/>
              </w:rPr>
              <w:t>10.1002/app.49658</w:t>
            </w:r>
          </w:p>
        </w:tc>
      </w:tr>
      <w:tr w:rsidR="00B16F78" w:rsidRPr="0004174E" w14:paraId="5459FAC8" w14:textId="77777777" w:rsidTr="00D47D29">
        <w:tc>
          <w:tcPr>
            <w:tcW w:w="709" w:type="dxa"/>
          </w:tcPr>
          <w:p w14:paraId="1DEEF1A1" w14:textId="660A8DC1" w:rsidR="00B16F78" w:rsidRPr="0004174E" w:rsidRDefault="006A3CA1" w:rsidP="0004174E">
            <w:pPr>
              <w:jc w:val="center"/>
              <w:rPr>
                <w:rFonts w:ascii="Arial" w:hAnsi="Arial" w:cs="Arial"/>
                <w:lang w:val="en-US"/>
              </w:rPr>
            </w:pPr>
            <w:r w:rsidRPr="0004174E">
              <w:rPr>
                <w:rFonts w:ascii="Arial" w:hAnsi="Arial" w:cs="Arial"/>
                <w:lang w:val="en-US"/>
              </w:rPr>
              <w:t>121</w:t>
            </w:r>
          </w:p>
        </w:tc>
        <w:tc>
          <w:tcPr>
            <w:tcW w:w="992" w:type="dxa"/>
          </w:tcPr>
          <w:p w14:paraId="72B8739E" w14:textId="294AA0EB"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29387534" w14:textId="2F0C1231" w:rsidR="00B16F78" w:rsidRPr="0004174E" w:rsidRDefault="00B16F78" w:rsidP="0004174E">
            <w:pPr>
              <w:jc w:val="both"/>
              <w:rPr>
                <w:rFonts w:ascii="Arial" w:hAnsi="Arial" w:cs="Arial"/>
                <w:color w:val="000000"/>
              </w:rPr>
            </w:pPr>
            <w:r w:rsidRPr="0004174E">
              <w:rPr>
                <w:rFonts w:ascii="Arial" w:hAnsi="Arial" w:cs="Arial"/>
                <w:color w:val="000000"/>
              </w:rPr>
              <w:t>Adsorption of cd(Ii) ion using α-cellulose immobilized humic acid with crosslinker agent epichlorohydrin</w:t>
            </w:r>
          </w:p>
        </w:tc>
        <w:tc>
          <w:tcPr>
            <w:tcW w:w="1984" w:type="dxa"/>
          </w:tcPr>
          <w:p w14:paraId="75F508A8" w14:textId="7D22ABD4" w:rsidR="00B16F78" w:rsidRPr="0004174E" w:rsidRDefault="00B16F78" w:rsidP="0004174E">
            <w:pPr>
              <w:jc w:val="both"/>
              <w:rPr>
                <w:rFonts w:ascii="Arial" w:hAnsi="Arial" w:cs="Arial"/>
                <w:color w:val="000000"/>
              </w:rPr>
            </w:pPr>
            <w:r w:rsidRPr="0004174E">
              <w:rPr>
                <w:rFonts w:ascii="Arial" w:hAnsi="Arial" w:cs="Arial"/>
                <w:color w:val="000000"/>
              </w:rPr>
              <w:t>10.4028/www.scientific.net/KEM.884.39</w:t>
            </w:r>
          </w:p>
        </w:tc>
      </w:tr>
      <w:tr w:rsidR="00B16F78" w:rsidRPr="0004174E" w14:paraId="7F611A50" w14:textId="77777777" w:rsidTr="00D47D29">
        <w:tc>
          <w:tcPr>
            <w:tcW w:w="709" w:type="dxa"/>
          </w:tcPr>
          <w:p w14:paraId="1AF6BE46" w14:textId="08BDDCF9" w:rsidR="00B16F78" w:rsidRPr="0004174E" w:rsidRDefault="006A3CA1" w:rsidP="0004174E">
            <w:pPr>
              <w:jc w:val="center"/>
              <w:rPr>
                <w:rFonts w:ascii="Arial" w:hAnsi="Arial" w:cs="Arial"/>
                <w:lang w:val="en-US"/>
              </w:rPr>
            </w:pPr>
            <w:r w:rsidRPr="0004174E">
              <w:rPr>
                <w:rFonts w:ascii="Arial" w:hAnsi="Arial" w:cs="Arial"/>
                <w:lang w:val="en-US"/>
              </w:rPr>
              <w:t>122</w:t>
            </w:r>
          </w:p>
        </w:tc>
        <w:tc>
          <w:tcPr>
            <w:tcW w:w="992" w:type="dxa"/>
          </w:tcPr>
          <w:p w14:paraId="06EE4153" w14:textId="3626CF8A" w:rsidR="00B16F78" w:rsidRPr="0004174E" w:rsidRDefault="00B16F78" w:rsidP="0004174E">
            <w:pPr>
              <w:jc w:val="both"/>
              <w:rPr>
                <w:rFonts w:ascii="Arial" w:hAnsi="Arial" w:cs="Arial"/>
                <w:color w:val="000000"/>
              </w:rPr>
            </w:pPr>
            <w:r w:rsidRPr="0004174E">
              <w:rPr>
                <w:rFonts w:ascii="Arial" w:hAnsi="Arial" w:cs="Arial"/>
                <w:color w:val="000000"/>
              </w:rPr>
              <w:t>2021</w:t>
            </w:r>
          </w:p>
        </w:tc>
        <w:tc>
          <w:tcPr>
            <w:tcW w:w="5102" w:type="dxa"/>
          </w:tcPr>
          <w:p w14:paraId="7D4CC1F9" w14:textId="09F4ADCA" w:rsidR="00B16F78" w:rsidRPr="0004174E" w:rsidRDefault="00B16F78" w:rsidP="0004174E">
            <w:pPr>
              <w:jc w:val="both"/>
              <w:rPr>
                <w:rFonts w:ascii="Arial" w:hAnsi="Arial" w:cs="Arial"/>
                <w:color w:val="000000"/>
              </w:rPr>
            </w:pPr>
            <w:r w:rsidRPr="0004174E">
              <w:rPr>
                <w:rFonts w:ascii="Arial" w:hAnsi="Arial" w:cs="Arial"/>
                <w:color w:val="000000"/>
              </w:rPr>
              <w:t>Spatial distribution and characteristics of destructive activities in Tahura Gunung Menumbing, West Bangka</w:t>
            </w:r>
          </w:p>
        </w:tc>
        <w:tc>
          <w:tcPr>
            <w:tcW w:w="1984" w:type="dxa"/>
          </w:tcPr>
          <w:p w14:paraId="04BA6FD6" w14:textId="0ABBCAE5" w:rsidR="00B16F78" w:rsidRPr="0004174E" w:rsidRDefault="00B16F78" w:rsidP="0004174E">
            <w:pPr>
              <w:jc w:val="both"/>
              <w:rPr>
                <w:rFonts w:ascii="Arial" w:hAnsi="Arial" w:cs="Arial"/>
                <w:color w:val="000000"/>
              </w:rPr>
            </w:pPr>
            <w:r w:rsidRPr="0004174E">
              <w:rPr>
                <w:rFonts w:ascii="Arial" w:hAnsi="Arial" w:cs="Arial"/>
                <w:color w:val="000000"/>
              </w:rPr>
              <w:t>10.1088/1755-1315/623/1/012045</w:t>
            </w:r>
          </w:p>
        </w:tc>
      </w:tr>
      <w:tr w:rsidR="00B16F78" w:rsidRPr="0004174E" w14:paraId="37E072A3" w14:textId="77777777" w:rsidTr="00D47D29">
        <w:tc>
          <w:tcPr>
            <w:tcW w:w="709" w:type="dxa"/>
          </w:tcPr>
          <w:p w14:paraId="4B3B6A65" w14:textId="6AE4A730" w:rsidR="00B16F78" w:rsidRPr="0004174E" w:rsidRDefault="006A3CA1" w:rsidP="0004174E">
            <w:pPr>
              <w:jc w:val="center"/>
              <w:rPr>
                <w:rFonts w:ascii="Arial" w:hAnsi="Arial" w:cs="Arial"/>
                <w:lang w:val="en-US"/>
              </w:rPr>
            </w:pPr>
            <w:r w:rsidRPr="0004174E">
              <w:rPr>
                <w:rFonts w:ascii="Arial" w:hAnsi="Arial" w:cs="Arial"/>
                <w:lang w:val="en-US"/>
              </w:rPr>
              <w:t>123</w:t>
            </w:r>
          </w:p>
        </w:tc>
        <w:tc>
          <w:tcPr>
            <w:tcW w:w="992" w:type="dxa"/>
          </w:tcPr>
          <w:p w14:paraId="416D7DEE" w14:textId="57E50965" w:rsidR="00B16F78" w:rsidRPr="0004174E" w:rsidRDefault="00B16F78" w:rsidP="0004174E">
            <w:pPr>
              <w:jc w:val="both"/>
              <w:rPr>
                <w:rFonts w:ascii="Arial" w:hAnsi="Arial" w:cs="Arial"/>
                <w:color w:val="000000"/>
              </w:rPr>
            </w:pPr>
            <w:r w:rsidRPr="0004174E">
              <w:rPr>
                <w:rFonts w:ascii="Arial" w:hAnsi="Arial" w:cs="Arial"/>
                <w:color w:val="000000"/>
              </w:rPr>
              <w:t>2020</w:t>
            </w:r>
          </w:p>
        </w:tc>
        <w:tc>
          <w:tcPr>
            <w:tcW w:w="5102" w:type="dxa"/>
          </w:tcPr>
          <w:p w14:paraId="2084FA1D" w14:textId="08A65C5C" w:rsidR="00B16F78" w:rsidRPr="0004174E" w:rsidRDefault="00B16F78" w:rsidP="0004174E">
            <w:pPr>
              <w:jc w:val="both"/>
              <w:rPr>
                <w:rFonts w:ascii="Arial" w:hAnsi="Arial" w:cs="Arial"/>
                <w:color w:val="000000"/>
              </w:rPr>
            </w:pPr>
            <w:r w:rsidRPr="0004174E">
              <w:rPr>
                <w:rFonts w:ascii="Arial" w:hAnsi="Arial" w:cs="Arial"/>
                <w:color w:val="000000"/>
              </w:rPr>
              <w:t>Analysis of biogas production made from oil palm empty fruit bunches (OPEFB) using anaerobic batch reactor (ABR)</w:t>
            </w:r>
          </w:p>
        </w:tc>
        <w:tc>
          <w:tcPr>
            <w:tcW w:w="1984" w:type="dxa"/>
          </w:tcPr>
          <w:p w14:paraId="287BFE88" w14:textId="7131E1C7" w:rsidR="00B16F78" w:rsidRPr="0004174E" w:rsidRDefault="00B16F78" w:rsidP="0004174E">
            <w:pPr>
              <w:jc w:val="both"/>
              <w:rPr>
                <w:rFonts w:ascii="Arial" w:hAnsi="Arial" w:cs="Arial"/>
                <w:color w:val="000000"/>
              </w:rPr>
            </w:pPr>
            <w:r w:rsidRPr="0004174E">
              <w:rPr>
                <w:rFonts w:ascii="Arial" w:hAnsi="Arial" w:cs="Arial"/>
                <w:color w:val="000000"/>
              </w:rPr>
              <w:t>10.1088/1755-1315/425/1/012033</w:t>
            </w:r>
          </w:p>
        </w:tc>
      </w:tr>
      <w:tr w:rsidR="00B16F78" w:rsidRPr="0004174E" w14:paraId="290AE993" w14:textId="77777777" w:rsidTr="00D47D29">
        <w:tc>
          <w:tcPr>
            <w:tcW w:w="709" w:type="dxa"/>
          </w:tcPr>
          <w:p w14:paraId="389A98C7" w14:textId="210FF70C" w:rsidR="00B16F78" w:rsidRPr="0004174E" w:rsidRDefault="006A3CA1" w:rsidP="0004174E">
            <w:pPr>
              <w:jc w:val="center"/>
              <w:rPr>
                <w:rFonts w:ascii="Arial" w:hAnsi="Arial" w:cs="Arial"/>
                <w:lang w:val="en-US"/>
              </w:rPr>
            </w:pPr>
            <w:r w:rsidRPr="0004174E">
              <w:rPr>
                <w:rFonts w:ascii="Arial" w:hAnsi="Arial" w:cs="Arial"/>
                <w:lang w:val="en-US"/>
              </w:rPr>
              <w:t>124</w:t>
            </w:r>
          </w:p>
        </w:tc>
        <w:tc>
          <w:tcPr>
            <w:tcW w:w="992" w:type="dxa"/>
          </w:tcPr>
          <w:p w14:paraId="1DE3E1A9" w14:textId="21AF7D84" w:rsidR="00B16F78" w:rsidRPr="0004174E" w:rsidRDefault="00B16F78" w:rsidP="0004174E">
            <w:pPr>
              <w:jc w:val="both"/>
              <w:rPr>
                <w:rFonts w:ascii="Arial" w:hAnsi="Arial" w:cs="Arial"/>
                <w:color w:val="000000"/>
              </w:rPr>
            </w:pPr>
            <w:r w:rsidRPr="0004174E">
              <w:rPr>
                <w:rFonts w:ascii="Arial" w:hAnsi="Arial" w:cs="Arial"/>
                <w:color w:val="000000"/>
              </w:rPr>
              <w:t>2020</w:t>
            </w:r>
          </w:p>
        </w:tc>
        <w:tc>
          <w:tcPr>
            <w:tcW w:w="5102" w:type="dxa"/>
          </w:tcPr>
          <w:p w14:paraId="4A54E24A" w14:textId="646EEBEB" w:rsidR="00B16F78" w:rsidRPr="0004174E" w:rsidRDefault="00B16F78" w:rsidP="0004174E">
            <w:pPr>
              <w:jc w:val="both"/>
              <w:rPr>
                <w:rFonts w:ascii="Arial" w:hAnsi="Arial" w:cs="Arial"/>
                <w:color w:val="000000"/>
              </w:rPr>
            </w:pPr>
            <w:r w:rsidRPr="0004174E">
              <w:rPr>
                <w:rFonts w:ascii="Arial" w:hAnsi="Arial" w:cs="Arial"/>
                <w:color w:val="000000"/>
              </w:rPr>
              <w:t>Potential recovery of sugar-derivative compounds from hydrothermal treatment of oil palm empty fruit bunch</w:t>
            </w:r>
          </w:p>
        </w:tc>
        <w:tc>
          <w:tcPr>
            <w:tcW w:w="1984" w:type="dxa"/>
          </w:tcPr>
          <w:p w14:paraId="357A1F2E" w14:textId="0E5D94B4" w:rsidR="00B16F78" w:rsidRPr="0004174E" w:rsidRDefault="00B16F78" w:rsidP="0004174E">
            <w:pPr>
              <w:jc w:val="both"/>
              <w:rPr>
                <w:rFonts w:ascii="Arial" w:hAnsi="Arial" w:cs="Arial"/>
                <w:color w:val="000000"/>
              </w:rPr>
            </w:pPr>
            <w:r w:rsidRPr="0004174E">
              <w:rPr>
                <w:rFonts w:ascii="Arial" w:hAnsi="Arial" w:cs="Arial"/>
                <w:color w:val="000000"/>
              </w:rPr>
              <w:t>10.1088/1757-899X/736/2/022048</w:t>
            </w:r>
          </w:p>
        </w:tc>
      </w:tr>
      <w:tr w:rsidR="00952110" w:rsidRPr="0004174E" w14:paraId="708C5BA7" w14:textId="77777777" w:rsidTr="00D47D29">
        <w:tc>
          <w:tcPr>
            <w:tcW w:w="709" w:type="dxa"/>
          </w:tcPr>
          <w:p w14:paraId="1AA7FF07" w14:textId="2030383E" w:rsidR="00952110" w:rsidRPr="0004174E" w:rsidRDefault="006A3CA1" w:rsidP="0004174E">
            <w:pPr>
              <w:jc w:val="center"/>
              <w:rPr>
                <w:rFonts w:ascii="Arial" w:hAnsi="Arial" w:cs="Arial"/>
                <w:lang w:val="en-US"/>
              </w:rPr>
            </w:pPr>
            <w:r w:rsidRPr="0004174E">
              <w:rPr>
                <w:rFonts w:ascii="Arial" w:hAnsi="Arial" w:cs="Arial"/>
                <w:lang w:val="en-US"/>
              </w:rPr>
              <w:t>125</w:t>
            </w:r>
          </w:p>
        </w:tc>
        <w:tc>
          <w:tcPr>
            <w:tcW w:w="992" w:type="dxa"/>
          </w:tcPr>
          <w:p w14:paraId="39EF7228" w14:textId="6EDF2A5C"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31FB2E5E" w14:textId="0268EB69" w:rsidR="00952110" w:rsidRPr="0004174E" w:rsidRDefault="00952110" w:rsidP="0004174E">
            <w:pPr>
              <w:jc w:val="both"/>
              <w:rPr>
                <w:rFonts w:ascii="Arial" w:hAnsi="Arial" w:cs="Arial"/>
                <w:color w:val="000000"/>
              </w:rPr>
            </w:pPr>
            <w:r w:rsidRPr="0004174E">
              <w:rPr>
                <w:rFonts w:ascii="Arial" w:hAnsi="Arial" w:cs="Arial"/>
                <w:color w:val="000000"/>
              </w:rPr>
              <w:t>The employment of fourier transform infrared spectroscopy (FTIR) and chemometrics for analysis of candlenut oil in binary mixture with grape seed oil</w:t>
            </w:r>
          </w:p>
        </w:tc>
        <w:tc>
          <w:tcPr>
            <w:tcW w:w="1984" w:type="dxa"/>
          </w:tcPr>
          <w:p w14:paraId="0C2E8AB8" w14:textId="0E1BC27C" w:rsidR="00952110" w:rsidRPr="0004174E" w:rsidRDefault="00952110" w:rsidP="0004174E">
            <w:pPr>
              <w:jc w:val="both"/>
              <w:rPr>
                <w:rFonts w:ascii="Arial" w:hAnsi="Arial" w:cs="Arial"/>
                <w:color w:val="000000"/>
              </w:rPr>
            </w:pPr>
            <w:r w:rsidRPr="0004174E">
              <w:rPr>
                <w:rFonts w:ascii="Arial" w:hAnsi="Arial" w:cs="Arial"/>
                <w:color w:val="000000"/>
              </w:rPr>
              <w:t>10.26656/fr.2017.4(1).279</w:t>
            </w:r>
          </w:p>
        </w:tc>
      </w:tr>
      <w:tr w:rsidR="00952110" w:rsidRPr="0004174E" w14:paraId="1D7AE5EF" w14:textId="77777777" w:rsidTr="00D47D29">
        <w:tc>
          <w:tcPr>
            <w:tcW w:w="709" w:type="dxa"/>
          </w:tcPr>
          <w:p w14:paraId="53A51951" w14:textId="01C226A4" w:rsidR="00952110" w:rsidRPr="0004174E" w:rsidRDefault="006A3CA1" w:rsidP="0004174E">
            <w:pPr>
              <w:jc w:val="center"/>
              <w:rPr>
                <w:rFonts w:ascii="Arial" w:hAnsi="Arial" w:cs="Arial"/>
                <w:lang w:val="en-US"/>
              </w:rPr>
            </w:pPr>
            <w:r w:rsidRPr="0004174E">
              <w:rPr>
                <w:rFonts w:ascii="Arial" w:hAnsi="Arial" w:cs="Arial"/>
                <w:lang w:val="en-US"/>
              </w:rPr>
              <w:t>126</w:t>
            </w:r>
          </w:p>
        </w:tc>
        <w:tc>
          <w:tcPr>
            <w:tcW w:w="992" w:type="dxa"/>
          </w:tcPr>
          <w:p w14:paraId="7FC917CE" w14:textId="5A00D063"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60A342CE" w14:textId="6C473F6D" w:rsidR="00952110" w:rsidRPr="0004174E" w:rsidRDefault="00952110" w:rsidP="0004174E">
            <w:pPr>
              <w:jc w:val="both"/>
              <w:rPr>
                <w:rFonts w:ascii="Arial" w:hAnsi="Arial" w:cs="Arial"/>
                <w:color w:val="000000"/>
              </w:rPr>
            </w:pPr>
            <w:r w:rsidRPr="0004174E">
              <w:rPr>
                <w:rFonts w:ascii="Arial" w:hAnsi="Arial" w:cs="Arial"/>
                <w:color w:val="000000"/>
              </w:rPr>
              <w:t>Using visible spectral-index as alternative methods for identifying levels of Ganoderma Boninese infection</w:t>
            </w:r>
          </w:p>
        </w:tc>
        <w:tc>
          <w:tcPr>
            <w:tcW w:w="1984" w:type="dxa"/>
          </w:tcPr>
          <w:p w14:paraId="7246B42C" w14:textId="04593429" w:rsidR="00952110" w:rsidRPr="0004174E" w:rsidRDefault="00952110" w:rsidP="0004174E">
            <w:pPr>
              <w:jc w:val="both"/>
              <w:rPr>
                <w:rFonts w:ascii="Arial" w:hAnsi="Arial" w:cs="Arial"/>
                <w:color w:val="000000"/>
              </w:rPr>
            </w:pPr>
            <w:r w:rsidRPr="0004174E">
              <w:rPr>
                <w:rFonts w:ascii="Arial" w:hAnsi="Arial" w:cs="Arial"/>
                <w:color w:val="000000"/>
              </w:rPr>
              <w:t>10.1088/1755-1315/500/1/012067</w:t>
            </w:r>
          </w:p>
        </w:tc>
      </w:tr>
      <w:tr w:rsidR="00952110" w:rsidRPr="0004174E" w14:paraId="17B57DC3" w14:textId="77777777" w:rsidTr="00D47D29">
        <w:tc>
          <w:tcPr>
            <w:tcW w:w="709" w:type="dxa"/>
          </w:tcPr>
          <w:p w14:paraId="2F6C8962" w14:textId="1B591F01" w:rsidR="00952110" w:rsidRPr="0004174E" w:rsidRDefault="006A3CA1" w:rsidP="0004174E">
            <w:pPr>
              <w:jc w:val="center"/>
              <w:rPr>
                <w:rFonts w:ascii="Arial" w:hAnsi="Arial" w:cs="Arial"/>
                <w:lang w:val="en-US"/>
              </w:rPr>
            </w:pPr>
            <w:r w:rsidRPr="0004174E">
              <w:rPr>
                <w:rFonts w:ascii="Arial" w:hAnsi="Arial" w:cs="Arial"/>
                <w:lang w:val="en-US"/>
              </w:rPr>
              <w:t>127</w:t>
            </w:r>
          </w:p>
        </w:tc>
        <w:tc>
          <w:tcPr>
            <w:tcW w:w="992" w:type="dxa"/>
          </w:tcPr>
          <w:p w14:paraId="71DF4958" w14:textId="6D32AA3C"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1E0D9F85" w14:textId="4BB9B97B" w:rsidR="00952110" w:rsidRPr="0004174E" w:rsidRDefault="00952110" w:rsidP="0004174E">
            <w:pPr>
              <w:jc w:val="both"/>
              <w:rPr>
                <w:rFonts w:ascii="Arial" w:hAnsi="Arial" w:cs="Arial"/>
                <w:color w:val="000000"/>
              </w:rPr>
            </w:pPr>
            <w:r w:rsidRPr="0004174E">
              <w:rPr>
                <w:rFonts w:ascii="Arial" w:hAnsi="Arial" w:cs="Arial"/>
                <w:color w:val="000000"/>
              </w:rPr>
              <w:t>Kinetic model of crude palm oil hydrocracking over ni/mo zro2 –pillared bentonite catalyst</w:t>
            </w:r>
          </w:p>
        </w:tc>
        <w:tc>
          <w:tcPr>
            <w:tcW w:w="1984" w:type="dxa"/>
          </w:tcPr>
          <w:p w14:paraId="0BAD702F" w14:textId="2F0D7CED" w:rsidR="00952110" w:rsidRPr="0004174E" w:rsidRDefault="00952110" w:rsidP="0004174E">
            <w:pPr>
              <w:jc w:val="both"/>
              <w:rPr>
                <w:rFonts w:ascii="Arial" w:hAnsi="Arial" w:cs="Arial"/>
                <w:color w:val="000000"/>
              </w:rPr>
            </w:pPr>
            <w:r w:rsidRPr="0004174E">
              <w:rPr>
                <w:rFonts w:ascii="Arial" w:hAnsi="Arial" w:cs="Arial"/>
                <w:color w:val="000000"/>
              </w:rPr>
              <w:t>10.3311/PPch.14765</w:t>
            </w:r>
          </w:p>
        </w:tc>
      </w:tr>
      <w:tr w:rsidR="00952110" w:rsidRPr="0004174E" w14:paraId="676FE78C" w14:textId="77777777" w:rsidTr="00D47D29">
        <w:tc>
          <w:tcPr>
            <w:tcW w:w="709" w:type="dxa"/>
          </w:tcPr>
          <w:p w14:paraId="28A66EA5" w14:textId="58032C96" w:rsidR="00952110" w:rsidRPr="0004174E" w:rsidRDefault="006A3CA1" w:rsidP="0004174E">
            <w:pPr>
              <w:jc w:val="center"/>
              <w:rPr>
                <w:rFonts w:ascii="Arial" w:hAnsi="Arial" w:cs="Arial"/>
                <w:lang w:val="en-US"/>
              </w:rPr>
            </w:pPr>
            <w:r w:rsidRPr="0004174E">
              <w:rPr>
                <w:rFonts w:ascii="Arial" w:hAnsi="Arial" w:cs="Arial"/>
                <w:lang w:val="en-US"/>
              </w:rPr>
              <w:t>128</w:t>
            </w:r>
          </w:p>
        </w:tc>
        <w:tc>
          <w:tcPr>
            <w:tcW w:w="992" w:type="dxa"/>
          </w:tcPr>
          <w:p w14:paraId="13EF6A63" w14:textId="337E5063"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62D12584" w14:textId="0FDEB9F6" w:rsidR="00952110" w:rsidRPr="0004174E" w:rsidRDefault="00952110" w:rsidP="0004174E">
            <w:pPr>
              <w:jc w:val="both"/>
              <w:rPr>
                <w:rFonts w:ascii="Arial" w:hAnsi="Arial" w:cs="Arial"/>
                <w:color w:val="000000"/>
              </w:rPr>
            </w:pPr>
            <w:r w:rsidRPr="0004174E">
              <w:rPr>
                <w:rFonts w:ascii="Arial" w:hAnsi="Arial" w:cs="Arial"/>
                <w:color w:val="000000"/>
              </w:rPr>
              <w:t>The employment of FTIR spectroscopy and chemometrics for authentication of pumpkin seed oil from sesame oil</w:t>
            </w:r>
          </w:p>
        </w:tc>
        <w:tc>
          <w:tcPr>
            <w:tcW w:w="1984" w:type="dxa"/>
          </w:tcPr>
          <w:p w14:paraId="0C9912B8" w14:textId="6E90DD98" w:rsidR="00952110" w:rsidRPr="0004174E" w:rsidRDefault="00952110" w:rsidP="0004174E">
            <w:pPr>
              <w:jc w:val="both"/>
              <w:rPr>
                <w:rFonts w:ascii="Arial" w:hAnsi="Arial" w:cs="Arial"/>
                <w:color w:val="000000"/>
              </w:rPr>
            </w:pPr>
            <w:r w:rsidRPr="0004174E">
              <w:rPr>
                <w:rFonts w:ascii="Arial" w:hAnsi="Arial" w:cs="Arial"/>
                <w:color w:val="000000"/>
              </w:rPr>
              <w:t>10.26656/fr.2017.4(1).198</w:t>
            </w:r>
          </w:p>
        </w:tc>
      </w:tr>
      <w:tr w:rsidR="00952110" w:rsidRPr="0004174E" w14:paraId="72975817" w14:textId="77777777" w:rsidTr="00D47D29">
        <w:tc>
          <w:tcPr>
            <w:tcW w:w="709" w:type="dxa"/>
          </w:tcPr>
          <w:p w14:paraId="526D0DEA" w14:textId="110C2B08" w:rsidR="00952110" w:rsidRPr="0004174E" w:rsidRDefault="006A3CA1" w:rsidP="0004174E">
            <w:pPr>
              <w:jc w:val="center"/>
              <w:rPr>
                <w:rFonts w:ascii="Arial" w:hAnsi="Arial" w:cs="Arial"/>
                <w:lang w:val="en-US"/>
              </w:rPr>
            </w:pPr>
            <w:r w:rsidRPr="0004174E">
              <w:rPr>
                <w:rFonts w:ascii="Arial" w:hAnsi="Arial" w:cs="Arial"/>
                <w:lang w:val="en-US"/>
              </w:rPr>
              <w:t>129</w:t>
            </w:r>
          </w:p>
        </w:tc>
        <w:tc>
          <w:tcPr>
            <w:tcW w:w="992" w:type="dxa"/>
          </w:tcPr>
          <w:p w14:paraId="3CBBB023" w14:textId="4691F825"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0760F84C" w14:textId="68E97AE1" w:rsidR="00952110" w:rsidRPr="0004174E" w:rsidRDefault="00952110" w:rsidP="0004174E">
            <w:pPr>
              <w:jc w:val="both"/>
              <w:rPr>
                <w:rFonts w:ascii="Arial" w:hAnsi="Arial" w:cs="Arial"/>
                <w:color w:val="000000"/>
              </w:rPr>
            </w:pPr>
            <w:r w:rsidRPr="0004174E">
              <w:rPr>
                <w:rFonts w:ascii="Arial" w:hAnsi="Arial" w:cs="Arial"/>
                <w:color w:val="000000"/>
              </w:rPr>
              <w:t>Production and characterization of PVA/alginate composite filament with cellulose from oil palm empty fruit bunches</w:t>
            </w:r>
          </w:p>
        </w:tc>
        <w:tc>
          <w:tcPr>
            <w:tcW w:w="1984" w:type="dxa"/>
          </w:tcPr>
          <w:p w14:paraId="2E223D53" w14:textId="601C08F7" w:rsidR="00952110" w:rsidRPr="0004174E" w:rsidRDefault="00952110" w:rsidP="0004174E">
            <w:pPr>
              <w:jc w:val="both"/>
              <w:rPr>
                <w:rFonts w:ascii="Arial" w:hAnsi="Arial" w:cs="Arial"/>
                <w:color w:val="000000"/>
              </w:rPr>
            </w:pPr>
            <w:r w:rsidRPr="0004174E">
              <w:rPr>
                <w:rFonts w:ascii="Arial" w:hAnsi="Arial" w:cs="Arial"/>
                <w:color w:val="000000"/>
              </w:rPr>
              <w:t>10.1088/1755-1315/472/1/012015</w:t>
            </w:r>
          </w:p>
        </w:tc>
      </w:tr>
      <w:tr w:rsidR="00952110" w:rsidRPr="0004174E" w14:paraId="4E8C6F05" w14:textId="77777777" w:rsidTr="00D47D29">
        <w:tc>
          <w:tcPr>
            <w:tcW w:w="709" w:type="dxa"/>
          </w:tcPr>
          <w:p w14:paraId="331B5A60" w14:textId="799451B1" w:rsidR="00952110" w:rsidRPr="0004174E" w:rsidRDefault="006A3CA1" w:rsidP="0004174E">
            <w:pPr>
              <w:jc w:val="center"/>
              <w:rPr>
                <w:rFonts w:ascii="Arial" w:hAnsi="Arial" w:cs="Arial"/>
                <w:lang w:val="en-US"/>
              </w:rPr>
            </w:pPr>
            <w:r w:rsidRPr="0004174E">
              <w:rPr>
                <w:rFonts w:ascii="Arial" w:hAnsi="Arial" w:cs="Arial"/>
                <w:lang w:val="en-US"/>
              </w:rPr>
              <w:t>130</w:t>
            </w:r>
          </w:p>
        </w:tc>
        <w:tc>
          <w:tcPr>
            <w:tcW w:w="992" w:type="dxa"/>
          </w:tcPr>
          <w:p w14:paraId="3B66DDA2" w14:textId="7650B851"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745151A3" w14:textId="11BBE920" w:rsidR="00952110" w:rsidRPr="0004174E" w:rsidRDefault="00952110" w:rsidP="0004174E">
            <w:pPr>
              <w:jc w:val="both"/>
              <w:rPr>
                <w:rFonts w:ascii="Arial" w:hAnsi="Arial" w:cs="Arial"/>
                <w:color w:val="000000"/>
              </w:rPr>
            </w:pPr>
            <w:r w:rsidRPr="0004174E">
              <w:rPr>
                <w:rFonts w:ascii="Arial" w:hAnsi="Arial" w:cs="Arial"/>
                <w:color w:val="000000"/>
              </w:rPr>
              <w:t>Product Distribution and Characteristic from Pyrolysis of Indonesia Palm Oil Residues</w:t>
            </w:r>
          </w:p>
        </w:tc>
        <w:tc>
          <w:tcPr>
            <w:tcW w:w="1984" w:type="dxa"/>
          </w:tcPr>
          <w:p w14:paraId="6EB5C67C" w14:textId="70EB211A" w:rsidR="00952110" w:rsidRPr="0004174E" w:rsidRDefault="00952110" w:rsidP="0004174E">
            <w:pPr>
              <w:jc w:val="both"/>
              <w:rPr>
                <w:rFonts w:ascii="Arial" w:hAnsi="Arial" w:cs="Arial"/>
                <w:color w:val="000000"/>
              </w:rPr>
            </w:pPr>
            <w:r w:rsidRPr="0004174E">
              <w:rPr>
                <w:rFonts w:ascii="Arial" w:hAnsi="Arial" w:cs="Arial"/>
                <w:color w:val="000000"/>
              </w:rPr>
              <w:t>10.1088/1757-899X/736/2/022061</w:t>
            </w:r>
          </w:p>
        </w:tc>
      </w:tr>
      <w:tr w:rsidR="00952110" w:rsidRPr="0004174E" w14:paraId="661ABDE2" w14:textId="77777777" w:rsidTr="00D47D29">
        <w:tc>
          <w:tcPr>
            <w:tcW w:w="709" w:type="dxa"/>
          </w:tcPr>
          <w:p w14:paraId="7C8BE2E9" w14:textId="263D9B3E" w:rsidR="00952110" w:rsidRPr="0004174E" w:rsidRDefault="006A3CA1" w:rsidP="0004174E">
            <w:pPr>
              <w:jc w:val="center"/>
              <w:rPr>
                <w:rFonts w:ascii="Arial" w:hAnsi="Arial" w:cs="Arial"/>
                <w:lang w:val="en-US"/>
              </w:rPr>
            </w:pPr>
            <w:r w:rsidRPr="0004174E">
              <w:rPr>
                <w:rFonts w:ascii="Arial" w:hAnsi="Arial" w:cs="Arial"/>
                <w:lang w:val="en-US"/>
              </w:rPr>
              <w:t>131</w:t>
            </w:r>
          </w:p>
        </w:tc>
        <w:tc>
          <w:tcPr>
            <w:tcW w:w="992" w:type="dxa"/>
          </w:tcPr>
          <w:p w14:paraId="1D8D0B85" w14:textId="0761D04B"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46FF9EFE" w14:textId="4E808BD0" w:rsidR="00952110" w:rsidRPr="0004174E" w:rsidRDefault="00952110" w:rsidP="0004174E">
            <w:pPr>
              <w:jc w:val="both"/>
              <w:rPr>
                <w:rFonts w:ascii="Arial" w:hAnsi="Arial" w:cs="Arial"/>
                <w:color w:val="000000"/>
              </w:rPr>
            </w:pPr>
            <w:r w:rsidRPr="0004174E">
              <w:rPr>
                <w:rFonts w:ascii="Arial" w:hAnsi="Arial" w:cs="Arial"/>
                <w:color w:val="000000"/>
              </w:rPr>
              <w:t>Investigation of the pyrolysis characteristics and kinetics of oil-palm solid waste by using coats–redfern method</w:t>
            </w:r>
          </w:p>
        </w:tc>
        <w:tc>
          <w:tcPr>
            <w:tcW w:w="1984" w:type="dxa"/>
          </w:tcPr>
          <w:p w14:paraId="57836085" w14:textId="348077BD" w:rsidR="00952110" w:rsidRPr="0004174E" w:rsidRDefault="00952110" w:rsidP="0004174E">
            <w:pPr>
              <w:jc w:val="both"/>
              <w:rPr>
                <w:rFonts w:ascii="Arial" w:hAnsi="Arial" w:cs="Arial"/>
                <w:color w:val="000000"/>
              </w:rPr>
            </w:pPr>
            <w:r w:rsidRPr="0004174E">
              <w:rPr>
                <w:rFonts w:ascii="Arial" w:hAnsi="Arial" w:cs="Arial"/>
                <w:color w:val="000000"/>
              </w:rPr>
              <w:t>10.1177/0144598719877759</w:t>
            </w:r>
          </w:p>
        </w:tc>
      </w:tr>
      <w:tr w:rsidR="00952110" w:rsidRPr="0004174E" w14:paraId="6E8ECCE7" w14:textId="77777777" w:rsidTr="00D47D29">
        <w:tc>
          <w:tcPr>
            <w:tcW w:w="709" w:type="dxa"/>
          </w:tcPr>
          <w:p w14:paraId="2AF372B3" w14:textId="53D642F3" w:rsidR="00952110" w:rsidRPr="0004174E" w:rsidRDefault="006A3CA1" w:rsidP="0004174E">
            <w:pPr>
              <w:jc w:val="center"/>
              <w:rPr>
                <w:rFonts w:ascii="Arial" w:hAnsi="Arial" w:cs="Arial"/>
                <w:lang w:val="en-US"/>
              </w:rPr>
            </w:pPr>
            <w:r w:rsidRPr="0004174E">
              <w:rPr>
                <w:rFonts w:ascii="Arial" w:hAnsi="Arial" w:cs="Arial"/>
                <w:lang w:val="en-US"/>
              </w:rPr>
              <w:t>132</w:t>
            </w:r>
          </w:p>
        </w:tc>
        <w:tc>
          <w:tcPr>
            <w:tcW w:w="992" w:type="dxa"/>
          </w:tcPr>
          <w:p w14:paraId="58841092" w14:textId="3F7E6AF2"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5D7C9F2F" w14:textId="6FD9A538" w:rsidR="00952110" w:rsidRPr="0004174E" w:rsidRDefault="00952110" w:rsidP="0004174E">
            <w:pPr>
              <w:jc w:val="both"/>
              <w:rPr>
                <w:rFonts w:ascii="Arial" w:hAnsi="Arial" w:cs="Arial"/>
                <w:color w:val="000000"/>
              </w:rPr>
            </w:pPr>
            <w:r w:rsidRPr="0004174E">
              <w:rPr>
                <w:rFonts w:ascii="Arial" w:hAnsi="Arial" w:cs="Arial"/>
                <w:color w:val="000000"/>
              </w:rPr>
              <w:t>Combination of Fuzzy C-Means and Simple Additive Weighting Using Partition Coefficient Index</w:t>
            </w:r>
          </w:p>
        </w:tc>
        <w:tc>
          <w:tcPr>
            <w:tcW w:w="1984" w:type="dxa"/>
          </w:tcPr>
          <w:p w14:paraId="10F3A85E" w14:textId="0BA45759" w:rsidR="00952110" w:rsidRPr="0004174E" w:rsidRDefault="00952110" w:rsidP="0004174E">
            <w:pPr>
              <w:jc w:val="both"/>
              <w:rPr>
                <w:rFonts w:ascii="Arial" w:hAnsi="Arial" w:cs="Arial"/>
                <w:color w:val="000000"/>
              </w:rPr>
            </w:pPr>
            <w:r w:rsidRPr="0004174E">
              <w:rPr>
                <w:rFonts w:ascii="Arial" w:hAnsi="Arial" w:cs="Arial"/>
                <w:color w:val="000000"/>
              </w:rPr>
              <w:t>10.1109/ICVEE50212.2020.9243282</w:t>
            </w:r>
          </w:p>
        </w:tc>
      </w:tr>
      <w:tr w:rsidR="00952110" w:rsidRPr="0004174E" w14:paraId="652F5C93" w14:textId="77777777" w:rsidTr="00D47D29">
        <w:tc>
          <w:tcPr>
            <w:tcW w:w="709" w:type="dxa"/>
          </w:tcPr>
          <w:p w14:paraId="6C42C2B3" w14:textId="3A6948B3" w:rsidR="00952110" w:rsidRPr="0004174E" w:rsidRDefault="006A3CA1" w:rsidP="0004174E">
            <w:pPr>
              <w:jc w:val="center"/>
              <w:rPr>
                <w:rFonts w:ascii="Arial" w:hAnsi="Arial" w:cs="Arial"/>
                <w:lang w:val="en-US"/>
              </w:rPr>
            </w:pPr>
            <w:r w:rsidRPr="0004174E">
              <w:rPr>
                <w:rFonts w:ascii="Arial" w:hAnsi="Arial" w:cs="Arial"/>
                <w:lang w:val="en-US"/>
              </w:rPr>
              <w:t>133</w:t>
            </w:r>
          </w:p>
        </w:tc>
        <w:tc>
          <w:tcPr>
            <w:tcW w:w="992" w:type="dxa"/>
          </w:tcPr>
          <w:p w14:paraId="58344E5A" w14:textId="3AB7AA81"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69AEC050" w14:textId="3314E10B" w:rsidR="00952110" w:rsidRPr="0004174E" w:rsidRDefault="00952110" w:rsidP="0004174E">
            <w:pPr>
              <w:jc w:val="both"/>
              <w:rPr>
                <w:rFonts w:ascii="Arial" w:hAnsi="Arial" w:cs="Arial"/>
                <w:color w:val="000000"/>
              </w:rPr>
            </w:pPr>
            <w:r w:rsidRPr="0004174E">
              <w:rPr>
                <w:rFonts w:ascii="Arial" w:hAnsi="Arial" w:cs="Arial"/>
                <w:color w:val="000000"/>
              </w:rPr>
              <w:t>Performance comparison of Ni-Fe loaded on NH2-functionalized mesoporous silica and beach sand in the hydrotreatment of waste palm cooking oil</w:t>
            </w:r>
          </w:p>
        </w:tc>
        <w:tc>
          <w:tcPr>
            <w:tcW w:w="1984" w:type="dxa"/>
          </w:tcPr>
          <w:p w14:paraId="7014B34C" w14:textId="430A3617" w:rsidR="00952110" w:rsidRPr="0004174E" w:rsidRDefault="00952110" w:rsidP="0004174E">
            <w:pPr>
              <w:jc w:val="both"/>
              <w:rPr>
                <w:rFonts w:ascii="Arial" w:hAnsi="Arial" w:cs="Arial"/>
                <w:color w:val="000000"/>
              </w:rPr>
            </w:pPr>
            <w:r w:rsidRPr="0004174E">
              <w:rPr>
                <w:rFonts w:ascii="Arial" w:hAnsi="Arial" w:cs="Arial"/>
                <w:color w:val="000000"/>
              </w:rPr>
              <w:t>10.1016/j.jece.2020.104477</w:t>
            </w:r>
          </w:p>
        </w:tc>
      </w:tr>
      <w:tr w:rsidR="00952110" w:rsidRPr="0004174E" w14:paraId="10CDC6B7" w14:textId="77777777" w:rsidTr="00D47D29">
        <w:tc>
          <w:tcPr>
            <w:tcW w:w="709" w:type="dxa"/>
          </w:tcPr>
          <w:p w14:paraId="64FF57E1" w14:textId="5D7BC173" w:rsidR="00952110" w:rsidRPr="0004174E" w:rsidRDefault="006A3CA1" w:rsidP="0004174E">
            <w:pPr>
              <w:jc w:val="center"/>
              <w:rPr>
                <w:rFonts w:ascii="Arial" w:hAnsi="Arial" w:cs="Arial"/>
                <w:lang w:val="en-US"/>
              </w:rPr>
            </w:pPr>
            <w:r w:rsidRPr="0004174E">
              <w:rPr>
                <w:rFonts w:ascii="Arial" w:hAnsi="Arial" w:cs="Arial"/>
                <w:lang w:val="en-US"/>
              </w:rPr>
              <w:t>134</w:t>
            </w:r>
          </w:p>
        </w:tc>
        <w:tc>
          <w:tcPr>
            <w:tcW w:w="992" w:type="dxa"/>
          </w:tcPr>
          <w:p w14:paraId="32DB42D5" w14:textId="79C9FB0D" w:rsidR="00952110" w:rsidRPr="0004174E" w:rsidRDefault="00952110" w:rsidP="0004174E">
            <w:pPr>
              <w:jc w:val="both"/>
              <w:rPr>
                <w:rFonts w:ascii="Arial" w:hAnsi="Arial" w:cs="Arial"/>
                <w:color w:val="000000"/>
              </w:rPr>
            </w:pPr>
            <w:r w:rsidRPr="0004174E">
              <w:rPr>
                <w:rFonts w:ascii="Arial" w:hAnsi="Arial" w:cs="Arial"/>
                <w:color w:val="000000"/>
              </w:rPr>
              <w:t>2020</w:t>
            </w:r>
          </w:p>
        </w:tc>
        <w:tc>
          <w:tcPr>
            <w:tcW w:w="5102" w:type="dxa"/>
          </w:tcPr>
          <w:p w14:paraId="209FB508" w14:textId="54B114BD" w:rsidR="00952110" w:rsidRPr="0004174E" w:rsidRDefault="00952110" w:rsidP="0004174E">
            <w:pPr>
              <w:jc w:val="both"/>
              <w:rPr>
                <w:rFonts w:ascii="Arial" w:hAnsi="Arial" w:cs="Arial"/>
                <w:color w:val="000000"/>
              </w:rPr>
            </w:pPr>
            <w:r w:rsidRPr="0004174E">
              <w:rPr>
                <w:rFonts w:ascii="Arial" w:hAnsi="Arial" w:cs="Arial"/>
                <w:color w:val="000000"/>
              </w:rPr>
              <w:t>Investigation of the slow pyrolysis kinetics of oil palm solid waste by the distributed activation energy model</w:t>
            </w:r>
          </w:p>
        </w:tc>
        <w:tc>
          <w:tcPr>
            <w:tcW w:w="1984" w:type="dxa"/>
          </w:tcPr>
          <w:p w14:paraId="29F0AA9B" w14:textId="2875699C" w:rsidR="00952110" w:rsidRPr="0004174E" w:rsidRDefault="00952110" w:rsidP="0004174E">
            <w:pPr>
              <w:jc w:val="both"/>
              <w:rPr>
                <w:rFonts w:ascii="Arial" w:hAnsi="Arial" w:cs="Arial"/>
                <w:color w:val="000000"/>
              </w:rPr>
            </w:pPr>
            <w:r w:rsidRPr="0004174E">
              <w:rPr>
                <w:rFonts w:ascii="Arial" w:hAnsi="Arial" w:cs="Arial"/>
                <w:color w:val="000000"/>
              </w:rPr>
              <w:t>10.1080/17597269.2017.1387750</w:t>
            </w:r>
          </w:p>
        </w:tc>
      </w:tr>
      <w:tr w:rsidR="00C465AA" w:rsidRPr="0004174E" w14:paraId="06B94776" w14:textId="77777777" w:rsidTr="00D47D29">
        <w:tc>
          <w:tcPr>
            <w:tcW w:w="709" w:type="dxa"/>
          </w:tcPr>
          <w:p w14:paraId="414D1C1E" w14:textId="5F08095F" w:rsidR="00C465AA" w:rsidRPr="0004174E" w:rsidRDefault="006A3CA1" w:rsidP="0004174E">
            <w:pPr>
              <w:jc w:val="center"/>
              <w:rPr>
                <w:rFonts w:ascii="Arial" w:hAnsi="Arial" w:cs="Arial"/>
                <w:lang w:val="en-US"/>
              </w:rPr>
            </w:pPr>
            <w:r w:rsidRPr="0004174E">
              <w:rPr>
                <w:rFonts w:ascii="Arial" w:hAnsi="Arial" w:cs="Arial"/>
                <w:lang w:val="en-US"/>
              </w:rPr>
              <w:t>135</w:t>
            </w:r>
          </w:p>
        </w:tc>
        <w:tc>
          <w:tcPr>
            <w:tcW w:w="992" w:type="dxa"/>
          </w:tcPr>
          <w:p w14:paraId="463C893C" w14:textId="35A49E3F"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B699093" w14:textId="0757B932" w:rsidR="00C465AA" w:rsidRPr="0004174E" w:rsidRDefault="00C465AA" w:rsidP="0004174E">
            <w:pPr>
              <w:jc w:val="both"/>
              <w:rPr>
                <w:rFonts w:ascii="Arial" w:hAnsi="Arial" w:cs="Arial"/>
                <w:color w:val="000000"/>
              </w:rPr>
            </w:pPr>
            <w:r w:rsidRPr="0004174E">
              <w:rPr>
                <w:rFonts w:ascii="Arial" w:hAnsi="Arial" w:cs="Arial"/>
                <w:color w:val="000000"/>
              </w:rPr>
              <w:t xml:space="preserve">Development of a methodology based on headspace-gas chromatography-ion mobility spectrometry for the rapid detection and determination of patin fish oil adulterated with palm </w:t>
            </w:r>
            <w:r w:rsidRPr="0004174E">
              <w:rPr>
                <w:rFonts w:ascii="Arial" w:hAnsi="Arial" w:cs="Arial"/>
                <w:color w:val="000000"/>
              </w:rPr>
              <w:lastRenderedPageBreak/>
              <w:t>oil</w:t>
            </w:r>
          </w:p>
        </w:tc>
        <w:tc>
          <w:tcPr>
            <w:tcW w:w="1984" w:type="dxa"/>
          </w:tcPr>
          <w:p w14:paraId="3BDC1FB5" w14:textId="54268A87" w:rsidR="00C465AA" w:rsidRPr="0004174E" w:rsidRDefault="00C465AA" w:rsidP="0004174E">
            <w:pPr>
              <w:jc w:val="both"/>
              <w:rPr>
                <w:rFonts w:ascii="Arial" w:hAnsi="Arial" w:cs="Arial"/>
                <w:color w:val="000000"/>
              </w:rPr>
            </w:pPr>
            <w:r w:rsidRPr="0004174E">
              <w:rPr>
                <w:rFonts w:ascii="Arial" w:hAnsi="Arial" w:cs="Arial"/>
                <w:color w:val="000000"/>
              </w:rPr>
              <w:lastRenderedPageBreak/>
              <w:t>10.1016/j.arabjc.2020.08.026</w:t>
            </w:r>
          </w:p>
        </w:tc>
      </w:tr>
      <w:tr w:rsidR="00C465AA" w:rsidRPr="0004174E" w14:paraId="6894AA28" w14:textId="77777777" w:rsidTr="00D47D29">
        <w:tc>
          <w:tcPr>
            <w:tcW w:w="709" w:type="dxa"/>
          </w:tcPr>
          <w:p w14:paraId="0CF73224" w14:textId="79ECFD20" w:rsidR="00C465AA" w:rsidRPr="0004174E" w:rsidRDefault="006A3CA1" w:rsidP="0004174E">
            <w:pPr>
              <w:jc w:val="center"/>
              <w:rPr>
                <w:rFonts w:ascii="Arial" w:hAnsi="Arial" w:cs="Arial"/>
                <w:lang w:val="en-US"/>
              </w:rPr>
            </w:pPr>
            <w:r w:rsidRPr="0004174E">
              <w:rPr>
                <w:rFonts w:ascii="Arial" w:hAnsi="Arial" w:cs="Arial"/>
                <w:lang w:val="en-US"/>
              </w:rPr>
              <w:t>136</w:t>
            </w:r>
          </w:p>
        </w:tc>
        <w:tc>
          <w:tcPr>
            <w:tcW w:w="992" w:type="dxa"/>
          </w:tcPr>
          <w:p w14:paraId="024B525E" w14:textId="4B6872A1"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EA397F9" w14:textId="01025E90" w:rsidR="00C465AA" w:rsidRPr="0004174E" w:rsidRDefault="00C465AA" w:rsidP="0004174E">
            <w:pPr>
              <w:jc w:val="both"/>
              <w:rPr>
                <w:rFonts w:ascii="Arial" w:hAnsi="Arial" w:cs="Arial"/>
                <w:color w:val="000000"/>
              </w:rPr>
            </w:pPr>
            <w:r w:rsidRPr="0004174E">
              <w:rPr>
                <w:rFonts w:ascii="Arial" w:hAnsi="Arial" w:cs="Arial"/>
                <w:color w:val="000000"/>
              </w:rPr>
              <w:t>The Study of Immobilized Media and Ni Ion Addition Effects on COD Removal of POME Using Anaerobic Filter Reactor</w:t>
            </w:r>
          </w:p>
        </w:tc>
        <w:tc>
          <w:tcPr>
            <w:tcW w:w="1984" w:type="dxa"/>
          </w:tcPr>
          <w:p w14:paraId="0509EB4D" w14:textId="659D2E90" w:rsidR="00C465AA" w:rsidRPr="0004174E" w:rsidRDefault="00C465AA" w:rsidP="0004174E">
            <w:pPr>
              <w:jc w:val="both"/>
              <w:rPr>
                <w:rFonts w:ascii="Arial" w:hAnsi="Arial" w:cs="Arial"/>
                <w:color w:val="000000"/>
              </w:rPr>
            </w:pPr>
            <w:r w:rsidRPr="0004174E">
              <w:rPr>
                <w:rFonts w:ascii="Arial" w:hAnsi="Arial" w:cs="Arial"/>
                <w:color w:val="000000"/>
              </w:rPr>
              <w:t>10.1007/s12649-019-00926-0</w:t>
            </w:r>
          </w:p>
        </w:tc>
      </w:tr>
      <w:tr w:rsidR="00C465AA" w:rsidRPr="0004174E" w14:paraId="1C1BF339" w14:textId="77777777" w:rsidTr="00D47D29">
        <w:tc>
          <w:tcPr>
            <w:tcW w:w="709" w:type="dxa"/>
          </w:tcPr>
          <w:p w14:paraId="2A50C1C9" w14:textId="7495CD06" w:rsidR="00C465AA" w:rsidRPr="0004174E" w:rsidRDefault="006A3CA1" w:rsidP="0004174E">
            <w:pPr>
              <w:jc w:val="center"/>
              <w:rPr>
                <w:rFonts w:ascii="Arial" w:hAnsi="Arial" w:cs="Arial"/>
                <w:lang w:val="en-US"/>
              </w:rPr>
            </w:pPr>
            <w:r w:rsidRPr="0004174E">
              <w:rPr>
                <w:rFonts w:ascii="Arial" w:hAnsi="Arial" w:cs="Arial"/>
                <w:lang w:val="en-US"/>
              </w:rPr>
              <w:t>137</w:t>
            </w:r>
          </w:p>
        </w:tc>
        <w:tc>
          <w:tcPr>
            <w:tcW w:w="992" w:type="dxa"/>
          </w:tcPr>
          <w:p w14:paraId="7726FC28" w14:textId="52F26625"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DA476F4" w14:textId="38457D3F" w:rsidR="00C465AA" w:rsidRPr="0004174E" w:rsidRDefault="00C465AA" w:rsidP="0004174E">
            <w:pPr>
              <w:jc w:val="both"/>
              <w:rPr>
                <w:rFonts w:ascii="Arial" w:hAnsi="Arial" w:cs="Arial"/>
                <w:color w:val="000000"/>
              </w:rPr>
            </w:pPr>
            <w:r w:rsidRPr="0004174E">
              <w:rPr>
                <w:rFonts w:ascii="Arial" w:hAnsi="Arial" w:cs="Arial"/>
                <w:color w:val="000000"/>
              </w:rPr>
              <w:t>The Effect of Spent Bleaching Earth Filler-Based NPK Fertilization on Proline, Growth and Yield of Maize</w:t>
            </w:r>
          </w:p>
        </w:tc>
        <w:tc>
          <w:tcPr>
            <w:tcW w:w="1984" w:type="dxa"/>
          </w:tcPr>
          <w:p w14:paraId="19744230" w14:textId="5A103C21" w:rsidR="00C465AA" w:rsidRPr="0004174E" w:rsidRDefault="00C465AA" w:rsidP="0004174E">
            <w:pPr>
              <w:jc w:val="both"/>
              <w:rPr>
                <w:rFonts w:ascii="Arial" w:hAnsi="Arial" w:cs="Arial"/>
                <w:color w:val="000000"/>
              </w:rPr>
            </w:pPr>
            <w:r w:rsidRPr="0004174E">
              <w:rPr>
                <w:rFonts w:ascii="Arial" w:hAnsi="Arial" w:cs="Arial"/>
                <w:color w:val="000000"/>
              </w:rPr>
              <w:t>10.20961/carakatani.v35i1.34166</w:t>
            </w:r>
          </w:p>
        </w:tc>
      </w:tr>
      <w:tr w:rsidR="00C465AA" w:rsidRPr="0004174E" w14:paraId="6C29FF48" w14:textId="77777777" w:rsidTr="00D47D29">
        <w:tc>
          <w:tcPr>
            <w:tcW w:w="709" w:type="dxa"/>
          </w:tcPr>
          <w:p w14:paraId="774E85A1" w14:textId="6FBF56E1" w:rsidR="00C465AA" w:rsidRPr="0004174E" w:rsidRDefault="006A3CA1" w:rsidP="0004174E">
            <w:pPr>
              <w:jc w:val="center"/>
              <w:rPr>
                <w:rFonts w:ascii="Arial" w:hAnsi="Arial" w:cs="Arial"/>
                <w:lang w:val="en-US"/>
              </w:rPr>
            </w:pPr>
            <w:r w:rsidRPr="0004174E">
              <w:rPr>
                <w:rFonts w:ascii="Arial" w:hAnsi="Arial" w:cs="Arial"/>
                <w:lang w:val="en-US"/>
              </w:rPr>
              <w:t>138</w:t>
            </w:r>
          </w:p>
        </w:tc>
        <w:tc>
          <w:tcPr>
            <w:tcW w:w="992" w:type="dxa"/>
          </w:tcPr>
          <w:p w14:paraId="1A696CF9" w14:textId="5CE2BD17"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59864D1E" w14:textId="017D0815" w:rsidR="00C465AA" w:rsidRPr="0004174E" w:rsidRDefault="00C465AA" w:rsidP="0004174E">
            <w:pPr>
              <w:jc w:val="both"/>
              <w:rPr>
                <w:rFonts w:ascii="Arial" w:hAnsi="Arial" w:cs="Arial"/>
                <w:color w:val="000000"/>
              </w:rPr>
            </w:pPr>
            <w:r w:rsidRPr="0004174E">
              <w:rPr>
                <w:rFonts w:ascii="Arial" w:hAnsi="Arial" w:cs="Arial"/>
                <w:color w:val="000000"/>
              </w:rPr>
              <w:t>Characterization of Biosurfactant Production by Klebsiella variicola BF1 for Hydrocarbon Degradation Enhancement</w:t>
            </w:r>
          </w:p>
        </w:tc>
        <w:tc>
          <w:tcPr>
            <w:tcW w:w="1984" w:type="dxa"/>
          </w:tcPr>
          <w:p w14:paraId="10496EBD" w14:textId="3BDF9475" w:rsidR="00C465AA" w:rsidRPr="0004174E" w:rsidRDefault="00C465AA" w:rsidP="0004174E">
            <w:pPr>
              <w:jc w:val="both"/>
              <w:rPr>
                <w:rFonts w:ascii="Arial" w:hAnsi="Arial" w:cs="Arial"/>
                <w:color w:val="000000"/>
              </w:rPr>
            </w:pPr>
            <w:r w:rsidRPr="0004174E">
              <w:rPr>
                <w:rFonts w:ascii="Arial" w:hAnsi="Arial" w:cs="Arial"/>
                <w:color w:val="000000"/>
              </w:rPr>
              <w:t>10.1063/5.0015924</w:t>
            </w:r>
          </w:p>
        </w:tc>
      </w:tr>
      <w:tr w:rsidR="00C465AA" w:rsidRPr="0004174E" w14:paraId="78F50F79" w14:textId="77777777" w:rsidTr="00D47D29">
        <w:tc>
          <w:tcPr>
            <w:tcW w:w="709" w:type="dxa"/>
          </w:tcPr>
          <w:p w14:paraId="223356F5" w14:textId="42FF2BDE" w:rsidR="00C465AA" w:rsidRPr="0004174E" w:rsidRDefault="006A3CA1" w:rsidP="0004174E">
            <w:pPr>
              <w:jc w:val="center"/>
              <w:rPr>
                <w:rFonts w:ascii="Arial" w:hAnsi="Arial" w:cs="Arial"/>
                <w:lang w:val="en-US"/>
              </w:rPr>
            </w:pPr>
            <w:r w:rsidRPr="0004174E">
              <w:rPr>
                <w:rFonts w:ascii="Arial" w:hAnsi="Arial" w:cs="Arial"/>
                <w:lang w:val="en-US"/>
              </w:rPr>
              <w:t>139</w:t>
            </w:r>
          </w:p>
        </w:tc>
        <w:tc>
          <w:tcPr>
            <w:tcW w:w="992" w:type="dxa"/>
          </w:tcPr>
          <w:p w14:paraId="269BBAC4" w14:textId="34ABB03F"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F58A8CD" w14:textId="39953795" w:rsidR="00C465AA" w:rsidRPr="0004174E" w:rsidRDefault="00C465AA" w:rsidP="0004174E">
            <w:pPr>
              <w:jc w:val="both"/>
              <w:rPr>
                <w:rFonts w:ascii="Arial" w:hAnsi="Arial" w:cs="Arial"/>
                <w:color w:val="000000"/>
              </w:rPr>
            </w:pPr>
            <w:r w:rsidRPr="0004174E">
              <w:rPr>
                <w:rFonts w:ascii="Arial" w:hAnsi="Arial" w:cs="Arial"/>
                <w:color w:val="000000"/>
              </w:rPr>
              <w:t>Relation of groundwater level and rainfalls in the peat swamp forest, burned peatland and mixed plantation areas of Kampar Peninsula, Riau Province</w:t>
            </w:r>
          </w:p>
        </w:tc>
        <w:tc>
          <w:tcPr>
            <w:tcW w:w="1984" w:type="dxa"/>
          </w:tcPr>
          <w:p w14:paraId="475091C5" w14:textId="0B4F1783" w:rsidR="00C465AA" w:rsidRPr="0004174E" w:rsidRDefault="00C465AA" w:rsidP="0004174E">
            <w:pPr>
              <w:jc w:val="both"/>
              <w:rPr>
                <w:rFonts w:ascii="Arial" w:hAnsi="Arial" w:cs="Arial"/>
                <w:color w:val="000000"/>
              </w:rPr>
            </w:pPr>
            <w:r w:rsidRPr="0004174E">
              <w:rPr>
                <w:rFonts w:ascii="Arial" w:hAnsi="Arial" w:cs="Arial"/>
                <w:color w:val="000000"/>
              </w:rPr>
              <w:t>10.1088/1755-1315/533/1/012012</w:t>
            </w:r>
          </w:p>
        </w:tc>
      </w:tr>
      <w:tr w:rsidR="00C465AA" w:rsidRPr="0004174E" w14:paraId="2DF8428B" w14:textId="77777777" w:rsidTr="00D47D29">
        <w:tc>
          <w:tcPr>
            <w:tcW w:w="709" w:type="dxa"/>
          </w:tcPr>
          <w:p w14:paraId="6C5F9E26" w14:textId="28FBE784" w:rsidR="00C465AA" w:rsidRPr="0004174E" w:rsidRDefault="006A3CA1" w:rsidP="0004174E">
            <w:pPr>
              <w:jc w:val="center"/>
              <w:rPr>
                <w:rFonts w:ascii="Arial" w:hAnsi="Arial" w:cs="Arial"/>
                <w:lang w:val="en-US"/>
              </w:rPr>
            </w:pPr>
            <w:r w:rsidRPr="0004174E">
              <w:rPr>
                <w:rFonts w:ascii="Arial" w:hAnsi="Arial" w:cs="Arial"/>
                <w:lang w:val="en-US"/>
              </w:rPr>
              <w:t>140</w:t>
            </w:r>
          </w:p>
        </w:tc>
        <w:tc>
          <w:tcPr>
            <w:tcW w:w="992" w:type="dxa"/>
          </w:tcPr>
          <w:p w14:paraId="2B430820" w14:textId="2C82142D"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459B71E4" w14:textId="154CD79E" w:rsidR="00C465AA" w:rsidRPr="0004174E" w:rsidRDefault="00C465AA" w:rsidP="0004174E">
            <w:pPr>
              <w:jc w:val="both"/>
              <w:rPr>
                <w:rFonts w:ascii="Arial" w:hAnsi="Arial" w:cs="Arial"/>
                <w:color w:val="000000"/>
              </w:rPr>
            </w:pPr>
            <w:r w:rsidRPr="0004174E">
              <w:rPr>
                <w:rFonts w:ascii="Arial" w:hAnsi="Arial" w:cs="Arial"/>
                <w:color w:val="000000"/>
              </w:rPr>
              <w:t>The Usage of Palm Oil Mill Effluent as a Cultivation Medium of Arthrospira maxima Setchell et Gardner</w:t>
            </w:r>
          </w:p>
        </w:tc>
        <w:tc>
          <w:tcPr>
            <w:tcW w:w="1984" w:type="dxa"/>
          </w:tcPr>
          <w:p w14:paraId="776D0F7E" w14:textId="7445A93F" w:rsidR="00C465AA" w:rsidRPr="0004174E" w:rsidRDefault="00C465AA" w:rsidP="0004174E">
            <w:pPr>
              <w:jc w:val="both"/>
              <w:rPr>
                <w:rFonts w:ascii="Arial" w:hAnsi="Arial" w:cs="Arial"/>
                <w:color w:val="000000"/>
              </w:rPr>
            </w:pPr>
            <w:r w:rsidRPr="0004174E">
              <w:rPr>
                <w:rFonts w:ascii="Arial" w:hAnsi="Arial" w:cs="Arial"/>
                <w:color w:val="000000"/>
              </w:rPr>
              <w:t>10.1063/5.0016177</w:t>
            </w:r>
          </w:p>
        </w:tc>
      </w:tr>
      <w:tr w:rsidR="00C465AA" w:rsidRPr="0004174E" w14:paraId="64F82126" w14:textId="77777777" w:rsidTr="00D47D29">
        <w:tc>
          <w:tcPr>
            <w:tcW w:w="709" w:type="dxa"/>
          </w:tcPr>
          <w:p w14:paraId="17EDE4B2" w14:textId="69EA16B5" w:rsidR="00C465AA" w:rsidRPr="0004174E" w:rsidRDefault="006A3CA1" w:rsidP="0004174E">
            <w:pPr>
              <w:jc w:val="center"/>
              <w:rPr>
                <w:rFonts w:ascii="Arial" w:hAnsi="Arial" w:cs="Arial"/>
                <w:lang w:val="en-US"/>
              </w:rPr>
            </w:pPr>
            <w:r w:rsidRPr="0004174E">
              <w:rPr>
                <w:rFonts w:ascii="Arial" w:hAnsi="Arial" w:cs="Arial"/>
                <w:lang w:val="en-US"/>
              </w:rPr>
              <w:t>141</w:t>
            </w:r>
          </w:p>
        </w:tc>
        <w:tc>
          <w:tcPr>
            <w:tcW w:w="992" w:type="dxa"/>
          </w:tcPr>
          <w:p w14:paraId="1C6B4048" w14:textId="3FF89700"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598DC5CC" w14:textId="3EC5A33B" w:rsidR="00C465AA" w:rsidRPr="0004174E" w:rsidRDefault="00C465AA" w:rsidP="0004174E">
            <w:pPr>
              <w:jc w:val="both"/>
              <w:rPr>
                <w:rFonts w:ascii="Arial" w:hAnsi="Arial" w:cs="Arial"/>
                <w:color w:val="000000"/>
              </w:rPr>
            </w:pPr>
            <w:r w:rsidRPr="0004174E">
              <w:rPr>
                <w:rFonts w:ascii="Arial" w:hAnsi="Arial" w:cs="Arial"/>
                <w:color w:val="000000"/>
              </w:rPr>
              <w:t>Production of edible fungal (Rhizopus delemar CBS 145940) biomass from organosolv-pretreated oil palm empty fruit bunch (OPEFB) in submerged fermentation</w:t>
            </w:r>
          </w:p>
        </w:tc>
        <w:tc>
          <w:tcPr>
            <w:tcW w:w="1984" w:type="dxa"/>
          </w:tcPr>
          <w:p w14:paraId="2EEA136E" w14:textId="2F7AB99E" w:rsidR="00C465AA" w:rsidRPr="0004174E" w:rsidRDefault="00C465AA" w:rsidP="0004174E">
            <w:pPr>
              <w:jc w:val="both"/>
              <w:rPr>
                <w:rFonts w:ascii="Arial" w:hAnsi="Arial" w:cs="Arial"/>
                <w:color w:val="000000"/>
              </w:rPr>
            </w:pPr>
            <w:r w:rsidRPr="0004174E">
              <w:rPr>
                <w:rFonts w:ascii="Arial" w:hAnsi="Arial" w:cs="Arial"/>
                <w:color w:val="000000"/>
              </w:rPr>
              <w:t>10.1088/1757-899X/991/1/012041</w:t>
            </w:r>
          </w:p>
        </w:tc>
      </w:tr>
      <w:tr w:rsidR="00C465AA" w:rsidRPr="0004174E" w14:paraId="28C25A51" w14:textId="77777777" w:rsidTr="00D47D29">
        <w:tc>
          <w:tcPr>
            <w:tcW w:w="709" w:type="dxa"/>
          </w:tcPr>
          <w:p w14:paraId="1E1CA5DE" w14:textId="3D27BBAB" w:rsidR="00C465AA" w:rsidRPr="0004174E" w:rsidRDefault="00D7672B" w:rsidP="0004174E">
            <w:pPr>
              <w:jc w:val="center"/>
              <w:rPr>
                <w:rFonts w:ascii="Arial" w:hAnsi="Arial" w:cs="Arial"/>
                <w:lang w:val="en-US"/>
              </w:rPr>
            </w:pPr>
            <w:r w:rsidRPr="0004174E">
              <w:rPr>
                <w:rFonts w:ascii="Arial" w:hAnsi="Arial" w:cs="Arial"/>
                <w:lang w:val="en-US"/>
              </w:rPr>
              <w:t>142</w:t>
            </w:r>
          </w:p>
        </w:tc>
        <w:tc>
          <w:tcPr>
            <w:tcW w:w="992" w:type="dxa"/>
          </w:tcPr>
          <w:p w14:paraId="4C14012D" w14:textId="3F13EC2B"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67DF8C9" w14:textId="7A581060" w:rsidR="00C465AA" w:rsidRPr="0004174E" w:rsidRDefault="00C465AA" w:rsidP="0004174E">
            <w:pPr>
              <w:jc w:val="both"/>
              <w:rPr>
                <w:rFonts w:ascii="Arial" w:hAnsi="Arial" w:cs="Arial"/>
                <w:color w:val="000000"/>
              </w:rPr>
            </w:pPr>
            <w:r w:rsidRPr="0004174E">
              <w:rPr>
                <w:rFonts w:ascii="Arial" w:hAnsi="Arial" w:cs="Arial"/>
                <w:color w:val="000000"/>
              </w:rPr>
              <w:t>Advancing biodiesel production from microalgae Spirulina sp. By a simultaneous extraction-transesterification process using palm oil as a co-solvent of methanol</w:t>
            </w:r>
          </w:p>
        </w:tc>
        <w:tc>
          <w:tcPr>
            <w:tcW w:w="1984" w:type="dxa"/>
          </w:tcPr>
          <w:p w14:paraId="19BDFDE8" w14:textId="122FB340" w:rsidR="00C465AA" w:rsidRPr="0004174E" w:rsidRDefault="00C465AA" w:rsidP="0004174E">
            <w:pPr>
              <w:jc w:val="both"/>
              <w:rPr>
                <w:rFonts w:ascii="Arial" w:hAnsi="Arial" w:cs="Arial"/>
                <w:color w:val="000000"/>
              </w:rPr>
            </w:pPr>
            <w:r w:rsidRPr="0004174E">
              <w:rPr>
                <w:rFonts w:ascii="Arial" w:hAnsi="Arial" w:cs="Arial"/>
                <w:color w:val="000000"/>
              </w:rPr>
              <w:t>10.1515/chem-2020-0133</w:t>
            </w:r>
          </w:p>
        </w:tc>
      </w:tr>
      <w:tr w:rsidR="00C465AA" w:rsidRPr="0004174E" w14:paraId="0BDF86A8" w14:textId="77777777" w:rsidTr="00D47D29">
        <w:tc>
          <w:tcPr>
            <w:tcW w:w="709" w:type="dxa"/>
          </w:tcPr>
          <w:p w14:paraId="430F8F45" w14:textId="71F492E7" w:rsidR="00C465AA" w:rsidRPr="0004174E" w:rsidRDefault="00D7672B" w:rsidP="0004174E">
            <w:pPr>
              <w:jc w:val="center"/>
              <w:rPr>
                <w:rFonts w:ascii="Arial" w:hAnsi="Arial" w:cs="Arial"/>
                <w:lang w:val="en-US"/>
              </w:rPr>
            </w:pPr>
            <w:r w:rsidRPr="0004174E">
              <w:rPr>
                <w:rFonts w:ascii="Arial" w:hAnsi="Arial" w:cs="Arial"/>
                <w:lang w:val="en-US"/>
              </w:rPr>
              <w:t>143</w:t>
            </w:r>
          </w:p>
        </w:tc>
        <w:tc>
          <w:tcPr>
            <w:tcW w:w="992" w:type="dxa"/>
          </w:tcPr>
          <w:p w14:paraId="46F82C99" w14:textId="1F791C27"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9D3BDF4" w14:textId="0439BF97" w:rsidR="00C465AA" w:rsidRPr="0004174E" w:rsidRDefault="00C465AA" w:rsidP="0004174E">
            <w:pPr>
              <w:jc w:val="both"/>
              <w:rPr>
                <w:rFonts w:ascii="Arial" w:hAnsi="Arial" w:cs="Arial"/>
                <w:color w:val="000000"/>
              </w:rPr>
            </w:pPr>
            <w:r w:rsidRPr="0004174E">
              <w:rPr>
                <w:rFonts w:ascii="Arial" w:hAnsi="Arial" w:cs="Arial"/>
                <w:color w:val="000000"/>
              </w:rPr>
              <w:t>Kinetics of microwave co-pyrolysis of palm oil industry solid waste and polyethylene terephthalate waste</w:t>
            </w:r>
          </w:p>
        </w:tc>
        <w:tc>
          <w:tcPr>
            <w:tcW w:w="1984" w:type="dxa"/>
          </w:tcPr>
          <w:p w14:paraId="0B2B015A" w14:textId="4AFC515A" w:rsidR="00C465AA" w:rsidRPr="0004174E" w:rsidRDefault="00C465AA" w:rsidP="0004174E">
            <w:pPr>
              <w:jc w:val="both"/>
              <w:rPr>
                <w:rFonts w:ascii="Arial" w:hAnsi="Arial" w:cs="Arial"/>
                <w:color w:val="000000"/>
              </w:rPr>
            </w:pPr>
            <w:r w:rsidRPr="0004174E">
              <w:rPr>
                <w:rFonts w:ascii="Arial" w:hAnsi="Arial" w:cs="Arial"/>
                <w:color w:val="000000"/>
              </w:rPr>
              <w:t>10.37934/ARFMTS.71.1.7282</w:t>
            </w:r>
          </w:p>
        </w:tc>
      </w:tr>
      <w:tr w:rsidR="00C465AA" w:rsidRPr="0004174E" w14:paraId="0C2539E2" w14:textId="77777777" w:rsidTr="00D47D29">
        <w:tc>
          <w:tcPr>
            <w:tcW w:w="709" w:type="dxa"/>
          </w:tcPr>
          <w:p w14:paraId="193D8DE9" w14:textId="0047BD7E" w:rsidR="00C465AA" w:rsidRPr="0004174E" w:rsidRDefault="00D7672B" w:rsidP="0004174E">
            <w:pPr>
              <w:jc w:val="center"/>
              <w:rPr>
                <w:rFonts w:ascii="Arial" w:hAnsi="Arial" w:cs="Arial"/>
                <w:lang w:val="en-US"/>
              </w:rPr>
            </w:pPr>
            <w:r w:rsidRPr="0004174E">
              <w:rPr>
                <w:rFonts w:ascii="Arial" w:hAnsi="Arial" w:cs="Arial"/>
                <w:lang w:val="en-US"/>
              </w:rPr>
              <w:t>144</w:t>
            </w:r>
          </w:p>
        </w:tc>
        <w:tc>
          <w:tcPr>
            <w:tcW w:w="992" w:type="dxa"/>
          </w:tcPr>
          <w:p w14:paraId="6979E3EE" w14:textId="3677B8E8"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042A1BD3" w14:textId="29FD66D6" w:rsidR="00C465AA" w:rsidRPr="0004174E" w:rsidRDefault="00C465AA" w:rsidP="0004174E">
            <w:pPr>
              <w:jc w:val="both"/>
              <w:rPr>
                <w:rFonts w:ascii="Arial" w:hAnsi="Arial" w:cs="Arial"/>
                <w:color w:val="000000"/>
              </w:rPr>
            </w:pPr>
            <w:r w:rsidRPr="0004174E">
              <w:rPr>
                <w:rFonts w:ascii="Arial" w:hAnsi="Arial" w:cs="Arial"/>
                <w:color w:val="000000"/>
              </w:rPr>
              <w:t>Application of Response Surface Methodology for the Optimization of β-Carotene-Loaded Nanostructured Lipid Carrier from Mixtures of Palm Stearin and Palm Olein</w:t>
            </w:r>
          </w:p>
        </w:tc>
        <w:tc>
          <w:tcPr>
            <w:tcW w:w="1984" w:type="dxa"/>
          </w:tcPr>
          <w:p w14:paraId="5E7A1284" w14:textId="4CC9BEE3" w:rsidR="00C465AA" w:rsidRPr="0004174E" w:rsidRDefault="00C465AA" w:rsidP="0004174E">
            <w:pPr>
              <w:jc w:val="both"/>
              <w:rPr>
                <w:rFonts w:ascii="Arial" w:hAnsi="Arial" w:cs="Arial"/>
                <w:color w:val="000000"/>
              </w:rPr>
            </w:pPr>
            <w:r w:rsidRPr="0004174E">
              <w:rPr>
                <w:rFonts w:ascii="Arial" w:hAnsi="Arial" w:cs="Arial"/>
                <w:color w:val="000000"/>
              </w:rPr>
              <w:t>10.1002/aocs.12310</w:t>
            </w:r>
          </w:p>
        </w:tc>
      </w:tr>
      <w:tr w:rsidR="00C465AA" w:rsidRPr="0004174E" w14:paraId="6201B659" w14:textId="77777777" w:rsidTr="00D47D29">
        <w:tc>
          <w:tcPr>
            <w:tcW w:w="709" w:type="dxa"/>
          </w:tcPr>
          <w:p w14:paraId="0B2A441C" w14:textId="41DCFCCB" w:rsidR="00C465AA" w:rsidRPr="0004174E" w:rsidRDefault="00D7672B" w:rsidP="0004174E">
            <w:pPr>
              <w:jc w:val="center"/>
              <w:rPr>
                <w:rFonts w:ascii="Arial" w:hAnsi="Arial" w:cs="Arial"/>
                <w:lang w:val="en-US"/>
              </w:rPr>
            </w:pPr>
            <w:r w:rsidRPr="0004174E">
              <w:rPr>
                <w:rFonts w:ascii="Arial" w:hAnsi="Arial" w:cs="Arial"/>
                <w:lang w:val="en-US"/>
              </w:rPr>
              <w:t>145</w:t>
            </w:r>
          </w:p>
        </w:tc>
        <w:tc>
          <w:tcPr>
            <w:tcW w:w="992" w:type="dxa"/>
          </w:tcPr>
          <w:p w14:paraId="6F8391B4" w14:textId="795EEF50"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57994B0" w14:textId="4A0FCC85" w:rsidR="00C465AA" w:rsidRPr="0004174E" w:rsidRDefault="00C465AA" w:rsidP="0004174E">
            <w:pPr>
              <w:jc w:val="both"/>
              <w:rPr>
                <w:rFonts w:ascii="Arial" w:hAnsi="Arial" w:cs="Arial"/>
                <w:color w:val="000000"/>
              </w:rPr>
            </w:pPr>
            <w:r w:rsidRPr="0004174E">
              <w:rPr>
                <w:rFonts w:ascii="Arial" w:hAnsi="Arial" w:cs="Arial"/>
                <w:color w:val="000000"/>
              </w:rPr>
              <w:t>The use of FTIR spectroscopy in combination with chemometrics for the authentication of milk fat from palm oil</w:t>
            </w:r>
          </w:p>
        </w:tc>
        <w:tc>
          <w:tcPr>
            <w:tcW w:w="1984" w:type="dxa"/>
          </w:tcPr>
          <w:p w14:paraId="4449E5CD" w14:textId="72ACF875" w:rsidR="00C465AA" w:rsidRPr="0004174E" w:rsidRDefault="00C465AA" w:rsidP="0004174E">
            <w:pPr>
              <w:jc w:val="both"/>
              <w:rPr>
                <w:rFonts w:ascii="Arial" w:hAnsi="Arial" w:cs="Arial"/>
                <w:color w:val="000000"/>
              </w:rPr>
            </w:pPr>
            <w:r w:rsidRPr="0004174E">
              <w:rPr>
                <w:rFonts w:ascii="Arial" w:hAnsi="Arial" w:cs="Arial"/>
                <w:color w:val="000000"/>
              </w:rPr>
              <w:t>10.1088/1757-899X/980/1/012025</w:t>
            </w:r>
          </w:p>
        </w:tc>
      </w:tr>
      <w:tr w:rsidR="00C465AA" w:rsidRPr="0004174E" w14:paraId="07B14F42" w14:textId="77777777" w:rsidTr="00D47D29">
        <w:tc>
          <w:tcPr>
            <w:tcW w:w="709" w:type="dxa"/>
          </w:tcPr>
          <w:p w14:paraId="76BD5C1B" w14:textId="39B604B2" w:rsidR="00C465AA" w:rsidRPr="0004174E" w:rsidRDefault="00D7672B" w:rsidP="0004174E">
            <w:pPr>
              <w:jc w:val="center"/>
              <w:rPr>
                <w:rFonts w:ascii="Arial" w:hAnsi="Arial" w:cs="Arial"/>
                <w:lang w:val="en-US"/>
              </w:rPr>
            </w:pPr>
            <w:r w:rsidRPr="0004174E">
              <w:rPr>
                <w:rFonts w:ascii="Arial" w:hAnsi="Arial" w:cs="Arial"/>
                <w:lang w:val="en-US"/>
              </w:rPr>
              <w:t>146</w:t>
            </w:r>
          </w:p>
        </w:tc>
        <w:tc>
          <w:tcPr>
            <w:tcW w:w="992" w:type="dxa"/>
          </w:tcPr>
          <w:p w14:paraId="5983679A" w14:textId="5B25D8EA"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12A5916" w14:textId="55FF779A" w:rsidR="00C465AA" w:rsidRPr="0004174E" w:rsidRDefault="00C465AA" w:rsidP="0004174E">
            <w:pPr>
              <w:jc w:val="both"/>
              <w:rPr>
                <w:rFonts w:ascii="Arial" w:hAnsi="Arial" w:cs="Arial"/>
                <w:color w:val="000000"/>
              </w:rPr>
            </w:pPr>
            <w:r w:rsidRPr="0004174E">
              <w:rPr>
                <w:rFonts w:ascii="Arial" w:hAnsi="Arial" w:cs="Arial"/>
                <w:color w:val="000000"/>
              </w:rPr>
              <w:t>Smallholder farmers' perception on oil palm agroforestry</w:t>
            </w:r>
          </w:p>
        </w:tc>
        <w:tc>
          <w:tcPr>
            <w:tcW w:w="1984" w:type="dxa"/>
          </w:tcPr>
          <w:p w14:paraId="70A8682C" w14:textId="70C49337" w:rsidR="00C465AA" w:rsidRPr="0004174E" w:rsidRDefault="00C465AA" w:rsidP="0004174E">
            <w:pPr>
              <w:jc w:val="both"/>
              <w:rPr>
                <w:rFonts w:ascii="Arial" w:hAnsi="Arial" w:cs="Arial"/>
                <w:color w:val="000000"/>
              </w:rPr>
            </w:pPr>
            <w:r w:rsidRPr="0004174E">
              <w:rPr>
                <w:rFonts w:ascii="Arial" w:hAnsi="Arial" w:cs="Arial"/>
                <w:color w:val="000000"/>
              </w:rPr>
              <w:t>10.1088/1755-1315/449/1/012056</w:t>
            </w:r>
          </w:p>
        </w:tc>
      </w:tr>
      <w:tr w:rsidR="00C465AA" w:rsidRPr="0004174E" w14:paraId="27392E78" w14:textId="77777777" w:rsidTr="00D47D29">
        <w:tc>
          <w:tcPr>
            <w:tcW w:w="709" w:type="dxa"/>
          </w:tcPr>
          <w:p w14:paraId="6C2F07F4" w14:textId="37973359" w:rsidR="00C465AA" w:rsidRPr="0004174E" w:rsidRDefault="00D7672B" w:rsidP="0004174E">
            <w:pPr>
              <w:jc w:val="center"/>
              <w:rPr>
                <w:rFonts w:ascii="Arial" w:hAnsi="Arial" w:cs="Arial"/>
                <w:lang w:val="en-US"/>
              </w:rPr>
            </w:pPr>
            <w:r w:rsidRPr="0004174E">
              <w:rPr>
                <w:rFonts w:ascii="Arial" w:hAnsi="Arial" w:cs="Arial"/>
                <w:lang w:val="en-US"/>
              </w:rPr>
              <w:t>147</w:t>
            </w:r>
          </w:p>
        </w:tc>
        <w:tc>
          <w:tcPr>
            <w:tcW w:w="992" w:type="dxa"/>
          </w:tcPr>
          <w:p w14:paraId="63510CEE" w14:textId="449C2CAE"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769F8E1" w14:textId="366AF1F8" w:rsidR="00C465AA" w:rsidRPr="0004174E" w:rsidRDefault="00C465AA" w:rsidP="0004174E">
            <w:pPr>
              <w:jc w:val="both"/>
              <w:rPr>
                <w:rFonts w:ascii="Arial" w:hAnsi="Arial" w:cs="Arial"/>
                <w:color w:val="000000"/>
              </w:rPr>
            </w:pPr>
            <w:r w:rsidRPr="0004174E">
              <w:rPr>
                <w:rFonts w:ascii="Arial" w:hAnsi="Arial" w:cs="Arial"/>
                <w:color w:val="000000"/>
              </w:rPr>
              <w:t>The effect of tropical peat land-use changes on plant diversity and soil properties</w:t>
            </w:r>
          </w:p>
        </w:tc>
        <w:tc>
          <w:tcPr>
            <w:tcW w:w="1984" w:type="dxa"/>
          </w:tcPr>
          <w:p w14:paraId="777D9139" w14:textId="4050A8C8" w:rsidR="00C465AA" w:rsidRPr="0004174E" w:rsidRDefault="00C465AA" w:rsidP="0004174E">
            <w:pPr>
              <w:jc w:val="both"/>
              <w:rPr>
                <w:rFonts w:ascii="Arial" w:hAnsi="Arial" w:cs="Arial"/>
                <w:color w:val="000000"/>
              </w:rPr>
            </w:pPr>
            <w:r w:rsidRPr="0004174E">
              <w:rPr>
                <w:rFonts w:ascii="Arial" w:hAnsi="Arial" w:cs="Arial"/>
                <w:color w:val="000000"/>
              </w:rPr>
              <w:t>10.1007/s13762-019-02579-x</w:t>
            </w:r>
          </w:p>
        </w:tc>
      </w:tr>
      <w:tr w:rsidR="00C465AA" w:rsidRPr="0004174E" w14:paraId="400DBCDF" w14:textId="77777777" w:rsidTr="00D47D29">
        <w:tc>
          <w:tcPr>
            <w:tcW w:w="709" w:type="dxa"/>
          </w:tcPr>
          <w:p w14:paraId="57B887AF" w14:textId="29E3D89A" w:rsidR="00C465AA" w:rsidRPr="0004174E" w:rsidRDefault="00D7672B" w:rsidP="0004174E">
            <w:pPr>
              <w:jc w:val="center"/>
              <w:rPr>
                <w:rFonts w:ascii="Arial" w:hAnsi="Arial" w:cs="Arial"/>
                <w:lang w:val="en-US"/>
              </w:rPr>
            </w:pPr>
            <w:r w:rsidRPr="0004174E">
              <w:rPr>
                <w:rFonts w:ascii="Arial" w:hAnsi="Arial" w:cs="Arial"/>
                <w:lang w:val="en-US"/>
              </w:rPr>
              <w:t>148</w:t>
            </w:r>
          </w:p>
        </w:tc>
        <w:tc>
          <w:tcPr>
            <w:tcW w:w="992" w:type="dxa"/>
          </w:tcPr>
          <w:p w14:paraId="5D3A3976" w14:textId="3FD17A01"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DBB4B7F" w14:textId="62425A11" w:rsidR="00C465AA" w:rsidRPr="0004174E" w:rsidRDefault="00C465AA" w:rsidP="0004174E">
            <w:pPr>
              <w:jc w:val="both"/>
              <w:rPr>
                <w:rFonts w:ascii="Arial" w:hAnsi="Arial" w:cs="Arial"/>
                <w:color w:val="000000"/>
              </w:rPr>
            </w:pPr>
            <w:r w:rsidRPr="0004174E">
              <w:rPr>
                <w:rFonts w:ascii="Arial" w:hAnsi="Arial" w:cs="Arial"/>
                <w:color w:val="000000"/>
              </w:rPr>
              <w:t>Formulation, characterization and stability of o/w nanoemulsion containing rice bran oil prepared by emulsion phase inversion</w:t>
            </w:r>
          </w:p>
        </w:tc>
        <w:tc>
          <w:tcPr>
            <w:tcW w:w="1984" w:type="dxa"/>
          </w:tcPr>
          <w:p w14:paraId="354C02A1" w14:textId="7167C79C" w:rsidR="00C465AA" w:rsidRPr="0004174E" w:rsidRDefault="00C465AA" w:rsidP="0004174E">
            <w:pPr>
              <w:jc w:val="both"/>
              <w:rPr>
                <w:rFonts w:ascii="Arial" w:hAnsi="Arial" w:cs="Arial"/>
                <w:color w:val="000000"/>
              </w:rPr>
            </w:pPr>
            <w:r w:rsidRPr="0004174E">
              <w:rPr>
                <w:rFonts w:ascii="Arial" w:hAnsi="Arial" w:cs="Arial"/>
                <w:color w:val="000000"/>
              </w:rPr>
              <w:t>10.26656/fr.2017.4(4).409</w:t>
            </w:r>
          </w:p>
        </w:tc>
      </w:tr>
      <w:tr w:rsidR="00C465AA" w:rsidRPr="0004174E" w14:paraId="5D1B621A" w14:textId="77777777" w:rsidTr="00D47D29">
        <w:tc>
          <w:tcPr>
            <w:tcW w:w="709" w:type="dxa"/>
          </w:tcPr>
          <w:p w14:paraId="6A137D71" w14:textId="351C79E1" w:rsidR="00C465AA" w:rsidRPr="0004174E" w:rsidRDefault="00D7672B" w:rsidP="0004174E">
            <w:pPr>
              <w:jc w:val="center"/>
              <w:rPr>
                <w:rFonts w:ascii="Arial" w:hAnsi="Arial" w:cs="Arial"/>
                <w:lang w:val="en-US"/>
              </w:rPr>
            </w:pPr>
            <w:r w:rsidRPr="0004174E">
              <w:rPr>
                <w:rFonts w:ascii="Arial" w:hAnsi="Arial" w:cs="Arial"/>
                <w:lang w:val="en-US"/>
              </w:rPr>
              <w:t>149</w:t>
            </w:r>
          </w:p>
        </w:tc>
        <w:tc>
          <w:tcPr>
            <w:tcW w:w="992" w:type="dxa"/>
          </w:tcPr>
          <w:p w14:paraId="08C04E5E" w14:textId="268638FC"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548B185B" w14:textId="0644EA3A" w:rsidR="00C465AA" w:rsidRPr="0004174E" w:rsidRDefault="00C465AA" w:rsidP="0004174E">
            <w:pPr>
              <w:jc w:val="both"/>
              <w:rPr>
                <w:rFonts w:ascii="Arial" w:hAnsi="Arial" w:cs="Arial"/>
                <w:color w:val="000000"/>
              </w:rPr>
            </w:pPr>
            <w:r w:rsidRPr="0004174E">
              <w:rPr>
                <w:rFonts w:ascii="Arial" w:hAnsi="Arial" w:cs="Arial"/>
                <w:color w:val="000000"/>
              </w:rPr>
              <w:t>The impact of hydraulic retention time on the biomethane production from palm oil mill effluent (Pome) in twostage anaerobic fluidized bed reactor</w:t>
            </w:r>
          </w:p>
        </w:tc>
        <w:tc>
          <w:tcPr>
            <w:tcW w:w="1984" w:type="dxa"/>
          </w:tcPr>
          <w:p w14:paraId="77323B57" w14:textId="3561AC66" w:rsidR="00C465AA" w:rsidRPr="0004174E" w:rsidRDefault="00C465AA" w:rsidP="0004174E">
            <w:pPr>
              <w:jc w:val="both"/>
              <w:rPr>
                <w:rFonts w:ascii="Arial" w:hAnsi="Arial" w:cs="Arial"/>
                <w:color w:val="000000"/>
              </w:rPr>
            </w:pPr>
            <w:r w:rsidRPr="0004174E">
              <w:rPr>
                <w:rFonts w:ascii="Arial" w:hAnsi="Arial" w:cs="Arial"/>
                <w:color w:val="000000"/>
              </w:rPr>
              <w:t>10.14710/ijred.2021.20639</w:t>
            </w:r>
          </w:p>
        </w:tc>
      </w:tr>
      <w:tr w:rsidR="00C465AA" w:rsidRPr="0004174E" w14:paraId="13B873ED" w14:textId="77777777" w:rsidTr="00D47D29">
        <w:tc>
          <w:tcPr>
            <w:tcW w:w="709" w:type="dxa"/>
          </w:tcPr>
          <w:p w14:paraId="7E8F760E" w14:textId="40D3900B" w:rsidR="00C465AA" w:rsidRPr="0004174E" w:rsidRDefault="00D7672B" w:rsidP="0004174E">
            <w:pPr>
              <w:jc w:val="center"/>
              <w:rPr>
                <w:rFonts w:ascii="Arial" w:hAnsi="Arial" w:cs="Arial"/>
                <w:lang w:val="en-US"/>
              </w:rPr>
            </w:pPr>
            <w:r w:rsidRPr="0004174E">
              <w:rPr>
                <w:rFonts w:ascii="Arial" w:hAnsi="Arial" w:cs="Arial"/>
                <w:lang w:val="en-US"/>
              </w:rPr>
              <w:t>150</w:t>
            </w:r>
          </w:p>
        </w:tc>
        <w:tc>
          <w:tcPr>
            <w:tcW w:w="992" w:type="dxa"/>
          </w:tcPr>
          <w:p w14:paraId="60B0E587" w14:textId="1CDA5BE9"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7D62625A" w14:textId="0004ACE6" w:rsidR="00C465AA" w:rsidRPr="0004174E" w:rsidRDefault="00C465AA" w:rsidP="0004174E">
            <w:pPr>
              <w:jc w:val="both"/>
              <w:rPr>
                <w:rFonts w:ascii="Arial" w:hAnsi="Arial" w:cs="Arial"/>
                <w:color w:val="000000"/>
              </w:rPr>
            </w:pPr>
            <w:r w:rsidRPr="0004174E">
              <w:rPr>
                <w:rFonts w:ascii="Arial" w:hAnsi="Arial" w:cs="Arial"/>
                <w:color w:val="000000"/>
              </w:rPr>
              <w:t>Conflict management in Indonesia’s post-authoritarian democracy: resource contestation, power dynamics and brokerage</w:t>
            </w:r>
          </w:p>
        </w:tc>
        <w:tc>
          <w:tcPr>
            <w:tcW w:w="1984" w:type="dxa"/>
          </w:tcPr>
          <w:p w14:paraId="42640FA1" w14:textId="7F1FA14A" w:rsidR="00C465AA" w:rsidRPr="0004174E" w:rsidRDefault="00C465AA" w:rsidP="0004174E">
            <w:pPr>
              <w:jc w:val="both"/>
              <w:rPr>
                <w:rFonts w:ascii="Arial" w:hAnsi="Arial" w:cs="Arial"/>
                <w:color w:val="000000"/>
              </w:rPr>
            </w:pPr>
            <w:r w:rsidRPr="0004174E">
              <w:rPr>
                <w:rFonts w:ascii="Arial" w:hAnsi="Arial" w:cs="Arial"/>
                <w:color w:val="000000"/>
              </w:rPr>
              <w:t>10.1080/14678802.2019.1705074</w:t>
            </w:r>
          </w:p>
        </w:tc>
      </w:tr>
      <w:tr w:rsidR="00C465AA" w:rsidRPr="0004174E" w14:paraId="15A1DB9D" w14:textId="77777777" w:rsidTr="00D47D29">
        <w:tc>
          <w:tcPr>
            <w:tcW w:w="709" w:type="dxa"/>
          </w:tcPr>
          <w:p w14:paraId="2643F5CF" w14:textId="3F4FCDB1" w:rsidR="00C465AA" w:rsidRPr="0004174E" w:rsidRDefault="00D7672B" w:rsidP="0004174E">
            <w:pPr>
              <w:jc w:val="center"/>
              <w:rPr>
                <w:rFonts w:ascii="Arial" w:hAnsi="Arial" w:cs="Arial"/>
                <w:lang w:val="en-US"/>
              </w:rPr>
            </w:pPr>
            <w:r w:rsidRPr="0004174E">
              <w:rPr>
                <w:rFonts w:ascii="Arial" w:hAnsi="Arial" w:cs="Arial"/>
                <w:lang w:val="en-US"/>
              </w:rPr>
              <w:t>151</w:t>
            </w:r>
          </w:p>
        </w:tc>
        <w:tc>
          <w:tcPr>
            <w:tcW w:w="992" w:type="dxa"/>
          </w:tcPr>
          <w:p w14:paraId="1839CE35" w14:textId="4E69B052"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7CA89015" w14:textId="479E1F8B" w:rsidR="00C465AA" w:rsidRPr="0004174E" w:rsidRDefault="00C465AA" w:rsidP="0004174E">
            <w:pPr>
              <w:jc w:val="both"/>
              <w:rPr>
                <w:rFonts w:ascii="Arial" w:hAnsi="Arial" w:cs="Arial"/>
                <w:color w:val="000000"/>
              </w:rPr>
            </w:pPr>
            <w:r w:rsidRPr="0004174E">
              <w:rPr>
                <w:rFonts w:ascii="Arial" w:hAnsi="Arial" w:cs="Arial"/>
                <w:color w:val="000000"/>
              </w:rPr>
              <w:t>Agriculture development of Lampung Province based on agropolitan zonation</w:t>
            </w:r>
          </w:p>
        </w:tc>
        <w:tc>
          <w:tcPr>
            <w:tcW w:w="1984" w:type="dxa"/>
          </w:tcPr>
          <w:p w14:paraId="69AC64BF" w14:textId="7B7B84B9" w:rsidR="00C465AA" w:rsidRPr="0004174E" w:rsidRDefault="00C465AA" w:rsidP="0004174E">
            <w:pPr>
              <w:jc w:val="both"/>
              <w:rPr>
                <w:rFonts w:ascii="Arial" w:hAnsi="Arial" w:cs="Arial"/>
                <w:color w:val="000000"/>
              </w:rPr>
            </w:pPr>
            <w:r w:rsidRPr="0004174E">
              <w:rPr>
                <w:rFonts w:ascii="Arial" w:hAnsi="Arial" w:cs="Arial"/>
                <w:color w:val="000000"/>
              </w:rPr>
              <w:t>10.1088/1755-1315/451/1/012035</w:t>
            </w:r>
          </w:p>
        </w:tc>
      </w:tr>
      <w:tr w:rsidR="00C465AA" w:rsidRPr="0004174E" w14:paraId="294223A2" w14:textId="77777777" w:rsidTr="00D47D29">
        <w:tc>
          <w:tcPr>
            <w:tcW w:w="709" w:type="dxa"/>
          </w:tcPr>
          <w:p w14:paraId="7D72E2E8" w14:textId="559AAC3B" w:rsidR="00C465AA" w:rsidRPr="0004174E" w:rsidRDefault="00D7672B" w:rsidP="0004174E">
            <w:pPr>
              <w:jc w:val="center"/>
              <w:rPr>
                <w:rFonts w:ascii="Arial" w:hAnsi="Arial" w:cs="Arial"/>
                <w:lang w:val="en-US"/>
              </w:rPr>
            </w:pPr>
            <w:r w:rsidRPr="0004174E">
              <w:rPr>
                <w:rFonts w:ascii="Arial" w:hAnsi="Arial" w:cs="Arial"/>
                <w:lang w:val="en-US"/>
              </w:rPr>
              <w:t>152</w:t>
            </w:r>
          </w:p>
        </w:tc>
        <w:tc>
          <w:tcPr>
            <w:tcW w:w="992" w:type="dxa"/>
          </w:tcPr>
          <w:p w14:paraId="3B77EC6C" w14:textId="182CF276"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02B5B4BE" w14:textId="0F5E5FFA" w:rsidR="00C465AA" w:rsidRPr="0004174E" w:rsidRDefault="00C465AA" w:rsidP="0004174E">
            <w:pPr>
              <w:jc w:val="both"/>
              <w:rPr>
                <w:rFonts w:ascii="Arial" w:hAnsi="Arial" w:cs="Arial"/>
                <w:color w:val="000000"/>
              </w:rPr>
            </w:pPr>
            <w:r w:rsidRPr="0004174E">
              <w:rPr>
                <w:rFonts w:ascii="Arial" w:hAnsi="Arial" w:cs="Arial"/>
                <w:color w:val="000000"/>
              </w:rPr>
              <w:t xml:space="preserve">Calf production of Bali cows in cattle-oil palm </w:t>
            </w:r>
            <w:r w:rsidRPr="0004174E">
              <w:rPr>
                <w:rFonts w:ascii="Arial" w:hAnsi="Arial" w:cs="Arial"/>
                <w:color w:val="000000"/>
              </w:rPr>
              <w:lastRenderedPageBreak/>
              <w:t>plantation integration system in Riau Province Indonesia</w:t>
            </w:r>
          </w:p>
        </w:tc>
        <w:tc>
          <w:tcPr>
            <w:tcW w:w="1984" w:type="dxa"/>
          </w:tcPr>
          <w:p w14:paraId="0FE397C5" w14:textId="4C9F9C53" w:rsidR="00C465AA" w:rsidRPr="0004174E" w:rsidRDefault="00C465AA" w:rsidP="0004174E">
            <w:pPr>
              <w:jc w:val="both"/>
              <w:rPr>
                <w:rFonts w:ascii="Arial" w:hAnsi="Arial" w:cs="Arial"/>
                <w:color w:val="000000"/>
              </w:rPr>
            </w:pPr>
            <w:r w:rsidRPr="0004174E">
              <w:rPr>
                <w:rFonts w:ascii="Arial" w:hAnsi="Arial" w:cs="Arial"/>
                <w:color w:val="000000"/>
              </w:rPr>
              <w:lastRenderedPageBreak/>
              <w:t>10.1088/1755-</w:t>
            </w:r>
            <w:r w:rsidRPr="0004174E">
              <w:rPr>
                <w:rFonts w:ascii="Arial" w:hAnsi="Arial" w:cs="Arial"/>
                <w:color w:val="000000"/>
              </w:rPr>
              <w:lastRenderedPageBreak/>
              <w:t>1315/518/1/012015</w:t>
            </w:r>
          </w:p>
        </w:tc>
      </w:tr>
      <w:tr w:rsidR="00C465AA" w:rsidRPr="0004174E" w14:paraId="46B33A02" w14:textId="77777777" w:rsidTr="00D47D29">
        <w:tc>
          <w:tcPr>
            <w:tcW w:w="709" w:type="dxa"/>
          </w:tcPr>
          <w:p w14:paraId="695DB7C5" w14:textId="79961721" w:rsidR="00C465AA" w:rsidRPr="0004174E" w:rsidRDefault="00D7672B" w:rsidP="0004174E">
            <w:pPr>
              <w:jc w:val="center"/>
              <w:rPr>
                <w:rFonts w:ascii="Arial" w:hAnsi="Arial" w:cs="Arial"/>
                <w:lang w:val="en-US"/>
              </w:rPr>
            </w:pPr>
            <w:r w:rsidRPr="0004174E">
              <w:rPr>
                <w:rFonts w:ascii="Arial" w:hAnsi="Arial" w:cs="Arial"/>
                <w:lang w:val="en-US"/>
              </w:rPr>
              <w:lastRenderedPageBreak/>
              <w:t>153</w:t>
            </w:r>
          </w:p>
        </w:tc>
        <w:tc>
          <w:tcPr>
            <w:tcW w:w="992" w:type="dxa"/>
          </w:tcPr>
          <w:p w14:paraId="4B5FEA11" w14:textId="3294BBC2"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9A35E6D" w14:textId="0EF3D553" w:rsidR="00C465AA" w:rsidRPr="0004174E" w:rsidRDefault="00C465AA" w:rsidP="0004174E">
            <w:pPr>
              <w:jc w:val="both"/>
              <w:rPr>
                <w:rFonts w:ascii="Arial" w:hAnsi="Arial" w:cs="Arial"/>
                <w:color w:val="000000"/>
              </w:rPr>
            </w:pPr>
            <w:r w:rsidRPr="0004174E">
              <w:rPr>
                <w:rFonts w:ascii="Arial" w:hAnsi="Arial" w:cs="Arial"/>
                <w:color w:val="000000"/>
              </w:rPr>
              <w:t>Improved bubbling for membrane fouling control in filtration of palm oil mill effluent anaerobic digester sludge</w:t>
            </w:r>
          </w:p>
        </w:tc>
        <w:tc>
          <w:tcPr>
            <w:tcW w:w="1984" w:type="dxa"/>
          </w:tcPr>
          <w:p w14:paraId="4B6A43AE" w14:textId="223D0461" w:rsidR="00C465AA" w:rsidRPr="0004174E" w:rsidRDefault="00C465AA" w:rsidP="0004174E">
            <w:pPr>
              <w:jc w:val="both"/>
              <w:rPr>
                <w:rFonts w:ascii="Arial" w:hAnsi="Arial" w:cs="Arial"/>
                <w:color w:val="000000"/>
              </w:rPr>
            </w:pPr>
            <w:r w:rsidRPr="0004174E">
              <w:rPr>
                <w:rFonts w:ascii="Arial" w:hAnsi="Arial" w:cs="Arial"/>
                <w:color w:val="000000"/>
              </w:rPr>
              <w:t>10.1016/j.jwpe.2020.101350</w:t>
            </w:r>
          </w:p>
        </w:tc>
      </w:tr>
      <w:tr w:rsidR="00C465AA" w:rsidRPr="0004174E" w14:paraId="1FA03B52" w14:textId="77777777" w:rsidTr="00D47D29">
        <w:tc>
          <w:tcPr>
            <w:tcW w:w="709" w:type="dxa"/>
          </w:tcPr>
          <w:p w14:paraId="64C549B9" w14:textId="15AEA9A6" w:rsidR="00C465AA" w:rsidRPr="0004174E" w:rsidRDefault="00D7672B" w:rsidP="0004174E">
            <w:pPr>
              <w:jc w:val="center"/>
              <w:rPr>
                <w:rFonts w:ascii="Arial" w:hAnsi="Arial" w:cs="Arial"/>
                <w:lang w:val="en-US"/>
              </w:rPr>
            </w:pPr>
            <w:r w:rsidRPr="0004174E">
              <w:rPr>
                <w:rFonts w:ascii="Arial" w:hAnsi="Arial" w:cs="Arial"/>
                <w:lang w:val="en-US"/>
              </w:rPr>
              <w:t>154</w:t>
            </w:r>
          </w:p>
        </w:tc>
        <w:tc>
          <w:tcPr>
            <w:tcW w:w="992" w:type="dxa"/>
          </w:tcPr>
          <w:p w14:paraId="7FAA26BA" w14:textId="3B4B8E72"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D9CBCAF" w14:textId="5CA47538" w:rsidR="00C465AA" w:rsidRPr="0004174E" w:rsidRDefault="00C465AA" w:rsidP="0004174E">
            <w:pPr>
              <w:jc w:val="both"/>
              <w:rPr>
                <w:rFonts w:ascii="Arial" w:hAnsi="Arial" w:cs="Arial"/>
                <w:color w:val="000000"/>
              </w:rPr>
            </w:pPr>
            <w:r w:rsidRPr="0004174E">
              <w:rPr>
                <w:rFonts w:ascii="Arial" w:hAnsi="Arial" w:cs="Arial"/>
                <w:color w:val="000000"/>
              </w:rPr>
              <w:t>Heating characteristics of palm oil industry solid waste and plastic waste mixture using a microwave oven</w:t>
            </w:r>
          </w:p>
        </w:tc>
        <w:tc>
          <w:tcPr>
            <w:tcW w:w="1984" w:type="dxa"/>
          </w:tcPr>
          <w:p w14:paraId="40FF5D04" w14:textId="19DDCA1E" w:rsidR="00C465AA" w:rsidRPr="0004174E" w:rsidRDefault="00C465AA" w:rsidP="0004174E">
            <w:pPr>
              <w:jc w:val="both"/>
              <w:rPr>
                <w:rFonts w:ascii="Arial" w:hAnsi="Arial" w:cs="Arial"/>
                <w:color w:val="000000"/>
              </w:rPr>
            </w:pPr>
            <w:r w:rsidRPr="0004174E">
              <w:rPr>
                <w:rFonts w:ascii="Arial" w:hAnsi="Arial" w:cs="Arial"/>
                <w:color w:val="000000"/>
              </w:rPr>
              <w:t>10.22146/ajche.58503</w:t>
            </w:r>
          </w:p>
        </w:tc>
      </w:tr>
      <w:tr w:rsidR="00C465AA" w:rsidRPr="0004174E" w14:paraId="29C374A8" w14:textId="77777777" w:rsidTr="00D47D29">
        <w:tc>
          <w:tcPr>
            <w:tcW w:w="709" w:type="dxa"/>
          </w:tcPr>
          <w:p w14:paraId="61107C99" w14:textId="6D404B0F" w:rsidR="00C465AA" w:rsidRPr="0004174E" w:rsidRDefault="00D7672B" w:rsidP="0004174E">
            <w:pPr>
              <w:jc w:val="center"/>
              <w:rPr>
                <w:rFonts w:ascii="Arial" w:hAnsi="Arial" w:cs="Arial"/>
                <w:lang w:val="en-US"/>
              </w:rPr>
            </w:pPr>
            <w:r w:rsidRPr="0004174E">
              <w:rPr>
                <w:rFonts w:ascii="Arial" w:hAnsi="Arial" w:cs="Arial"/>
                <w:lang w:val="en-US"/>
              </w:rPr>
              <w:t>155</w:t>
            </w:r>
          </w:p>
        </w:tc>
        <w:tc>
          <w:tcPr>
            <w:tcW w:w="992" w:type="dxa"/>
          </w:tcPr>
          <w:p w14:paraId="5088E22E" w14:textId="2C31BBF6"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E59EE6E" w14:textId="0B04A550" w:rsidR="00C465AA" w:rsidRPr="0004174E" w:rsidRDefault="00C465AA" w:rsidP="0004174E">
            <w:pPr>
              <w:jc w:val="both"/>
              <w:rPr>
                <w:rFonts w:ascii="Arial" w:hAnsi="Arial" w:cs="Arial"/>
                <w:color w:val="000000"/>
              </w:rPr>
            </w:pPr>
            <w:r w:rsidRPr="0004174E">
              <w:rPr>
                <w:rFonts w:ascii="Arial" w:hAnsi="Arial" w:cs="Arial"/>
                <w:color w:val="000000"/>
              </w:rPr>
              <w:t>Production of valuable chemicals from oil palm biomass using hot-compressed water method</w:t>
            </w:r>
          </w:p>
        </w:tc>
        <w:tc>
          <w:tcPr>
            <w:tcW w:w="1984" w:type="dxa"/>
          </w:tcPr>
          <w:p w14:paraId="4B1CC522" w14:textId="6C9FA24F" w:rsidR="00C465AA" w:rsidRPr="0004174E" w:rsidRDefault="00C465AA" w:rsidP="0004174E">
            <w:pPr>
              <w:jc w:val="both"/>
              <w:rPr>
                <w:rFonts w:ascii="Arial" w:hAnsi="Arial" w:cs="Arial"/>
                <w:color w:val="000000"/>
              </w:rPr>
            </w:pPr>
            <w:r w:rsidRPr="0004174E">
              <w:rPr>
                <w:rFonts w:ascii="Arial" w:hAnsi="Arial" w:cs="Arial"/>
                <w:color w:val="000000"/>
              </w:rPr>
              <w:t>10.1007/s10163-020-01073-8</w:t>
            </w:r>
          </w:p>
        </w:tc>
      </w:tr>
      <w:tr w:rsidR="00C465AA" w:rsidRPr="0004174E" w14:paraId="7D4DEB6A" w14:textId="77777777" w:rsidTr="00D47D29">
        <w:tc>
          <w:tcPr>
            <w:tcW w:w="709" w:type="dxa"/>
          </w:tcPr>
          <w:p w14:paraId="4CF17688" w14:textId="0063B179" w:rsidR="00C465AA" w:rsidRPr="0004174E" w:rsidRDefault="00D7672B" w:rsidP="0004174E">
            <w:pPr>
              <w:jc w:val="center"/>
              <w:rPr>
                <w:rFonts w:ascii="Arial" w:hAnsi="Arial" w:cs="Arial"/>
                <w:lang w:val="en-US"/>
              </w:rPr>
            </w:pPr>
            <w:r w:rsidRPr="0004174E">
              <w:rPr>
                <w:rFonts w:ascii="Arial" w:hAnsi="Arial" w:cs="Arial"/>
                <w:lang w:val="en-US"/>
              </w:rPr>
              <w:t>156</w:t>
            </w:r>
          </w:p>
        </w:tc>
        <w:tc>
          <w:tcPr>
            <w:tcW w:w="992" w:type="dxa"/>
          </w:tcPr>
          <w:p w14:paraId="665D2E86" w14:textId="4C46927A"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FCEB2D5" w14:textId="4A6E36CD" w:rsidR="00C465AA" w:rsidRPr="0004174E" w:rsidRDefault="00C465AA" w:rsidP="0004174E">
            <w:pPr>
              <w:jc w:val="both"/>
              <w:rPr>
                <w:rFonts w:ascii="Arial" w:hAnsi="Arial" w:cs="Arial"/>
                <w:color w:val="000000"/>
              </w:rPr>
            </w:pPr>
            <w:r w:rsidRPr="0004174E">
              <w:rPr>
                <w:rFonts w:ascii="Arial" w:hAnsi="Arial" w:cs="Arial"/>
                <w:color w:val="000000"/>
              </w:rPr>
              <w:t>Attenuated total reflectance-FTIR spectra combined with multivariate calibration and discrimination analysis for analysis of patchouli oil adulteration</w:t>
            </w:r>
          </w:p>
        </w:tc>
        <w:tc>
          <w:tcPr>
            <w:tcW w:w="1984" w:type="dxa"/>
          </w:tcPr>
          <w:p w14:paraId="57AF5B49" w14:textId="4322A07E" w:rsidR="00C465AA" w:rsidRPr="0004174E" w:rsidRDefault="00C465AA" w:rsidP="0004174E">
            <w:pPr>
              <w:jc w:val="both"/>
              <w:rPr>
                <w:rFonts w:ascii="Arial" w:hAnsi="Arial" w:cs="Arial"/>
                <w:color w:val="000000"/>
              </w:rPr>
            </w:pPr>
            <w:r w:rsidRPr="0004174E">
              <w:rPr>
                <w:rFonts w:ascii="Arial" w:hAnsi="Arial" w:cs="Arial"/>
                <w:color w:val="000000"/>
              </w:rPr>
              <w:t>10.22146/ijc.36955</w:t>
            </w:r>
          </w:p>
        </w:tc>
      </w:tr>
      <w:tr w:rsidR="00C465AA" w:rsidRPr="0004174E" w14:paraId="4E2CCB93" w14:textId="77777777" w:rsidTr="00D47D29">
        <w:tc>
          <w:tcPr>
            <w:tcW w:w="709" w:type="dxa"/>
          </w:tcPr>
          <w:p w14:paraId="314D30ED" w14:textId="22370E11" w:rsidR="00C465AA" w:rsidRPr="0004174E" w:rsidRDefault="00D7672B" w:rsidP="0004174E">
            <w:pPr>
              <w:jc w:val="center"/>
              <w:rPr>
                <w:rFonts w:ascii="Arial" w:hAnsi="Arial" w:cs="Arial"/>
                <w:lang w:val="en-US"/>
              </w:rPr>
            </w:pPr>
            <w:r w:rsidRPr="0004174E">
              <w:rPr>
                <w:rFonts w:ascii="Arial" w:hAnsi="Arial" w:cs="Arial"/>
                <w:lang w:val="en-US"/>
              </w:rPr>
              <w:t>157</w:t>
            </w:r>
          </w:p>
        </w:tc>
        <w:tc>
          <w:tcPr>
            <w:tcW w:w="992" w:type="dxa"/>
          </w:tcPr>
          <w:p w14:paraId="795AD1D4" w14:textId="01392035"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C30BB23" w14:textId="07953A8B" w:rsidR="00C465AA" w:rsidRPr="0004174E" w:rsidRDefault="00C465AA" w:rsidP="0004174E">
            <w:pPr>
              <w:jc w:val="both"/>
              <w:rPr>
                <w:rFonts w:ascii="Arial" w:hAnsi="Arial" w:cs="Arial"/>
                <w:color w:val="000000"/>
              </w:rPr>
            </w:pPr>
            <w:r w:rsidRPr="0004174E">
              <w:rPr>
                <w:rFonts w:ascii="Arial" w:hAnsi="Arial" w:cs="Arial"/>
                <w:color w:val="000000"/>
              </w:rPr>
              <w:t>Nanocellulose-based fibres derived from palm oil by-products and their in vitro biocompatibility analysis</w:t>
            </w:r>
          </w:p>
        </w:tc>
        <w:tc>
          <w:tcPr>
            <w:tcW w:w="1984" w:type="dxa"/>
          </w:tcPr>
          <w:p w14:paraId="6487F0C6" w14:textId="2273DBEA" w:rsidR="00C465AA" w:rsidRPr="0004174E" w:rsidRDefault="00C465AA" w:rsidP="0004174E">
            <w:pPr>
              <w:jc w:val="both"/>
              <w:rPr>
                <w:rFonts w:ascii="Arial" w:hAnsi="Arial" w:cs="Arial"/>
                <w:color w:val="000000"/>
              </w:rPr>
            </w:pPr>
            <w:r w:rsidRPr="0004174E">
              <w:rPr>
                <w:rFonts w:ascii="Arial" w:hAnsi="Arial" w:cs="Arial"/>
                <w:color w:val="000000"/>
              </w:rPr>
              <w:t>10.1080/00405000.2019.1694353</w:t>
            </w:r>
          </w:p>
        </w:tc>
      </w:tr>
      <w:tr w:rsidR="00C465AA" w:rsidRPr="0004174E" w14:paraId="6F60F628" w14:textId="77777777" w:rsidTr="00D47D29">
        <w:tc>
          <w:tcPr>
            <w:tcW w:w="709" w:type="dxa"/>
          </w:tcPr>
          <w:p w14:paraId="278A929B" w14:textId="07EB7165" w:rsidR="00C465AA" w:rsidRPr="0004174E" w:rsidRDefault="00D7672B" w:rsidP="0004174E">
            <w:pPr>
              <w:jc w:val="center"/>
              <w:rPr>
                <w:rFonts w:ascii="Arial" w:hAnsi="Arial" w:cs="Arial"/>
                <w:lang w:val="en-US"/>
              </w:rPr>
            </w:pPr>
            <w:r w:rsidRPr="0004174E">
              <w:rPr>
                <w:rFonts w:ascii="Arial" w:hAnsi="Arial" w:cs="Arial"/>
                <w:lang w:val="en-US"/>
              </w:rPr>
              <w:t>158</w:t>
            </w:r>
          </w:p>
        </w:tc>
        <w:tc>
          <w:tcPr>
            <w:tcW w:w="992" w:type="dxa"/>
          </w:tcPr>
          <w:p w14:paraId="0A2713BC" w14:textId="02F39D33"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82CDB75" w14:textId="56E25D11" w:rsidR="00C465AA" w:rsidRPr="0004174E" w:rsidRDefault="00C465AA" w:rsidP="0004174E">
            <w:pPr>
              <w:jc w:val="both"/>
              <w:rPr>
                <w:rFonts w:ascii="Arial" w:hAnsi="Arial" w:cs="Arial"/>
                <w:color w:val="000000"/>
              </w:rPr>
            </w:pPr>
            <w:r w:rsidRPr="0004174E">
              <w:rPr>
                <w:rFonts w:ascii="Arial" w:hAnsi="Arial" w:cs="Arial"/>
                <w:color w:val="000000"/>
              </w:rPr>
              <w:t>In vitro digestibility and ruminal fermentation profile of ruminantdiet in response to substitution of mixture feedstuff protected</w:t>
            </w:r>
          </w:p>
        </w:tc>
        <w:tc>
          <w:tcPr>
            <w:tcW w:w="1984" w:type="dxa"/>
          </w:tcPr>
          <w:p w14:paraId="0BEBC7E9" w14:textId="77777777" w:rsidR="00C465AA" w:rsidRPr="0004174E" w:rsidRDefault="00C465AA" w:rsidP="0004174E">
            <w:pPr>
              <w:jc w:val="both"/>
              <w:rPr>
                <w:rFonts w:ascii="Arial" w:hAnsi="Arial" w:cs="Arial"/>
                <w:color w:val="000000"/>
              </w:rPr>
            </w:pPr>
          </w:p>
        </w:tc>
      </w:tr>
      <w:tr w:rsidR="00C465AA" w:rsidRPr="0004174E" w14:paraId="1B206E51" w14:textId="77777777" w:rsidTr="00D47D29">
        <w:tc>
          <w:tcPr>
            <w:tcW w:w="709" w:type="dxa"/>
          </w:tcPr>
          <w:p w14:paraId="75D0456E" w14:textId="58995B61" w:rsidR="00C465AA" w:rsidRPr="0004174E" w:rsidRDefault="00D7672B" w:rsidP="0004174E">
            <w:pPr>
              <w:jc w:val="center"/>
              <w:rPr>
                <w:rFonts w:ascii="Arial" w:hAnsi="Arial" w:cs="Arial"/>
                <w:lang w:val="en-US"/>
              </w:rPr>
            </w:pPr>
            <w:r w:rsidRPr="0004174E">
              <w:rPr>
                <w:rFonts w:ascii="Arial" w:hAnsi="Arial" w:cs="Arial"/>
                <w:lang w:val="en-US"/>
              </w:rPr>
              <w:t>159</w:t>
            </w:r>
          </w:p>
        </w:tc>
        <w:tc>
          <w:tcPr>
            <w:tcW w:w="992" w:type="dxa"/>
          </w:tcPr>
          <w:p w14:paraId="52047230" w14:textId="45194BD4"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0F9D8491" w14:textId="767ED35D" w:rsidR="00C465AA" w:rsidRPr="0004174E" w:rsidRDefault="00C465AA" w:rsidP="0004174E">
            <w:pPr>
              <w:jc w:val="both"/>
              <w:rPr>
                <w:rFonts w:ascii="Arial" w:hAnsi="Arial" w:cs="Arial"/>
                <w:color w:val="000000"/>
              </w:rPr>
            </w:pPr>
            <w:r w:rsidRPr="0004174E">
              <w:rPr>
                <w:rFonts w:ascii="Arial" w:hAnsi="Arial" w:cs="Arial"/>
                <w:color w:val="000000"/>
              </w:rPr>
              <w:t>Spatio-temporal pattern analysis of forest fire event in South Kalimantan using integration remote sensing data and GIS for forest fire disaster mitigation</w:t>
            </w:r>
          </w:p>
        </w:tc>
        <w:tc>
          <w:tcPr>
            <w:tcW w:w="1984" w:type="dxa"/>
          </w:tcPr>
          <w:p w14:paraId="28F35C16" w14:textId="51C86730" w:rsidR="00C465AA" w:rsidRPr="0004174E" w:rsidRDefault="00C465AA" w:rsidP="0004174E">
            <w:pPr>
              <w:jc w:val="both"/>
              <w:rPr>
                <w:rFonts w:ascii="Arial" w:hAnsi="Arial" w:cs="Arial"/>
                <w:color w:val="000000"/>
              </w:rPr>
            </w:pPr>
            <w:r w:rsidRPr="0004174E">
              <w:rPr>
                <w:rFonts w:ascii="Arial" w:hAnsi="Arial" w:cs="Arial"/>
                <w:color w:val="000000"/>
              </w:rPr>
              <w:t>10.1088/1755-1315/540/1/012011</w:t>
            </w:r>
          </w:p>
        </w:tc>
      </w:tr>
      <w:tr w:rsidR="00C465AA" w:rsidRPr="0004174E" w14:paraId="0C0F414A" w14:textId="77777777" w:rsidTr="00D47D29">
        <w:tc>
          <w:tcPr>
            <w:tcW w:w="709" w:type="dxa"/>
          </w:tcPr>
          <w:p w14:paraId="4634E75A" w14:textId="4D174453" w:rsidR="00C465AA" w:rsidRPr="0004174E" w:rsidRDefault="00D7672B" w:rsidP="0004174E">
            <w:pPr>
              <w:jc w:val="center"/>
              <w:rPr>
                <w:rFonts w:ascii="Arial" w:hAnsi="Arial" w:cs="Arial"/>
                <w:lang w:val="en-US"/>
              </w:rPr>
            </w:pPr>
            <w:r w:rsidRPr="0004174E">
              <w:rPr>
                <w:rFonts w:ascii="Arial" w:hAnsi="Arial" w:cs="Arial"/>
                <w:lang w:val="en-US"/>
              </w:rPr>
              <w:t>160</w:t>
            </w:r>
          </w:p>
        </w:tc>
        <w:tc>
          <w:tcPr>
            <w:tcW w:w="992" w:type="dxa"/>
          </w:tcPr>
          <w:p w14:paraId="769C3DEF" w14:textId="7A7F7E55"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6300FCA6" w14:textId="081E8449" w:rsidR="00C465AA" w:rsidRPr="0004174E" w:rsidRDefault="00C465AA" w:rsidP="0004174E">
            <w:pPr>
              <w:jc w:val="both"/>
              <w:rPr>
                <w:rFonts w:ascii="Arial" w:hAnsi="Arial" w:cs="Arial"/>
                <w:color w:val="000000"/>
              </w:rPr>
            </w:pPr>
            <w:r w:rsidRPr="0004174E">
              <w:rPr>
                <w:rFonts w:ascii="Arial" w:hAnsi="Arial" w:cs="Arial"/>
                <w:color w:val="000000"/>
              </w:rPr>
              <w:t>Electronic nose for early detection of basal stem rot caused by Ganoderma in oil palm</w:t>
            </w:r>
          </w:p>
        </w:tc>
        <w:tc>
          <w:tcPr>
            <w:tcW w:w="1984" w:type="dxa"/>
          </w:tcPr>
          <w:p w14:paraId="37E94BD7" w14:textId="102B8BB6" w:rsidR="00C465AA" w:rsidRPr="0004174E" w:rsidRDefault="00C465AA" w:rsidP="0004174E">
            <w:pPr>
              <w:jc w:val="both"/>
              <w:rPr>
                <w:rFonts w:ascii="Arial" w:hAnsi="Arial" w:cs="Arial"/>
                <w:color w:val="000000"/>
              </w:rPr>
            </w:pPr>
            <w:r w:rsidRPr="0004174E">
              <w:rPr>
                <w:rFonts w:ascii="Arial" w:hAnsi="Arial" w:cs="Arial"/>
                <w:color w:val="000000"/>
              </w:rPr>
              <w:t>10.1088/1755-1315/468/1/012029</w:t>
            </w:r>
          </w:p>
        </w:tc>
      </w:tr>
      <w:tr w:rsidR="00C465AA" w:rsidRPr="0004174E" w14:paraId="21FAFD9A" w14:textId="77777777" w:rsidTr="00D47D29">
        <w:tc>
          <w:tcPr>
            <w:tcW w:w="709" w:type="dxa"/>
          </w:tcPr>
          <w:p w14:paraId="4048609E" w14:textId="7F971303" w:rsidR="00C465AA" w:rsidRPr="0004174E" w:rsidRDefault="00D7672B" w:rsidP="0004174E">
            <w:pPr>
              <w:jc w:val="center"/>
              <w:rPr>
                <w:rFonts w:ascii="Arial" w:hAnsi="Arial" w:cs="Arial"/>
                <w:lang w:val="en-US"/>
              </w:rPr>
            </w:pPr>
            <w:r w:rsidRPr="0004174E">
              <w:rPr>
                <w:rFonts w:ascii="Arial" w:hAnsi="Arial" w:cs="Arial"/>
                <w:lang w:val="en-US"/>
              </w:rPr>
              <w:t>161</w:t>
            </w:r>
          </w:p>
        </w:tc>
        <w:tc>
          <w:tcPr>
            <w:tcW w:w="992" w:type="dxa"/>
          </w:tcPr>
          <w:p w14:paraId="33AF51BC" w14:textId="15C58C4F"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67DF65F2" w14:textId="56A4777B" w:rsidR="00C465AA" w:rsidRPr="0004174E" w:rsidRDefault="00C465AA" w:rsidP="0004174E">
            <w:pPr>
              <w:jc w:val="both"/>
              <w:rPr>
                <w:rFonts w:ascii="Arial" w:hAnsi="Arial" w:cs="Arial"/>
                <w:color w:val="000000"/>
              </w:rPr>
            </w:pPr>
            <w:r w:rsidRPr="0004174E">
              <w:rPr>
                <w:rFonts w:ascii="Arial" w:hAnsi="Arial" w:cs="Arial"/>
                <w:color w:val="000000"/>
              </w:rPr>
              <w:t>Analysis of sunflower oil in ternary mixture with grapeseed oil and candlenut oil in the ternary mixture system using ftir spectroscopy and chemometrics</w:t>
            </w:r>
          </w:p>
        </w:tc>
        <w:tc>
          <w:tcPr>
            <w:tcW w:w="1984" w:type="dxa"/>
          </w:tcPr>
          <w:p w14:paraId="0056EE27" w14:textId="719B6E7A" w:rsidR="00C465AA" w:rsidRPr="0004174E" w:rsidRDefault="00C465AA" w:rsidP="0004174E">
            <w:pPr>
              <w:jc w:val="both"/>
              <w:rPr>
                <w:rFonts w:ascii="Arial" w:hAnsi="Arial" w:cs="Arial"/>
                <w:color w:val="000000"/>
              </w:rPr>
            </w:pPr>
            <w:r w:rsidRPr="0004174E">
              <w:rPr>
                <w:rFonts w:ascii="Arial" w:hAnsi="Arial" w:cs="Arial"/>
                <w:color w:val="000000"/>
              </w:rPr>
              <w:t>10.26656/FR.2017.4(5).023</w:t>
            </w:r>
          </w:p>
        </w:tc>
      </w:tr>
      <w:tr w:rsidR="00C465AA" w:rsidRPr="0004174E" w14:paraId="5EC1B0BE" w14:textId="77777777" w:rsidTr="00D47D29">
        <w:tc>
          <w:tcPr>
            <w:tcW w:w="709" w:type="dxa"/>
          </w:tcPr>
          <w:p w14:paraId="34DFAF99" w14:textId="67EEE61B" w:rsidR="00C465AA" w:rsidRPr="0004174E" w:rsidRDefault="00D7672B" w:rsidP="0004174E">
            <w:pPr>
              <w:jc w:val="center"/>
              <w:rPr>
                <w:rFonts w:ascii="Arial" w:hAnsi="Arial" w:cs="Arial"/>
                <w:lang w:val="en-US"/>
              </w:rPr>
            </w:pPr>
            <w:r w:rsidRPr="0004174E">
              <w:rPr>
                <w:rFonts w:ascii="Arial" w:hAnsi="Arial" w:cs="Arial"/>
                <w:lang w:val="en-US"/>
              </w:rPr>
              <w:t>162</w:t>
            </w:r>
          </w:p>
        </w:tc>
        <w:tc>
          <w:tcPr>
            <w:tcW w:w="992" w:type="dxa"/>
          </w:tcPr>
          <w:p w14:paraId="046060B8" w14:textId="7E88A024"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006B280C" w14:textId="5A748BF3" w:rsidR="00C465AA" w:rsidRPr="0004174E" w:rsidRDefault="00C465AA" w:rsidP="0004174E">
            <w:pPr>
              <w:jc w:val="both"/>
              <w:rPr>
                <w:rFonts w:ascii="Arial" w:hAnsi="Arial" w:cs="Arial"/>
                <w:color w:val="000000"/>
              </w:rPr>
            </w:pPr>
            <w:r w:rsidRPr="0004174E">
              <w:rPr>
                <w:rFonts w:ascii="Arial" w:hAnsi="Arial" w:cs="Arial"/>
                <w:color w:val="000000"/>
              </w:rPr>
              <w:t>Palm stearin and olein binary mixture incorporated into nanostructured lipids carrier: Improvement food functionality for micronutrient delivery</w:t>
            </w:r>
          </w:p>
        </w:tc>
        <w:tc>
          <w:tcPr>
            <w:tcW w:w="1984" w:type="dxa"/>
          </w:tcPr>
          <w:p w14:paraId="29EC067D" w14:textId="72EA2259" w:rsidR="00C465AA" w:rsidRPr="0004174E" w:rsidRDefault="00C465AA" w:rsidP="0004174E">
            <w:pPr>
              <w:jc w:val="both"/>
              <w:rPr>
                <w:rFonts w:ascii="Arial" w:hAnsi="Arial" w:cs="Arial"/>
                <w:color w:val="000000"/>
              </w:rPr>
            </w:pPr>
            <w:r w:rsidRPr="0004174E">
              <w:rPr>
                <w:rFonts w:ascii="Arial" w:hAnsi="Arial" w:cs="Arial"/>
                <w:color w:val="000000"/>
              </w:rPr>
              <w:t>10.1111/jfpp.14761</w:t>
            </w:r>
          </w:p>
        </w:tc>
      </w:tr>
      <w:tr w:rsidR="00C465AA" w:rsidRPr="0004174E" w14:paraId="380D749B" w14:textId="77777777" w:rsidTr="00D47D29">
        <w:tc>
          <w:tcPr>
            <w:tcW w:w="709" w:type="dxa"/>
          </w:tcPr>
          <w:p w14:paraId="47A64B5E" w14:textId="0E904E8A" w:rsidR="00C465AA" w:rsidRPr="0004174E" w:rsidRDefault="00D7672B" w:rsidP="0004174E">
            <w:pPr>
              <w:jc w:val="center"/>
              <w:rPr>
                <w:rFonts w:ascii="Arial" w:hAnsi="Arial" w:cs="Arial"/>
                <w:lang w:val="en-US"/>
              </w:rPr>
            </w:pPr>
            <w:r w:rsidRPr="0004174E">
              <w:rPr>
                <w:rFonts w:ascii="Arial" w:hAnsi="Arial" w:cs="Arial"/>
                <w:lang w:val="en-US"/>
              </w:rPr>
              <w:t>163</w:t>
            </w:r>
          </w:p>
        </w:tc>
        <w:tc>
          <w:tcPr>
            <w:tcW w:w="992" w:type="dxa"/>
          </w:tcPr>
          <w:p w14:paraId="51A62B51" w14:textId="4429C151"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6ED897EB" w14:textId="10EA2AAD" w:rsidR="00C465AA" w:rsidRPr="0004174E" w:rsidRDefault="00C465AA" w:rsidP="0004174E">
            <w:pPr>
              <w:jc w:val="both"/>
              <w:rPr>
                <w:rFonts w:ascii="Arial" w:hAnsi="Arial" w:cs="Arial"/>
                <w:color w:val="000000"/>
              </w:rPr>
            </w:pPr>
            <w:r w:rsidRPr="0004174E">
              <w:rPr>
                <w:rFonts w:ascii="Arial" w:hAnsi="Arial" w:cs="Arial"/>
                <w:color w:val="000000"/>
              </w:rPr>
              <w:t>A catalyst reusability study in palm fatty acid distillate and glycerol esterification using multi-criteria decision analysis and reaction kinetics approach</w:t>
            </w:r>
          </w:p>
        </w:tc>
        <w:tc>
          <w:tcPr>
            <w:tcW w:w="1984" w:type="dxa"/>
          </w:tcPr>
          <w:p w14:paraId="0648F5E1" w14:textId="1B349D0E" w:rsidR="00C465AA" w:rsidRPr="0004174E" w:rsidRDefault="00C465AA" w:rsidP="0004174E">
            <w:pPr>
              <w:jc w:val="both"/>
              <w:rPr>
                <w:rFonts w:ascii="Arial" w:hAnsi="Arial" w:cs="Arial"/>
                <w:color w:val="000000"/>
              </w:rPr>
            </w:pPr>
            <w:r w:rsidRPr="0004174E">
              <w:rPr>
                <w:rFonts w:ascii="Arial" w:hAnsi="Arial" w:cs="Arial"/>
                <w:color w:val="000000"/>
              </w:rPr>
              <w:t>10.29037/AJSTD.612</w:t>
            </w:r>
          </w:p>
        </w:tc>
      </w:tr>
      <w:tr w:rsidR="00C465AA" w:rsidRPr="0004174E" w14:paraId="3CA73756" w14:textId="77777777" w:rsidTr="00D47D29">
        <w:tc>
          <w:tcPr>
            <w:tcW w:w="709" w:type="dxa"/>
          </w:tcPr>
          <w:p w14:paraId="773F3D2A" w14:textId="6BB76CDE" w:rsidR="00C465AA" w:rsidRPr="0004174E" w:rsidRDefault="00D7672B" w:rsidP="0004174E">
            <w:pPr>
              <w:jc w:val="center"/>
              <w:rPr>
                <w:rFonts w:ascii="Arial" w:hAnsi="Arial" w:cs="Arial"/>
                <w:lang w:val="en-US"/>
              </w:rPr>
            </w:pPr>
            <w:r w:rsidRPr="0004174E">
              <w:rPr>
                <w:rFonts w:ascii="Arial" w:hAnsi="Arial" w:cs="Arial"/>
                <w:lang w:val="en-US"/>
              </w:rPr>
              <w:t>164</w:t>
            </w:r>
          </w:p>
        </w:tc>
        <w:tc>
          <w:tcPr>
            <w:tcW w:w="992" w:type="dxa"/>
          </w:tcPr>
          <w:p w14:paraId="501A72D0" w14:textId="0273F80F"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1B36776" w14:textId="35FFF652" w:rsidR="00C465AA" w:rsidRPr="0004174E" w:rsidRDefault="00C465AA" w:rsidP="0004174E">
            <w:pPr>
              <w:jc w:val="both"/>
              <w:rPr>
                <w:rFonts w:ascii="Arial" w:hAnsi="Arial" w:cs="Arial"/>
                <w:color w:val="000000"/>
              </w:rPr>
            </w:pPr>
            <w:r w:rsidRPr="0004174E">
              <w:rPr>
                <w:rFonts w:ascii="Arial" w:hAnsi="Arial" w:cs="Arial"/>
                <w:color w:val="000000"/>
              </w:rPr>
              <w:t>Authentication analysis of snakehead fish oil using combination of ftir spectra and chemometrics</w:t>
            </w:r>
          </w:p>
        </w:tc>
        <w:tc>
          <w:tcPr>
            <w:tcW w:w="1984" w:type="dxa"/>
          </w:tcPr>
          <w:p w14:paraId="7A94E1CC" w14:textId="4C79EB24" w:rsidR="00C465AA" w:rsidRPr="0004174E" w:rsidRDefault="00C465AA" w:rsidP="0004174E">
            <w:pPr>
              <w:jc w:val="both"/>
              <w:rPr>
                <w:rFonts w:ascii="Arial" w:hAnsi="Arial" w:cs="Arial"/>
                <w:color w:val="000000"/>
              </w:rPr>
            </w:pPr>
            <w:r w:rsidRPr="0004174E">
              <w:rPr>
                <w:rFonts w:ascii="Arial" w:hAnsi="Arial" w:cs="Arial"/>
                <w:color w:val="000000"/>
              </w:rPr>
              <w:t>10.31838/ijpr/2021.13.01.025</w:t>
            </w:r>
          </w:p>
        </w:tc>
      </w:tr>
      <w:tr w:rsidR="00C465AA" w:rsidRPr="0004174E" w14:paraId="7E392B27" w14:textId="77777777" w:rsidTr="00D47D29">
        <w:tc>
          <w:tcPr>
            <w:tcW w:w="709" w:type="dxa"/>
          </w:tcPr>
          <w:p w14:paraId="7602AB31" w14:textId="7022E97F" w:rsidR="00C465AA" w:rsidRPr="0004174E" w:rsidRDefault="00D7672B" w:rsidP="0004174E">
            <w:pPr>
              <w:jc w:val="center"/>
              <w:rPr>
                <w:rFonts w:ascii="Arial" w:hAnsi="Arial" w:cs="Arial"/>
                <w:lang w:val="en-US"/>
              </w:rPr>
            </w:pPr>
            <w:r w:rsidRPr="0004174E">
              <w:rPr>
                <w:rFonts w:ascii="Arial" w:hAnsi="Arial" w:cs="Arial"/>
                <w:lang w:val="en-US"/>
              </w:rPr>
              <w:t>165</w:t>
            </w:r>
          </w:p>
        </w:tc>
        <w:tc>
          <w:tcPr>
            <w:tcW w:w="992" w:type="dxa"/>
          </w:tcPr>
          <w:p w14:paraId="5F6E658B" w14:textId="37997B56"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293A7152" w14:textId="161D7108" w:rsidR="00C465AA" w:rsidRPr="0004174E" w:rsidRDefault="00C465AA" w:rsidP="0004174E">
            <w:pPr>
              <w:jc w:val="both"/>
              <w:rPr>
                <w:rFonts w:ascii="Arial" w:hAnsi="Arial" w:cs="Arial"/>
                <w:color w:val="000000"/>
              </w:rPr>
            </w:pPr>
            <w:r w:rsidRPr="0004174E">
              <w:rPr>
                <w:rFonts w:ascii="Arial" w:hAnsi="Arial" w:cs="Arial"/>
                <w:color w:val="000000"/>
              </w:rPr>
              <w:t>Synthesizing green Chitosan-magnetic composite particles for palm oil mill effluent (POME) pre-treatment: A comprehensive review</w:t>
            </w:r>
          </w:p>
        </w:tc>
        <w:tc>
          <w:tcPr>
            <w:tcW w:w="1984" w:type="dxa"/>
          </w:tcPr>
          <w:p w14:paraId="421A18E0" w14:textId="7C3EA1BC" w:rsidR="00C465AA" w:rsidRPr="0004174E" w:rsidRDefault="00C465AA" w:rsidP="0004174E">
            <w:pPr>
              <w:jc w:val="both"/>
              <w:rPr>
                <w:rFonts w:ascii="Arial" w:hAnsi="Arial" w:cs="Arial"/>
                <w:color w:val="000000"/>
              </w:rPr>
            </w:pPr>
            <w:r w:rsidRPr="0004174E">
              <w:rPr>
                <w:rFonts w:ascii="Arial" w:hAnsi="Arial" w:cs="Arial"/>
                <w:color w:val="000000"/>
              </w:rPr>
              <w:t>10.1016/j.matpr.2020.07.266</w:t>
            </w:r>
          </w:p>
        </w:tc>
      </w:tr>
      <w:tr w:rsidR="00C465AA" w:rsidRPr="0004174E" w14:paraId="7D1E10E5" w14:textId="77777777" w:rsidTr="00D47D29">
        <w:tc>
          <w:tcPr>
            <w:tcW w:w="709" w:type="dxa"/>
          </w:tcPr>
          <w:p w14:paraId="723978F1" w14:textId="4B8879A2" w:rsidR="00C465AA" w:rsidRPr="0004174E" w:rsidRDefault="00D7672B" w:rsidP="0004174E">
            <w:pPr>
              <w:jc w:val="center"/>
              <w:rPr>
                <w:rFonts w:ascii="Arial" w:hAnsi="Arial" w:cs="Arial"/>
                <w:lang w:val="en-US"/>
              </w:rPr>
            </w:pPr>
            <w:r w:rsidRPr="0004174E">
              <w:rPr>
                <w:rFonts w:ascii="Arial" w:hAnsi="Arial" w:cs="Arial"/>
                <w:lang w:val="en-US"/>
              </w:rPr>
              <w:t>166</w:t>
            </w:r>
          </w:p>
        </w:tc>
        <w:tc>
          <w:tcPr>
            <w:tcW w:w="992" w:type="dxa"/>
          </w:tcPr>
          <w:p w14:paraId="21E1A678" w14:textId="0285EAC5"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68BC193E" w14:textId="668C3725" w:rsidR="00C465AA" w:rsidRPr="0004174E" w:rsidRDefault="00C465AA" w:rsidP="0004174E">
            <w:pPr>
              <w:jc w:val="both"/>
              <w:rPr>
                <w:rFonts w:ascii="Arial" w:hAnsi="Arial" w:cs="Arial"/>
                <w:color w:val="000000"/>
              </w:rPr>
            </w:pPr>
            <w:r w:rsidRPr="0004174E">
              <w:rPr>
                <w:rFonts w:ascii="Arial" w:hAnsi="Arial" w:cs="Arial"/>
                <w:color w:val="000000"/>
              </w:rPr>
              <w:t>Recovery of high purity lignin and digestible cellulose from oil palm empty fruit bunch using low acid-catalyzed organosolv pretreatment</w:t>
            </w:r>
          </w:p>
        </w:tc>
        <w:tc>
          <w:tcPr>
            <w:tcW w:w="1984" w:type="dxa"/>
          </w:tcPr>
          <w:p w14:paraId="13213C96" w14:textId="09CFAB73" w:rsidR="00C465AA" w:rsidRPr="0004174E" w:rsidRDefault="00C465AA" w:rsidP="0004174E">
            <w:pPr>
              <w:jc w:val="both"/>
              <w:rPr>
                <w:rFonts w:ascii="Arial" w:hAnsi="Arial" w:cs="Arial"/>
                <w:color w:val="000000"/>
              </w:rPr>
            </w:pPr>
            <w:r w:rsidRPr="0004174E">
              <w:rPr>
                <w:rFonts w:ascii="Arial" w:hAnsi="Arial" w:cs="Arial"/>
                <w:color w:val="000000"/>
              </w:rPr>
              <w:t>10.3390/agronomy10050674</w:t>
            </w:r>
          </w:p>
        </w:tc>
      </w:tr>
      <w:tr w:rsidR="00C465AA" w:rsidRPr="0004174E" w14:paraId="1E7A78F9" w14:textId="77777777" w:rsidTr="00D47D29">
        <w:tc>
          <w:tcPr>
            <w:tcW w:w="709" w:type="dxa"/>
          </w:tcPr>
          <w:p w14:paraId="057B0932" w14:textId="706CE711" w:rsidR="00C465AA" w:rsidRPr="0004174E" w:rsidRDefault="00D7672B" w:rsidP="0004174E">
            <w:pPr>
              <w:jc w:val="center"/>
              <w:rPr>
                <w:rFonts w:ascii="Arial" w:hAnsi="Arial" w:cs="Arial"/>
                <w:lang w:val="en-US"/>
              </w:rPr>
            </w:pPr>
            <w:r w:rsidRPr="0004174E">
              <w:rPr>
                <w:rFonts w:ascii="Arial" w:hAnsi="Arial" w:cs="Arial"/>
                <w:lang w:val="en-US"/>
              </w:rPr>
              <w:t>167</w:t>
            </w:r>
          </w:p>
        </w:tc>
        <w:tc>
          <w:tcPr>
            <w:tcW w:w="992" w:type="dxa"/>
          </w:tcPr>
          <w:p w14:paraId="5C1C7B22" w14:textId="2C2C6D66"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4BACBB7D" w14:textId="3F6D9C33" w:rsidR="00C465AA" w:rsidRPr="0004174E" w:rsidRDefault="00C465AA" w:rsidP="0004174E">
            <w:pPr>
              <w:jc w:val="both"/>
              <w:rPr>
                <w:rFonts w:ascii="Arial" w:hAnsi="Arial" w:cs="Arial"/>
                <w:color w:val="000000"/>
              </w:rPr>
            </w:pPr>
            <w:r w:rsidRPr="0004174E">
              <w:rPr>
                <w:rFonts w:ascii="Arial" w:hAnsi="Arial" w:cs="Arial"/>
                <w:color w:val="000000"/>
              </w:rPr>
              <w:t>Utilization of silica from indonesian solid wastes as catalyst materials</w:t>
            </w:r>
          </w:p>
        </w:tc>
        <w:tc>
          <w:tcPr>
            <w:tcW w:w="1984" w:type="dxa"/>
          </w:tcPr>
          <w:p w14:paraId="3CA19914" w14:textId="7EF121E1" w:rsidR="00C465AA" w:rsidRPr="0004174E" w:rsidRDefault="00C465AA" w:rsidP="0004174E">
            <w:pPr>
              <w:jc w:val="both"/>
              <w:rPr>
                <w:rFonts w:ascii="Arial" w:hAnsi="Arial" w:cs="Arial"/>
                <w:color w:val="000000"/>
              </w:rPr>
            </w:pPr>
            <w:r w:rsidRPr="0004174E">
              <w:rPr>
                <w:rFonts w:ascii="Arial" w:hAnsi="Arial" w:cs="Arial"/>
                <w:color w:val="000000"/>
              </w:rPr>
              <w:t>10.4028/www.scientific.net/KEM.849.72</w:t>
            </w:r>
          </w:p>
        </w:tc>
      </w:tr>
      <w:tr w:rsidR="00C465AA" w:rsidRPr="0004174E" w14:paraId="30D59D70" w14:textId="77777777" w:rsidTr="00D47D29">
        <w:tc>
          <w:tcPr>
            <w:tcW w:w="709" w:type="dxa"/>
          </w:tcPr>
          <w:p w14:paraId="5B7FA0BA" w14:textId="1478F9D0" w:rsidR="00C465AA" w:rsidRPr="0004174E" w:rsidRDefault="00D7672B" w:rsidP="0004174E">
            <w:pPr>
              <w:jc w:val="center"/>
              <w:rPr>
                <w:rFonts w:ascii="Arial" w:hAnsi="Arial" w:cs="Arial"/>
                <w:lang w:val="en-US"/>
              </w:rPr>
            </w:pPr>
            <w:r w:rsidRPr="0004174E">
              <w:rPr>
                <w:rFonts w:ascii="Arial" w:hAnsi="Arial" w:cs="Arial"/>
                <w:lang w:val="en-US"/>
              </w:rPr>
              <w:t>168</w:t>
            </w:r>
          </w:p>
        </w:tc>
        <w:tc>
          <w:tcPr>
            <w:tcW w:w="992" w:type="dxa"/>
          </w:tcPr>
          <w:p w14:paraId="4A45E938" w14:textId="6B0E2891"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7710E787" w14:textId="19372CED" w:rsidR="00C465AA" w:rsidRPr="0004174E" w:rsidRDefault="00C465AA" w:rsidP="0004174E">
            <w:pPr>
              <w:jc w:val="both"/>
              <w:rPr>
                <w:rFonts w:ascii="Arial" w:hAnsi="Arial" w:cs="Arial"/>
                <w:color w:val="000000"/>
              </w:rPr>
            </w:pPr>
            <w:r w:rsidRPr="0004174E">
              <w:rPr>
                <w:rFonts w:ascii="Arial" w:hAnsi="Arial" w:cs="Arial"/>
                <w:color w:val="000000"/>
              </w:rPr>
              <w:t>Biochemical Response of Hybrid Maize (Zea mays L.) to NPK Fertilization Based on Spent Bleaching Earth in Field Scale</w:t>
            </w:r>
          </w:p>
        </w:tc>
        <w:tc>
          <w:tcPr>
            <w:tcW w:w="1984" w:type="dxa"/>
          </w:tcPr>
          <w:p w14:paraId="5E8F0C3E" w14:textId="03ADC368" w:rsidR="00C465AA" w:rsidRPr="0004174E" w:rsidRDefault="00C465AA" w:rsidP="0004174E">
            <w:pPr>
              <w:jc w:val="both"/>
              <w:rPr>
                <w:rFonts w:ascii="Arial" w:hAnsi="Arial" w:cs="Arial"/>
                <w:color w:val="000000"/>
              </w:rPr>
            </w:pPr>
            <w:r w:rsidRPr="0004174E">
              <w:rPr>
                <w:rFonts w:ascii="Arial" w:hAnsi="Arial" w:cs="Arial"/>
                <w:color w:val="000000"/>
              </w:rPr>
              <w:t>10.1051/e3sconf/202014201004</w:t>
            </w:r>
          </w:p>
        </w:tc>
      </w:tr>
      <w:tr w:rsidR="00C465AA" w:rsidRPr="0004174E" w14:paraId="747B7ECC" w14:textId="77777777" w:rsidTr="00D47D29">
        <w:tc>
          <w:tcPr>
            <w:tcW w:w="709" w:type="dxa"/>
          </w:tcPr>
          <w:p w14:paraId="0E058F48" w14:textId="70BF16F1" w:rsidR="00C465AA" w:rsidRPr="0004174E" w:rsidRDefault="00D7672B" w:rsidP="0004174E">
            <w:pPr>
              <w:jc w:val="center"/>
              <w:rPr>
                <w:rFonts w:ascii="Arial" w:hAnsi="Arial" w:cs="Arial"/>
                <w:lang w:val="en-US"/>
              </w:rPr>
            </w:pPr>
            <w:r w:rsidRPr="0004174E">
              <w:rPr>
                <w:rFonts w:ascii="Arial" w:hAnsi="Arial" w:cs="Arial"/>
                <w:lang w:val="en-US"/>
              </w:rPr>
              <w:lastRenderedPageBreak/>
              <w:t>169</w:t>
            </w:r>
          </w:p>
        </w:tc>
        <w:tc>
          <w:tcPr>
            <w:tcW w:w="992" w:type="dxa"/>
          </w:tcPr>
          <w:p w14:paraId="06567C79" w14:textId="74C34973"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3EF1F417" w14:textId="02E5BA51" w:rsidR="00C465AA" w:rsidRPr="0004174E" w:rsidRDefault="00C465AA" w:rsidP="0004174E">
            <w:pPr>
              <w:jc w:val="both"/>
              <w:rPr>
                <w:rFonts w:ascii="Arial" w:hAnsi="Arial" w:cs="Arial"/>
                <w:color w:val="000000"/>
              </w:rPr>
            </w:pPr>
            <w:r w:rsidRPr="0004174E">
              <w:rPr>
                <w:rFonts w:ascii="Arial" w:hAnsi="Arial" w:cs="Arial"/>
                <w:color w:val="000000"/>
              </w:rPr>
              <w:t>The employment of FTIR spectroscopy and chemometrics for authentication of essential oil of curcuma mangga from candle nut oil</w:t>
            </w:r>
          </w:p>
        </w:tc>
        <w:tc>
          <w:tcPr>
            <w:tcW w:w="1984" w:type="dxa"/>
          </w:tcPr>
          <w:p w14:paraId="632DF0CB" w14:textId="3C2E1A43" w:rsidR="00C465AA" w:rsidRPr="0004174E" w:rsidRDefault="00C465AA" w:rsidP="0004174E">
            <w:pPr>
              <w:jc w:val="both"/>
              <w:rPr>
                <w:rFonts w:ascii="Arial" w:hAnsi="Arial" w:cs="Arial"/>
                <w:color w:val="000000"/>
              </w:rPr>
            </w:pPr>
            <w:r w:rsidRPr="0004174E">
              <w:rPr>
                <w:rFonts w:ascii="Arial" w:hAnsi="Arial" w:cs="Arial"/>
                <w:color w:val="000000"/>
              </w:rPr>
              <w:t>10.26656/fr.2017.4(2).313</w:t>
            </w:r>
          </w:p>
        </w:tc>
      </w:tr>
      <w:tr w:rsidR="00C465AA" w:rsidRPr="0004174E" w14:paraId="2C646E91" w14:textId="77777777" w:rsidTr="00D47D29">
        <w:tc>
          <w:tcPr>
            <w:tcW w:w="709" w:type="dxa"/>
          </w:tcPr>
          <w:p w14:paraId="40BC5D42" w14:textId="5BF3DCA0" w:rsidR="00C465AA" w:rsidRPr="0004174E" w:rsidRDefault="00D7672B" w:rsidP="0004174E">
            <w:pPr>
              <w:jc w:val="center"/>
              <w:rPr>
                <w:rFonts w:ascii="Arial" w:hAnsi="Arial" w:cs="Arial"/>
                <w:lang w:val="en-US"/>
              </w:rPr>
            </w:pPr>
            <w:r w:rsidRPr="0004174E">
              <w:rPr>
                <w:rFonts w:ascii="Arial" w:hAnsi="Arial" w:cs="Arial"/>
                <w:lang w:val="en-US"/>
              </w:rPr>
              <w:t>170</w:t>
            </w:r>
          </w:p>
        </w:tc>
        <w:tc>
          <w:tcPr>
            <w:tcW w:w="992" w:type="dxa"/>
          </w:tcPr>
          <w:p w14:paraId="15527E47" w14:textId="42295A84" w:rsidR="00C465AA" w:rsidRPr="0004174E" w:rsidRDefault="00C465AA" w:rsidP="0004174E">
            <w:pPr>
              <w:jc w:val="both"/>
              <w:rPr>
                <w:rFonts w:ascii="Arial" w:hAnsi="Arial" w:cs="Arial"/>
                <w:color w:val="000000"/>
              </w:rPr>
            </w:pPr>
            <w:r w:rsidRPr="0004174E">
              <w:rPr>
                <w:rFonts w:ascii="Arial" w:hAnsi="Arial" w:cs="Arial"/>
                <w:color w:val="000000"/>
              </w:rPr>
              <w:t>2020</w:t>
            </w:r>
          </w:p>
        </w:tc>
        <w:tc>
          <w:tcPr>
            <w:tcW w:w="5102" w:type="dxa"/>
          </w:tcPr>
          <w:p w14:paraId="18C32058" w14:textId="4782506C" w:rsidR="00C465AA" w:rsidRPr="0004174E" w:rsidRDefault="00C465AA" w:rsidP="0004174E">
            <w:pPr>
              <w:jc w:val="both"/>
              <w:rPr>
                <w:rFonts w:ascii="Arial" w:hAnsi="Arial" w:cs="Arial"/>
                <w:color w:val="000000"/>
              </w:rPr>
            </w:pPr>
            <w:r w:rsidRPr="0004174E">
              <w:rPr>
                <w:rFonts w:ascii="Arial" w:hAnsi="Arial" w:cs="Arial"/>
                <w:color w:val="000000"/>
              </w:rPr>
              <w:t>Production cost approach and material flow cost accounting as a step towards increasing responsibility, efficiency, and sustainability (RES): The case of palm oil mill in Banten Indonesia</w:t>
            </w:r>
          </w:p>
        </w:tc>
        <w:tc>
          <w:tcPr>
            <w:tcW w:w="1984" w:type="dxa"/>
          </w:tcPr>
          <w:p w14:paraId="10BC8C70" w14:textId="4FB25FFE" w:rsidR="00C465AA" w:rsidRPr="0004174E" w:rsidRDefault="00C465AA" w:rsidP="0004174E">
            <w:pPr>
              <w:jc w:val="both"/>
              <w:rPr>
                <w:rFonts w:ascii="Arial" w:hAnsi="Arial" w:cs="Arial"/>
                <w:color w:val="000000"/>
              </w:rPr>
            </w:pPr>
            <w:r w:rsidRPr="0004174E">
              <w:rPr>
                <w:rFonts w:ascii="Arial" w:hAnsi="Arial" w:cs="Arial"/>
                <w:color w:val="000000"/>
              </w:rPr>
              <w:t>10.1088/1755-1315/425/1/012042</w:t>
            </w:r>
          </w:p>
        </w:tc>
      </w:tr>
      <w:tr w:rsidR="00C465AA" w:rsidRPr="0004174E" w14:paraId="4CFC90EA" w14:textId="77777777" w:rsidTr="00D47D29">
        <w:tc>
          <w:tcPr>
            <w:tcW w:w="709" w:type="dxa"/>
          </w:tcPr>
          <w:p w14:paraId="23F28E43" w14:textId="5A7C244B" w:rsidR="00C465AA" w:rsidRPr="0004174E" w:rsidRDefault="00D7672B" w:rsidP="0004174E">
            <w:pPr>
              <w:jc w:val="center"/>
              <w:rPr>
                <w:rFonts w:ascii="Arial" w:hAnsi="Arial" w:cs="Arial"/>
                <w:lang w:val="en-US"/>
              </w:rPr>
            </w:pPr>
            <w:r w:rsidRPr="0004174E">
              <w:rPr>
                <w:rFonts w:ascii="Arial" w:hAnsi="Arial" w:cs="Arial"/>
                <w:lang w:val="en-US"/>
              </w:rPr>
              <w:t>171</w:t>
            </w:r>
          </w:p>
        </w:tc>
        <w:tc>
          <w:tcPr>
            <w:tcW w:w="992" w:type="dxa"/>
          </w:tcPr>
          <w:p w14:paraId="2B487529" w14:textId="6D54213D"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15C3710D" w14:textId="4F8C117A" w:rsidR="00C465AA" w:rsidRPr="0004174E" w:rsidRDefault="00C465AA" w:rsidP="0004174E">
            <w:pPr>
              <w:jc w:val="both"/>
              <w:rPr>
                <w:rFonts w:ascii="Arial" w:hAnsi="Arial" w:cs="Arial"/>
                <w:color w:val="000000"/>
              </w:rPr>
            </w:pPr>
            <w:r w:rsidRPr="0004174E">
              <w:rPr>
                <w:rFonts w:ascii="Arial" w:hAnsi="Arial" w:cs="Arial"/>
                <w:color w:val="000000"/>
              </w:rPr>
              <w:t>Analysis of palm oil as oil adulterant in olive and pumpkin seed oils in ternary mixture systems using ftir spectroscopy and chemometrics</w:t>
            </w:r>
          </w:p>
        </w:tc>
        <w:tc>
          <w:tcPr>
            <w:tcW w:w="1984" w:type="dxa"/>
          </w:tcPr>
          <w:p w14:paraId="05D4BA52" w14:textId="09198372" w:rsidR="00C465AA" w:rsidRPr="0004174E" w:rsidRDefault="00C465AA" w:rsidP="0004174E">
            <w:pPr>
              <w:jc w:val="both"/>
              <w:rPr>
                <w:rFonts w:ascii="Arial" w:hAnsi="Arial" w:cs="Arial"/>
                <w:color w:val="000000"/>
              </w:rPr>
            </w:pPr>
            <w:r w:rsidRPr="0004174E">
              <w:rPr>
                <w:rFonts w:ascii="Arial" w:hAnsi="Arial" w:cs="Arial"/>
                <w:color w:val="000000"/>
              </w:rPr>
              <w:t>10.22159/ijap.2019v11i5.34274</w:t>
            </w:r>
          </w:p>
        </w:tc>
      </w:tr>
      <w:tr w:rsidR="00C465AA" w:rsidRPr="0004174E" w14:paraId="796A06A3" w14:textId="77777777" w:rsidTr="00D47D29">
        <w:tc>
          <w:tcPr>
            <w:tcW w:w="709" w:type="dxa"/>
          </w:tcPr>
          <w:p w14:paraId="10503288" w14:textId="3DC01385" w:rsidR="00C465AA" w:rsidRPr="0004174E" w:rsidRDefault="00D7672B" w:rsidP="0004174E">
            <w:pPr>
              <w:jc w:val="center"/>
              <w:rPr>
                <w:rFonts w:ascii="Arial" w:hAnsi="Arial" w:cs="Arial"/>
                <w:lang w:val="en-US"/>
              </w:rPr>
            </w:pPr>
            <w:r w:rsidRPr="0004174E">
              <w:rPr>
                <w:rFonts w:ascii="Arial" w:hAnsi="Arial" w:cs="Arial"/>
                <w:lang w:val="en-US"/>
              </w:rPr>
              <w:t>172</w:t>
            </w:r>
          </w:p>
        </w:tc>
        <w:tc>
          <w:tcPr>
            <w:tcW w:w="992" w:type="dxa"/>
          </w:tcPr>
          <w:p w14:paraId="6FAF56DB" w14:textId="4B8759F3"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34A40C64" w14:textId="229296F2" w:rsidR="00C465AA" w:rsidRPr="0004174E" w:rsidRDefault="00C465AA" w:rsidP="0004174E">
            <w:pPr>
              <w:jc w:val="both"/>
              <w:rPr>
                <w:rFonts w:ascii="Arial" w:hAnsi="Arial" w:cs="Arial"/>
                <w:color w:val="000000"/>
              </w:rPr>
            </w:pPr>
            <w:r w:rsidRPr="0004174E">
              <w:rPr>
                <w:rFonts w:ascii="Arial" w:hAnsi="Arial" w:cs="Arial"/>
                <w:color w:val="000000"/>
              </w:rPr>
              <w:t>Composite liquid insulators characteristics of palm and diala-b oil as transformer oil</w:t>
            </w:r>
          </w:p>
        </w:tc>
        <w:tc>
          <w:tcPr>
            <w:tcW w:w="1984" w:type="dxa"/>
          </w:tcPr>
          <w:p w14:paraId="147C237C" w14:textId="32D45CAB" w:rsidR="00C465AA" w:rsidRPr="0004174E" w:rsidRDefault="00C465AA" w:rsidP="0004174E">
            <w:pPr>
              <w:jc w:val="both"/>
              <w:rPr>
                <w:rFonts w:ascii="Arial" w:hAnsi="Arial" w:cs="Arial"/>
                <w:color w:val="000000"/>
              </w:rPr>
            </w:pPr>
            <w:r w:rsidRPr="0004174E">
              <w:rPr>
                <w:rFonts w:ascii="Arial" w:hAnsi="Arial" w:cs="Arial"/>
                <w:color w:val="000000"/>
              </w:rPr>
              <w:t>10.1109/ICOIACT46704.2019.8938453</w:t>
            </w:r>
          </w:p>
        </w:tc>
      </w:tr>
      <w:tr w:rsidR="00C465AA" w:rsidRPr="0004174E" w14:paraId="1EBD7A44" w14:textId="77777777" w:rsidTr="00D47D29">
        <w:tc>
          <w:tcPr>
            <w:tcW w:w="709" w:type="dxa"/>
          </w:tcPr>
          <w:p w14:paraId="738D9D10" w14:textId="01F68C1E" w:rsidR="00C465AA" w:rsidRPr="0004174E" w:rsidRDefault="00D7672B" w:rsidP="0004174E">
            <w:pPr>
              <w:jc w:val="center"/>
              <w:rPr>
                <w:rFonts w:ascii="Arial" w:hAnsi="Arial" w:cs="Arial"/>
                <w:lang w:val="en-US"/>
              </w:rPr>
            </w:pPr>
            <w:r w:rsidRPr="0004174E">
              <w:rPr>
                <w:rFonts w:ascii="Arial" w:hAnsi="Arial" w:cs="Arial"/>
                <w:lang w:val="en-US"/>
              </w:rPr>
              <w:t>173</w:t>
            </w:r>
          </w:p>
        </w:tc>
        <w:tc>
          <w:tcPr>
            <w:tcW w:w="992" w:type="dxa"/>
          </w:tcPr>
          <w:p w14:paraId="1ACF66C6" w14:textId="6CB58951"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21A68C6E" w14:textId="0B61EC9A" w:rsidR="00C465AA" w:rsidRPr="0004174E" w:rsidRDefault="00C465AA" w:rsidP="0004174E">
            <w:pPr>
              <w:jc w:val="both"/>
              <w:rPr>
                <w:rFonts w:ascii="Arial" w:hAnsi="Arial" w:cs="Arial"/>
                <w:color w:val="000000"/>
              </w:rPr>
            </w:pPr>
            <w:r w:rsidRPr="0004174E">
              <w:rPr>
                <w:rFonts w:ascii="Arial" w:hAnsi="Arial" w:cs="Arial"/>
                <w:color w:val="000000"/>
              </w:rPr>
              <w:t>Enzymatic glycerolysis–interesterification of palm stearin–olein blend for synthesis structured lipid containing high mono- and diacylglycerol</w:t>
            </w:r>
          </w:p>
        </w:tc>
        <w:tc>
          <w:tcPr>
            <w:tcW w:w="1984" w:type="dxa"/>
          </w:tcPr>
          <w:p w14:paraId="0D660AEA" w14:textId="17F3E510" w:rsidR="00C465AA" w:rsidRPr="0004174E" w:rsidRDefault="00C465AA" w:rsidP="0004174E">
            <w:pPr>
              <w:jc w:val="both"/>
              <w:rPr>
                <w:rFonts w:ascii="Arial" w:hAnsi="Arial" w:cs="Arial"/>
                <w:color w:val="000000"/>
              </w:rPr>
            </w:pPr>
            <w:r w:rsidRPr="0004174E">
              <w:rPr>
                <w:rFonts w:ascii="Arial" w:hAnsi="Arial" w:cs="Arial"/>
                <w:color w:val="000000"/>
              </w:rPr>
              <w:t>10.1007/s10068-018-0462-6</w:t>
            </w:r>
          </w:p>
        </w:tc>
      </w:tr>
      <w:tr w:rsidR="00C465AA" w:rsidRPr="0004174E" w14:paraId="37B3E51A" w14:textId="77777777" w:rsidTr="00D47D29">
        <w:tc>
          <w:tcPr>
            <w:tcW w:w="709" w:type="dxa"/>
          </w:tcPr>
          <w:p w14:paraId="66085293" w14:textId="1DCB9C5A" w:rsidR="00C465AA" w:rsidRPr="0004174E" w:rsidRDefault="00D7672B" w:rsidP="0004174E">
            <w:pPr>
              <w:jc w:val="center"/>
              <w:rPr>
                <w:rFonts w:ascii="Arial" w:hAnsi="Arial" w:cs="Arial"/>
                <w:lang w:val="en-US"/>
              </w:rPr>
            </w:pPr>
            <w:r w:rsidRPr="0004174E">
              <w:rPr>
                <w:rFonts w:ascii="Arial" w:hAnsi="Arial" w:cs="Arial"/>
                <w:lang w:val="en-US"/>
              </w:rPr>
              <w:t>174</w:t>
            </w:r>
          </w:p>
        </w:tc>
        <w:tc>
          <w:tcPr>
            <w:tcW w:w="992" w:type="dxa"/>
          </w:tcPr>
          <w:p w14:paraId="6854C35E" w14:textId="46BE934E"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16D7D18E" w14:textId="1825FC7E" w:rsidR="00C465AA" w:rsidRPr="0004174E" w:rsidRDefault="00C465AA" w:rsidP="0004174E">
            <w:pPr>
              <w:jc w:val="both"/>
              <w:rPr>
                <w:rFonts w:ascii="Arial" w:hAnsi="Arial" w:cs="Arial"/>
                <w:color w:val="000000"/>
              </w:rPr>
            </w:pPr>
            <w:r w:rsidRPr="0004174E">
              <w:rPr>
                <w:rFonts w:ascii="Arial" w:hAnsi="Arial" w:cs="Arial"/>
                <w:color w:val="000000"/>
              </w:rPr>
              <w:t>Weaning weight of Brahman cross (BX) and Bali cattle under intensive and oil palm plantation-cattle integrated systems</w:t>
            </w:r>
          </w:p>
        </w:tc>
        <w:tc>
          <w:tcPr>
            <w:tcW w:w="1984" w:type="dxa"/>
          </w:tcPr>
          <w:p w14:paraId="708EF758" w14:textId="02A76198" w:rsidR="00C465AA" w:rsidRPr="0004174E" w:rsidRDefault="00C465AA" w:rsidP="0004174E">
            <w:pPr>
              <w:jc w:val="both"/>
              <w:rPr>
                <w:rFonts w:ascii="Arial" w:hAnsi="Arial" w:cs="Arial"/>
                <w:color w:val="000000"/>
              </w:rPr>
            </w:pPr>
            <w:r w:rsidRPr="0004174E">
              <w:rPr>
                <w:rFonts w:ascii="Arial" w:hAnsi="Arial" w:cs="Arial"/>
                <w:color w:val="000000"/>
              </w:rPr>
              <w:t>10.1088/1755-1315/387/1/012122</w:t>
            </w:r>
          </w:p>
        </w:tc>
      </w:tr>
      <w:tr w:rsidR="00C465AA" w:rsidRPr="0004174E" w14:paraId="386F800E" w14:textId="77777777" w:rsidTr="00D47D29">
        <w:tc>
          <w:tcPr>
            <w:tcW w:w="709" w:type="dxa"/>
          </w:tcPr>
          <w:p w14:paraId="0B68F349" w14:textId="40734163" w:rsidR="00C465AA" w:rsidRPr="0004174E" w:rsidRDefault="00D7672B" w:rsidP="0004174E">
            <w:pPr>
              <w:jc w:val="center"/>
              <w:rPr>
                <w:rFonts w:ascii="Arial" w:hAnsi="Arial" w:cs="Arial"/>
                <w:lang w:val="en-US"/>
              </w:rPr>
            </w:pPr>
            <w:r w:rsidRPr="0004174E">
              <w:rPr>
                <w:rFonts w:ascii="Arial" w:hAnsi="Arial" w:cs="Arial"/>
                <w:lang w:val="en-US"/>
              </w:rPr>
              <w:t>175</w:t>
            </w:r>
          </w:p>
        </w:tc>
        <w:tc>
          <w:tcPr>
            <w:tcW w:w="992" w:type="dxa"/>
          </w:tcPr>
          <w:p w14:paraId="5449ED04" w14:textId="0454297F"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3316A6D1" w14:textId="2BC897B3" w:rsidR="00C465AA" w:rsidRPr="0004174E" w:rsidRDefault="00C465AA" w:rsidP="0004174E">
            <w:pPr>
              <w:jc w:val="both"/>
              <w:rPr>
                <w:rFonts w:ascii="Arial" w:hAnsi="Arial" w:cs="Arial"/>
                <w:color w:val="000000"/>
              </w:rPr>
            </w:pPr>
            <w:r w:rsidRPr="0004174E">
              <w:rPr>
                <w:rFonts w:ascii="Arial" w:hAnsi="Arial" w:cs="Arial"/>
                <w:color w:val="000000"/>
              </w:rPr>
              <w:t>The effectiveness of pH adjustment and controlled oxygen injection to enhance acidogenic performance in two stage anaerobic digestion</w:t>
            </w:r>
          </w:p>
        </w:tc>
        <w:tc>
          <w:tcPr>
            <w:tcW w:w="1984" w:type="dxa"/>
          </w:tcPr>
          <w:p w14:paraId="070A7D24" w14:textId="6A57C255" w:rsidR="00C465AA" w:rsidRPr="0004174E" w:rsidRDefault="00C465AA" w:rsidP="0004174E">
            <w:pPr>
              <w:jc w:val="both"/>
              <w:rPr>
                <w:rFonts w:ascii="Arial" w:hAnsi="Arial" w:cs="Arial"/>
                <w:color w:val="000000"/>
              </w:rPr>
            </w:pPr>
            <w:r w:rsidRPr="0004174E">
              <w:rPr>
                <w:rFonts w:ascii="Arial" w:hAnsi="Arial" w:cs="Arial"/>
                <w:color w:val="000000"/>
              </w:rPr>
              <w:t>10.1063/1.5094994</w:t>
            </w:r>
          </w:p>
        </w:tc>
      </w:tr>
      <w:tr w:rsidR="00C465AA" w:rsidRPr="0004174E" w14:paraId="7441F355" w14:textId="77777777" w:rsidTr="00D47D29">
        <w:tc>
          <w:tcPr>
            <w:tcW w:w="709" w:type="dxa"/>
          </w:tcPr>
          <w:p w14:paraId="289078D9" w14:textId="1A62446D" w:rsidR="00C465AA" w:rsidRPr="0004174E" w:rsidRDefault="00D7672B" w:rsidP="0004174E">
            <w:pPr>
              <w:jc w:val="center"/>
              <w:rPr>
                <w:rFonts w:ascii="Arial" w:hAnsi="Arial" w:cs="Arial"/>
                <w:lang w:val="en-US"/>
              </w:rPr>
            </w:pPr>
            <w:r w:rsidRPr="0004174E">
              <w:rPr>
                <w:rFonts w:ascii="Arial" w:hAnsi="Arial" w:cs="Arial"/>
                <w:lang w:val="en-US"/>
              </w:rPr>
              <w:t>176</w:t>
            </w:r>
          </w:p>
        </w:tc>
        <w:tc>
          <w:tcPr>
            <w:tcW w:w="992" w:type="dxa"/>
          </w:tcPr>
          <w:p w14:paraId="4978D58D" w14:textId="49706819"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3BA56F52" w14:textId="78565827" w:rsidR="00C465AA" w:rsidRPr="0004174E" w:rsidRDefault="00C465AA" w:rsidP="0004174E">
            <w:pPr>
              <w:jc w:val="both"/>
              <w:rPr>
                <w:rFonts w:ascii="Arial" w:hAnsi="Arial" w:cs="Arial"/>
                <w:color w:val="000000"/>
              </w:rPr>
            </w:pPr>
            <w:r w:rsidRPr="0004174E">
              <w:rPr>
                <w:rFonts w:ascii="Arial" w:hAnsi="Arial" w:cs="Arial"/>
                <w:color w:val="000000"/>
              </w:rPr>
              <w:t>Activation of Coconut Shell - Randu Wood Biochar and Its Use as Heterogeneous Catalyst Support for Biodiesel Production</w:t>
            </w:r>
          </w:p>
        </w:tc>
        <w:tc>
          <w:tcPr>
            <w:tcW w:w="1984" w:type="dxa"/>
          </w:tcPr>
          <w:p w14:paraId="54AC623F" w14:textId="43C726F9" w:rsidR="00C465AA" w:rsidRPr="0004174E" w:rsidRDefault="00C465AA" w:rsidP="0004174E">
            <w:pPr>
              <w:jc w:val="both"/>
              <w:rPr>
                <w:rFonts w:ascii="Arial" w:hAnsi="Arial" w:cs="Arial"/>
                <w:color w:val="000000"/>
              </w:rPr>
            </w:pPr>
            <w:r w:rsidRPr="0004174E">
              <w:rPr>
                <w:rFonts w:ascii="Arial" w:hAnsi="Arial" w:cs="Arial"/>
                <w:color w:val="000000"/>
              </w:rPr>
              <w:t>10.1088/1757-899X/543/1/012064</w:t>
            </w:r>
          </w:p>
        </w:tc>
      </w:tr>
      <w:tr w:rsidR="00C465AA" w:rsidRPr="0004174E" w14:paraId="035E5F3B" w14:textId="77777777" w:rsidTr="00D47D29">
        <w:tc>
          <w:tcPr>
            <w:tcW w:w="709" w:type="dxa"/>
          </w:tcPr>
          <w:p w14:paraId="44E56586" w14:textId="410A1DD2" w:rsidR="00C465AA" w:rsidRPr="0004174E" w:rsidRDefault="00D7672B" w:rsidP="0004174E">
            <w:pPr>
              <w:jc w:val="center"/>
              <w:rPr>
                <w:rFonts w:ascii="Arial" w:hAnsi="Arial" w:cs="Arial"/>
                <w:lang w:val="en-US"/>
              </w:rPr>
            </w:pPr>
            <w:r w:rsidRPr="0004174E">
              <w:rPr>
                <w:rFonts w:ascii="Arial" w:hAnsi="Arial" w:cs="Arial"/>
                <w:lang w:val="en-US"/>
              </w:rPr>
              <w:t>177</w:t>
            </w:r>
          </w:p>
        </w:tc>
        <w:tc>
          <w:tcPr>
            <w:tcW w:w="992" w:type="dxa"/>
          </w:tcPr>
          <w:p w14:paraId="2F74B087" w14:textId="2380BE8A"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2AA505A2" w14:textId="1D1A7D0A" w:rsidR="00C465AA" w:rsidRPr="0004174E" w:rsidRDefault="00C465AA" w:rsidP="0004174E">
            <w:pPr>
              <w:jc w:val="both"/>
              <w:rPr>
                <w:rFonts w:ascii="Arial" w:hAnsi="Arial" w:cs="Arial"/>
                <w:color w:val="000000"/>
              </w:rPr>
            </w:pPr>
            <w:r w:rsidRPr="0004174E">
              <w:rPr>
                <w:rFonts w:ascii="Arial" w:hAnsi="Arial" w:cs="Arial"/>
                <w:color w:val="000000"/>
              </w:rPr>
              <w:t>Effect of three plant-based shortenings and lard on cookie dough properties and cookies quality</w:t>
            </w:r>
          </w:p>
        </w:tc>
        <w:tc>
          <w:tcPr>
            <w:tcW w:w="1984" w:type="dxa"/>
          </w:tcPr>
          <w:p w14:paraId="17D5E27C" w14:textId="77777777" w:rsidR="00C465AA" w:rsidRPr="0004174E" w:rsidRDefault="00C465AA" w:rsidP="0004174E">
            <w:pPr>
              <w:jc w:val="both"/>
              <w:rPr>
                <w:rFonts w:ascii="Arial" w:hAnsi="Arial" w:cs="Arial"/>
                <w:color w:val="000000"/>
              </w:rPr>
            </w:pPr>
          </w:p>
        </w:tc>
      </w:tr>
      <w:tr w:rsidR="00C465AA" w:rsidRPr="0004174E" w14:paraId="5798132D" w14:textId="77777777" w:rsidTr="00D47D29">
        <w:tc>
          <w:tcPr>
            <w:tcW w:w="709" w:type="dxa"/>
          </w:tcPr>
          <w:p w14:paraId="5678060A" w14:textId="1215EFD1" w:rsidR="00C465AA" w:rsidRPr="0004174E" w:rsidRDefault="00D7672B" w:rsidP="0004174E">
            <w:pPr>
              <w:jc w:val="center"/>
              <w:rPr>
                <w:rFonts w:ascii="Arial" w:hAnsi="Arial" w:cs="Arial"/>
                <w:lang w:val="en-US"/>
              </w:rPr>
            </w:pPr>
            <w:r w:rsidRPr="0004174E">
              <w:rPr>
                <w:rFonts w:ascii="Arial" w:hAnsi="Arial" w:cs="Arial"/>
                <w:lang w:val="en-US"/>
              </w:rPr>
              <w:t>178</w:t>
            </w:r>
          </w:p>
        </w:tc>
        <w:tc>
          <w:tcPr>
            <w:tcW w:w="992" w:type="dxa"/>
          </w:tcPr>
          <w:p w14:paraId="558CA2E5" w14:textId="1C3BB85C"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0F520F4D" w14:textId="3A1C5F17" w:rsidR="00C465AA" w:rsidRPr="0004174E" w:rsidRDefault="00C465AA" w:rsidP="0004174E">
            <w:pPr>
              <w:jc w:val="both"/>
              <w:rPr>
                <w:rFonts w:ascii="Arial" w:hAnsi="Arial" w:cs="Arial"/>
                <w:color w:val="000000"/>
              </w:rPr>
            </w:pPr>
            <w:r w:rsidRPr="0004174E">
              <w:rPr>
                <w:rFonts w:ascii="Arial" w:hAnsi="Arial" w:cs="Arial"/>
                <w:color w:val="000000"/>
              </w:rPr>
              <w:t>The effect of concentrate supplementation during pregnancy on calving performance in oil palm-cattle integrated system</w:t>
            </w:r>
          </w:p>
        </w:tc>
        <w:tc>
          <w:tcPr>
            <w:tcW w:w="1984" w:type="dxa"/>
          </w:tcPr>
          <w:p w14:paraId="5A21A3DC" w14:textId="4A2F051C" w:rsidR="00C465AA" w:rsidRPr="0004174E" w:rsidRDefault="00C465AA" w:rsidP="0004174E">
            <w:pPr>
              <w:jc w:val="both"/>
              <w:rPr>
                <w:rFonts w:ascii="Arial" w:hAnsi="Arial" w:cs="Arial"/>
                <w:color w:val="000000"/>
              </w:rPr>
            </w:pPr>
            <w:r w:rsidRPr="0004174E">
              <w:rPr>
                <w:rFonts w:ascii="Arial" w:hAnsi="Arial" w:cs="Arial"/>
                <w:color w:val="000000"/>
              </w:rPr>
              <w:t>10.1088/1755-1315/387/1/012064</w:t>
            </w:r>
          </w:p>
        </w:tc>
      </w:tr>
      <w:tr w:rsidR="00C465AA" w:rsidRPr="0004174E" w14:paraId="64C2C8D2" w14:textId="77777777" w:rsidTr="00D47D29">
        <w:tc>
          <w:tcPr>
            <w:tcW w:w="709" w:type="dxa"/>
          </w:tcPr>
          <w:p w14:paraId="0024808A" w14:textId="654F08EF" w:rsidR="00C465AA" w:rsidRPr="0004174E" w:rsidRDefault="00D7672B" w:rsidP="0004174E">
            <w:pPr>
              <w:jc w:val="center"/>
              <w:rPr>
                <w:rFonts w:ascii="Arial" w:hAnsi="Arial" w:cs="Arial"/>
                <w:lang w:val="en-US"/>
              </w:rPr>
            </w:pPr>
            <w:r w:rsidRPr="0004174E">
              <w:rPr>
                <w:rFonts w:ascii="Arial" w:hAnsi="Arial" w:cs="Arial"/>
                <w:lang w:val="en-US"/>
              </w:rPr>
              <w:t>179</w:t>
            </w:r>
          </w:p>
        </w:tc>
        <w:tc>
          <w:tcPr>
            <w:tcW w:w="992" w:type="dxa"/>
          </w:tcPr>
          <w:p w14:paraId="1363E3C9" w14:textId="6D78BBA3"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A264B97" w14:textId="4BC34497" w:rsidR="00C465AA" w:rsidRPr="0004174E" w:rsidRDefault="00C465AA" w:rsidP="0004174E">
            <w:pPr>
              <w:jc w:val="both"/>
              <w:rPr>
                <w:rFonts w:ascii="Arial" w:hAnsi="Arial" w:cs="Arial"/>
                <w:color w:val="000000"/>
              </w:rPr>
            </w:pPr>
            <w:r w:rsidRPr="0004174E">
              <w:rPr>
                <w:rFonts w:ascii="Arial" w:hAnsi="Arial" w:cs="Arial"/>
                <w:color w:val="000000"/>
              </w:rPr>
              <w:t>Performance of anaerobic reactor with media support and Ni addition for palm oil mill effluent treatment</w:t>
            </w:r>
          </w:p>
        </w:tc>
        <w:tc>
          <w:tcPr>
            <w:tcW w:w="1984" w:type="dxa"/>
          </w:tcPr>
          <w:p w14:paraId="2A2EE98E" w14:textId="08E3D72C" w:rsidR="00C465AA" w:rsidRPr="0004174E" w:rsidRDefault="00C465AA" w:rsidP="0004174E">
            <w:pPr>
              <w:jc w:val="both"/>
              <w:rPr>
                <w:rFonts w:ascii="Arial" w:hAnsi="Arial" w:cs="Arial"/>
                <w:color w:val="000000"/>
              </w:rPr>
            </w:pPr>
            <w:r w:rsidRPr="0004174E">
              <w:rPr>
                <w:rFonts w:ascii="Arial" w:hAnsi="Arial" w:cs="Arial"/>
                <w:color w:val="000000"/>
              </w:rPr>
              <w:t>10.1063/1.5095002</w:t>
            </w:r>
          </w:p>
        </w:tc>
      </w:tr>
      <w:tr w:rsidR="00C465AA" w:rsidRPr="0004174E" w14:paraId="474410EC" w14:textId="77777777" w:rsidTr="00D47D29">
        <w:tc>
          <w:tcPr>
            <w:tcW w:w="709" w:type="dxa"/>
          </w:tcPr>
          <w:p w14:paraId="1F9F1122" w14:textId="5B7271AE" w:rsidR="00C465AA" w:rsidRPr="0004174E" w:rsidRDefault="00D7672B" w:rsidP="0004174E">
            <w:pPr>
              <w:jc w:val="center"/>
              <w:rPr>
                <w:rFonts w:ascii="Arial" w:hAnsi="Arial" w:cs="Arial"/>
                <w:lang w:val="en-US"/>
              </w:rPr>
            </w:pPr>
            <w:r w:rsidRPr="0004174E">
              <w:rPr>
                <w:rFonts w:ascii="Arial" w:hAnsi="Arial" w:cs="Arial"/>
                <w:lang w:val="en-US"/>
              </w:rPr>
              <w:t>180</w:t>
            </w:r>
          </w:p>
        </w:tc>
        <w:tc>
          <w:tcPr>
            <w:tcW w:w="992" w:type="dxa"/>
          </w:tcPr>
          <w:p w14:paraId="34610DF5" w14:textId="1D2B2FBF"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0A614A39" w14:textId="1CD37287" w:rsidR="00C465AA" w:rsidRPr="0004174E" w:rsidRDefault="00C465AA" w:rsidP="0004174E">
            <w:pPr>
              <w:jc w:val="both"/>
              <w:rPr>
                <w:rFonts w:ascii="Arial" w:hAnsi="Arial" w:cs="Arial"/>
                <w:color w:val="000000"/>
              </w:rPr>
            </w:pPr>
            <w:r w:rsidRPr="0004174E">
              <w:rPr>
                <w:rFonts w:ascii="Arial" w:hAnsi="Arial" w:cs="Arial"/>
                <w:color w:val="000000"/>
              </w:rPr>
              <w:t>Optimization of bentonite liquid detergent for cleansing of extreme najs using simplex lattice design</w:t>
            </w:r>
          </w:p>
        </w:tc>
        <w:tc>
          <w:tcPr>
            <w:tcW w:w="1984" w:type="dxa"/>
          </w:tcPr>
          <w:p w14:paraId="5169147E" w14:textId="27C257DA" w:rsidR="00C465AA" w:rsidRPr="0004174E" w:rsidRDefault="00C465AA" w:rsidP="0004174E">
            <w:pPr>
              <w:jc w:val="both"/>
              <w:rPr>
                <w:rFonts w:ascii="Arial" w:hAnsi="Arial" w:cs="Arial"/>
                <w:color w:val="000000"/>
              </w:rPr>
            </w:pPr>
            <w:r w:rsidRPr="0004174E">
              <w:rPr>
                <w:rFonts w:ascii="Arial" w:hAnsi="Arial" w:cs="Arial"/>
                <w:color w:val="000000"/>
              </w:rPr>
              <w:t>10.22159/ijap.2019v11i1.30367</w:t>
            </w:r>
          </w:p>
        </w:tc>
      </w:tr>
      <w:tr w:rsidR="00C465AA" w:rsidRPr="0004174E" w14:paraId="350344BE" w14:textId="77777777" w:rsidTr="00D47D29">
        <w:tc>
          <w:tcPr>
            <w:tcW w:w="709" w:type="dxa"/>
          </w:tcPr>
          <w:p w14:paraId="1949FDD6" w14:textId="73E085AD" w:rsidR="00C465AA" w:rsidRPr="0004174E" w:rsidRDefault="00D7672B" w:rsidP="0004174E">
            <w:pPr>
              <w:jc w:val="center"/>
              <w:rPr>
                <w:rFonts w:ascii="Arial" w:hAnsi="Arial" w:cs="Arial"/>
                <w:lang w:val="en-US"/>
              </w:rPr>
            </w:pPr>
            <w:r w:rsidRPr="0004174E">
              <w:rPr>
                <w:rFonts w:ascii="Arial" w:hAnsi="Arial" w:cs="Arial"/>
                <w:lang w:val="en-US"/>
              </w:rPr>
              <w:t>181</w:t>
            </w:r>
          </w:p>
        </w:tc>
        <w:tc>
          <w:tcPr>
            <w:tcW w:w="992" w:type="dxa"/>
          </w:tcPr>
          <w:p w14:paraId="469BB4E3" w14:textId="76DD6B19"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5E774081" w14:textId="276297EB" w:rsidR="00C465AA" w:rsidRPr="0004174E" w:rsidRDefault="00C465AA" w:rsidP="0004174E">
            <w:pPr>
              <w:jc w:val="both"/>
              <w:rPr>
                <w:rFonts w:ascii="Arial" w:hAnsi="Arial" w:cs="Arial"/>
                <w:color w:val="000000"/>
              </w:rPr>
            </w:pPr>
            <w:r w:rsidRPr="0004174E">
              <w:rPr>
                <w:rFonts w:ascii="Arial" w:hAnsi="Arial" w:cs="Arial"/>
                <w:color w:val="000000"/>
              </w:rPr>
              <w:t>Effect of three plant-based shortenings and lard on cookie dough properties and cookies quality</w:t>
            </w:r>
          </w:p>
        </w:tc>
        <w:tc>
          <w:tcPr>
            <w:tcW w:w="1984" w:type="dxa"/>
          </w:tcPr>
          <w:p w14:paraId="1FF27F1D" w14:textId="77777777" w:rsidR="00C465AA" w:rsidRPr="0004174E" w:rsidRDefault="00C465AA" w:rsidP="0004174E">
            <w:pPr>
              <w:jc w:val="both"/>
              <w:rPr>
                <w:rFonts w:ascii="Arial" w:hAnsi="Arial" w:cs="Arial"/>
                <w:color w:val="000000"/>
              </w:rPr>
            </w:pPr>
          </w:p>
        </w:tc>
      </w:tr>
      <w:tr w:rsidR="00C465AA" w:rsidRPr="0004174E" w14:paraId="02B679BB" w14:textId="77777777" w:rsidTr="00D47D29">
        <w:tc>
          <w:tcPr>
            <w:tcW w:w="709" w:type="dxa"/>
          </w:tcPr>
          <w:p w14:paraId="5970F242" w14:textId="0D3EF2C0" w:rsidR="00C465AA" w:rsidRPr="0004174E" w:rsidRDefault="00D7672B" w:rsidP="0004174E">
            <w:pPr>
              <w:jc w:val="center"/>
              <w:rPr>
                <w:rFonts w:ascii="Arial" w:hAnsi="Arial" w:cs="Arial"/>
                <w:lang w:val="en-US"/>
              </w:rPr>
            </w:pPr>
            <w:r w:rsidRPr="0004174E">
              <w:rPr>
                <w:rFonts w:ascii="Arial" w:hAnsi="Arial" w:cs="Arial"/>
                <w:lang w:val="en-US"/>
              </w:rPr>
              <w:t>182</w:t>
            </w:r>
          </w:p>
        </w:tc>
        <w:tc>
          <w:tcPr>
            <w:tcW w:w="992" w:type="dxa"/>
          </w:tcPr>
          <w:p w14:paraId="5D0AA185" w14:textId="0C6AD356"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BE35975" w14:textId="793A5039" w:rsidR="00C465AA" w:rsidRPr="0004174E" w:rsidRDefault="00C465AA" w:rsidP="0004174E">
            <w:pPr>
              <w:jc w:val="both"/>
              <w:rPr>
                <w:rFonts w:ascii="Arial" w:hAnsi="Arial" w:cs="Arial"/>
                <w:color w:val="000000"/>
              </w:rPr>
            </w:pPr>
            <w:r w:rsidRPr="0004174E">
              <w:rPr>
                <w:rFonts w:ascii="Arial" w:hAnsi="Arial" w:cs="Arial"/>
                <w:color w:val="000000"/>
              </w:rPr>
              <w:t>Authentication of patin (pangasius micronemus) fish oil adulterated with palm oil using ftir spectroscopy combined with chemometrics</w:t>
            </w:r>
          </w:p>
        </w:tc>
        <w:tc>
          <w:tcPr>
            <w:tcW w:w="1984" w:type="dxa"/>
          </w:tcPr>
          <w:p w14:paraId="5BEBDE28" w14:textId="65B107C1" w:rsidR="00C465AA" w:rsidRPr="0004174E" w:rsidRDefault="00C465AA" w:rsidP="0004174E">
            <w:pPr>
              <w:jc w:val="both"/>
              <w:rPr>
                <w:rFonts w:ascii="Arial" w:hAnsi="Arial" w:cs="Arial"/>
                <w:color w:val="000000"/>
              </w:rPr>
            </w:pPr>
            <w:r w:rsidRPr="0004174E">
              <w:rPr>
                <w:rFonts w:ascii="Arial" w:hAnsi="Arial" w:cs="Arial"/>
                <w:color w:val="000000"/>
              </w:rPr>
              <w:t>10.22159/ijap.2019v11i3.30947</w:t>
            </w:r>
          </w:p>
        </w:tc>
      </w:tr>
      <w:tr w:rsidR="00C465AA" w:rsidRPr="0004174E" w14:paraId="1E5B7F31" w14:textId="77777777" w:rsidTr="00D47D29">
        <w:tc>
          <w:tcPr>
            <w:tcW w:w="709" w:type="dxa"/>
          </w:tcPr>
          <w:p w14:paraId="2D689C34" w14:textId="5EB75303" w:rsidR="00C465AA" w:rsidRPr="0004174E" w:rsidRDefault="00D7672B" w:rsidP="0004174E">
            <w:pPr>
              <w:jc w:val="center"/>
              <w:rPr>
                <w:rFonts w:ascii="Arial" w:hAnsi="Arial" w:cs="Arial"/>
                <w:lang w:val="en-US"/>
              </w:rPr>
            </w:pPr>
            <w:r w:rsidRPr="0004174E">
              <w:rPr>
                <w:rFonts w:ascii="Arial" w:hAnsi="Arial" w:cs="Arial"/>
                <w:lang w:val="en-US"/>
              </w:rPr>
              <w:t>183</w:t>
            </w:r>
          </w:p>
        </w:tc>
        <w:tc>
          <w:tcPr>
            <w:tcW w:w="992" w:type="dxa"/>
          </w:tcPr>
          <w:p w14:paraId="213D433F" w14:textId="4D248D92"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464995E3" w14:textId="0E58056A" w:rsidR="00C465AA" w:rsidRPr="0004174E" w:rsidRDefault="00C465AA" w:rsidP="0004174E">
            <w:pPr>
              <w:jc w:val="both"/>
              <w:rPr>
                <w:rFonts w:ascii="Arial" w:hAnsi="Arial" w:cs="Arial"/>
                <w:color w:val="000000"/>
              </w:rPr>
            </w:pPr>
            <w:r w:rsidRPr="0004174E">
              <w:rPr>
                <w:rFonts w:ascii="Arial" w:hAnsi="Arial" w:cs="Arial"/>
                <w:color w:val="000000"/>
              </w:rPr>
              <w:t>Determining transparency on material and energy flow in Palm Oil industry</w:t>
            </w:r>
          </w:p>
        </w:tc>
        <w:tc>
          <w:tcPr>
            <w:tcW w:w="1984" w:type="dxa"/>
          </w:tcPr>
          <w:p w14:paraId="100802AE" w14:textId="538374D8" w:rsidR="00C465AA" w:rsidRPr="0004174E" w:rsidRDefault="00C465AA" w:rsidP="0004174E">
            <w:pPr>
              <w:jc w:val="both"/>
              <w:rPr>
                <w:rFonts w:ascii="Arial" w:hAnsi="Arial" w:cs="Arial"/>
                <w:color w:val="000000"/>
              </w:rPr>
            </w:pPr>
            <w:r w:rsidRPr="0004174E">
              <w:rPr>
                <w:rFonts w:ascii="Arial" w:hAnsi="Arial" w:cs="Arial"/>
                <w:color w:val="000000"/>
              </w:rPr>
              <w:t>10.1088/1755-1315/355/1/012015</w:t>
            </w:r>
          </w:p>
        </w:tc>
      </w:tr>
      <w:tr w:rsidR="00C465AA" w:rsidRPr="0004174E" w14:paraId="2A361DE4" w14:textId="77777777" w:rsidTr="00D47D29">
        <w:tc>
          <w:tcPr>
            <w:tcW w:w="709" w:type="dxa"/>
          </w:tcPr>
          <w:p w14:paraId="372B3432" w14:textId="2CE49DAB" w:rsidR="00C465AA" w:rsidRPr="0004174E" w:rsidRDefault="00D7672B" w:rsidP="0004174E">
            <w:pPr>
              <w:jc w:val="center"/>
              <w:rPr>
                <w:rFonts w:ascii="Arial" w:hAnsi="Arial" w:cs="Arial"/>
                <w:lang w:val="en-US"/>
              </w:rPr>
            </w:pPr>
            <w:r w:rsidRPr="0004174E">
              <w:rPr>
                <w:rFonts w:ascii="Arial" w:hAnsi="Arial" w:cs="Arial"/>
                <w:lang w:val="en-US"/>
              </w:rPr>
              <w:t>184</w:t>
            </w:r>
          </w:p>
        </w:tc>
        <w:tc>
          <w:tcPr>
            <w:tcW w:w="992" w:type="dxa"/>
          </w:tcPr>
          <w:p w14:paraId="0F7E4140" w14:textId="61D47225"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999FAFB" w14:textId="2E2BEFF3" w:rsidR="00C465AA" w:rsidRPr="0004174E" w:rsidRDefault="00C465AA" w:rsidP="0004174E">
            <w:pPr>
              <w:jc w:val="both"/>
              <w:rPr>
                <w:rFonts w:ascii="Arial" w:hAnsi="Arial" w:cs="Arial"/>
                <w:color w:val="000000"/>
              </w:rPr>
            </w:pPr>
            <w:r w:rsidRPr="0004174E">
              <w:rPr>
                <w:rFonts w:ascii="Arial" w:hAnsi="Arial" w:cs="Arial"/>
                <w:color w:val="000000"/>
              </w:rPr>
              <w:t>Cradle to gate LCA to enhance program for pollution control, evaluation and rating (PROPER) in palm oil industry</w:t>
            </w:r>
          </w:p>
        </w:tc>
        <w:tc>
          <w:tcPr>
            <w:tcW w:w="1984" w:type="dxa"/>
          </w:tcPr>
          <w:p w14:paraId="233E5B02" w14:textId="7526545D" w:rsidR="00C465AA" w:rsidRPr="0004174E" w:rsidRDefault="00C465AA" w:rsidP="0004174E">
            <w:pPr>
              <w:jc w:val="both"/>
              <w:rPr>
                <w:rFonts w:ascii="Arial" w:hAnsi="Arial" w:cs="Arial"/>
                <w:color w:val="000000"/>
              </w:rPr>
            </w:pPr>
            <w:r w:rsidRPr="0004174E">
              <w:rPr>
                <w:rFonts w:ascii="Arial" w:hAnsi="Arial" w:cs="Arial"/>
                <w:color w:val="000000"/>
              </w:rPr>
              <w:t>10.1088/1755-1315/365/1/012067</w:t>
            </w:r>
          </w:p>
        </w:tc>
      </w:tr>
      <w:tr w:rsidR="00C465AA" w:rsidRPr="0004174E" w14:paraId="0A7BDBB4" w14:textId="77777777" w:rsidTr="00D47D29">
        <w:tc>
          <w:tcPr>
            <w:tcW w:w="709" w:type="dxa"/>
          </w:tcPr>
          <w:p w14:paraId="79257636" w14:textId="306DC194" w:rsidR="00C465AA" w:rsidRPr="0004174E" w:rsidRDefault="00D7672B" w:rsidP="0004174E">
            <w:pPr>
              <w:jc w:val="center"/>
              <w:rPr>
                <w:rFonts w:ascii="Arial" w:hAnsi="Arial" w:cs="Arial"/>
                <w:lang w:val="en-US"/>
              </w:rPr>
            </w:pPr>
            <w:r w:rsidRPr="0004174E">
              <w:rPr>
                <w:rFonts w:ascii="Arial" w:hAnsi="Arial" w:cs="Arial"/>
                <w:lang w:val="en-US"/>
              </w:rPr>
              <w:t>185</w:t>
            </w:r>
          </w:p>
        </w:tc>
        <w:tc>
          <w:tcPr>
            <w:tcW w:w="992" w:type="dxa"/>
          </w:tcPr>
          <w:p w14:paraId="2D34F346" w14:textId="66A11671"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63658F6E" w14:textId="4CE6CCBC" w:rsidR="00C465AA" w:rsidRPr="0004174E" w:rsidRDefault="00C465AA" w:rsidP="0004174E">
            <w:pPr>
              <w:jc w:val="both"/>
              <w:rPr>
                <w:rFonts w:ascii="Arial" w:hAnsi="Arial" w:cs="Arial"/>
                <w:color w:val="000000"/>
              </w:rPr>
            </w:pPr>
            <w:r w:rsidRPr="0004174E">
              <w:rPr>
                <w:rFonts w:ascii="Arial" w:hAnsi="Arial" w:cs="Arial"/>
                <w:color w:val="000000"/>
              </w:rPr>
              <w:t>Estimation of production and quality of forage under palm oil plantations in different sections</w:t>
            </w:r>
          </w:p>
        </w:tc>
        <w:tc>
          <w:tcPr>
            <w:tcW w:w="1984" w:type="dxa"/>
          </w:tcPr>
          <w:p w14:paraId="4A3C6858" w14:textId="5A7F6214" w:rsidR="00C465AA" w:rsidRPr="0004174E" w:rsidRDefault="00C465AA" w:rsidP="0004174E">
            <w:pPr>
              <w:jc w:val="both"/>
              <w:rPr>
                <w:rFonts w:ascii="Arial" w:hAnsi="Arial" w:cs="Arial"/>
                <w:color w:val="000000"/>
              </w:rPr>
            </w:pPr>
            <w:r w:rsidRPr="0004174E">
              <w:rPr>
                <w:rFonts w:ascii="Arial" w:hAnsi="Arial" w:cs="Arial"/>
                <w:color w:val="000000"/>
              </w:rPr>
              <w:t>10.1088/1755-1315/387/1/012014</w:t>
            </w:r>
          </w:p>
        </w:tc>
      </w:tr>
      <w:tr w:rsidR="00C465AA" w:rsidRPr="0004174E" w14:paraId="7E7DB54A" w14:textId="77777777" w:rsidTr="00D47D29">
        <w:tc>
          <w:tcPr>
            <w:tcW w:w="709" w:type="dxa"/>
          </w:tcPr>
          <w:p w14:paraId="4CA832CD" w14:textId="0AF8FE67" w:rsidR="00C465AA" w:rsidRPr="0004174E" w:rsidRDefault="00D7672B" w:rsidP="0004174E">
            <w:pPr>
              <w:jc w:val="center"/>
              <w:rPr>
                <w:rFonts w:ascii="Arial" w:hAnsi="Arial" w:cs="Arial"/>
                <w:lang w:val="en-US"/>
              </w:rPr>
            </w:pPr>
            <w:r w:rsidRPr="0004174E">
              <w:rPr>
                <w:rFonts w:ascii="Arial" w:hAnsi="Arial" w:cs="Arial"/>
                <w:lang w:val="en-US"/>
              </w:rPr>
              <w:t>186</w:t>
            </w:r>
          </w:p>
        </w:tc>
        <w:tc>
          <w:tcPr>
            <w:tcW w:w="992" w:type="dxa"/>
          </w:tcPr>
          <w:p w14:paraId="6BB1B4F7" w14:textId="4D492069"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1B786769" w14:textId="096D4D5D" w:rsidR="00C465AA" w:rsidRPr="0004174E" w:rsidRDefault="00C465AA" w:rsidP="0004174E">
            <w:pPr>
              <w:jc w:val="both"/>
              <w:rPr>
                <w:rFonts w:ascii="Arial" w:hAnsi="Arial" w:cs="Arial"/>
                <w:color w:val="000000"/>
              </w:rPr>
            </w:pPr>
            <w:r w:rsidRPr="0004174E">
              <w:rPr>
                <w:rFonts w:ascii="Arial" w:hAnsi="Arial" w:cs="Arial"/>
                <w:color w:val="000000"/>
              </w:rPr>
              <w:t>Hydrothermal treatment of oil palm biomass in batch and semi-flow reactors</w:t>
            </w:r>
          </w:p>
        </w:tc>
        <w:tc>
          <w:tcPr>
            <w:tcW w:w="1984" w:type="dxa"/>
          </w:tcPr>
          <w:p w14:paraId="7523EE66" w14:textId="63E2817D" w:rsidR="00C465AA" w:rsidRPr="0004174E" w:rsidRDefault="00C465AA" w:rsidP="0004174E">
            <w:pPr>
              <w:jc w:val="both"/>
              <w:rPr>
                <w:rFonts w:ascii="Arial" w:hAnsi="Arial" w:cs="Arial"/>
                <w:color w:val="000000"/>
              </w:rPr>
            </w:pPr>
            <w:r w:rsidRPr="0004174E">
              <w:rPr>
                <w:rFonts w:ascii="Arial" w:hAnsi="Arial" w:cs="Arial"/>
                <w:color w:val="000000"/>
              </w:rPr>
              <w:t>10.1016/j.egypro.2019.01.182</w:t>
            </w:r>
          </w:p>
        </w:tc>
      </w:tr>
      <w:tr w:rsidR="00C465AA" w:rsidRPr="0004174E" w14:paraId="0483B992" w14:textId="77777777" w:rsidTr="00D47D29">
        <w:tc>
          <w:tcPr>
            <w:tcW w:w="709" w:type="dxa"/>
          </w:tcPr>
          <w:p w14:paraId="37A0CA00" w14:textId="585DCC49" w:rsidR="00C465AA" w:rsidRPr="0004174E" w:rsidRDefault="00D7672B" w:rsidP="0004174E">
            <w:pPr>
              <w:jc w:val="center"/>
              <w:rPr>
                <w:rFonts w:ascii="Arial" w:hAnsi="Arial" w:cs="Arial"/>
                <w:lang w:val="en-US"/>
              </w:rPr>
            </w:pPr>
            <w:r w:rsidRPr="0004174E">
              <w:rPr>
                <w:rFonts w:ascii="Arial" w:hAnsi="Arial" w:cs="Arial"/>
                <w:lang w:val="en-US"/>
              </w:rPr>
              <w:lastRenderedPageBreak/>
              <w:t>187</w:t>
            </w:r>
          </w:p>
        </w:tc>
        <w:tc>
          <w:tcPr>
            <w:tcW w:w="992" w:type="dxa"/>
          </w:tcPr>
          <w:p w14:paraId="2E722E0E" w14:textId="413DADDF"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6D5D9092" w14:textId="7644099E" w:rsidR="00C465AA" w:rsidRPr="0004174E" w:rsidRDefault="00C465AA" w:rsidP="0004174E">
            <w:pPr>
              <w:jc w:val="both"/>
              <w:rPr>
                <w:rFonts w:ascii="Arial" w:hAnsi="Arial" w:cs="Arial"/>
                <w:color w:val="000000"/>
              </w:rPr>
            </w:pPr>
            <w:r w:rsidRPr="0004174E">
              <w:rPr>
                <w:rFonts w:ascii="Arial" w:hAnsi="Arial" w:cs="Arial"/>
                <w:color w:val="000000"/>
              </w:rPr>
              <w:t>Protected area effectiveness in a sea of palm oil: A Sumatran case study</w:t>
            </w:r>
          </w:p>
        </w:tc>
        <w:tc>
          <w:tcPr>
            <w:tcW w:w="1984" w:type="dxa"/>
          </w:tcPr>
          <w:p w14:paraId="398027CD" w14:textId="038E8BA7" w:rsidR="00C465AA" w:rsidRPr="0004174E" w:rsidRDefault="00C465AA" w:rsidP="0004174E">
            <w:pPr>
              <w:jc w:val="both"/>
              <w:rPr>
                <w:rFonts w:ascii="Arial" w:hAnsi="Arial" w:cs="Arial"/>
                <w:color w:val="000000"/>
              </w:rPr>
            </w:pPr>
            <w:r w:rsidRPr="0004174E">
              <w:rPr>
                <w:rFonts w:ascii="Arial" w:hAnsi="Arial" w:cs="Arial"/>
                <w:color w:val="000000"/>
              </w:rPr>
              <w:t>10.1016/j.biocon.2019.03.018</w:t>
            </w:r>
          </w:p>
        </w:tc>
      </w:tr>
      <w:tr w:rsidR="00C465AA" w:rsidRPr="0004174E" w14:paraId="22BFE6D2" w14:textId="77777777" w:rsidTr="00D47D29">
        <w:tc>
          <w:tcPr>
            <w:tcW w:w="709" w:type="dxa"/>
          </w:tcPr>
          <w:p w14:paraId="4C72BE33" w14:textId="17C1571C" w:rsidR="00C465AA" w:rsidRPr="0004174E" w:rsidRDefault="00D7672B" w:rsidP="0004174E">
            <w:pPr>
              <w:jc w:val="center"/>
              <w:rPr>
                <w:rFonts w:ascii="Arial" w:hAnsi="Arial" w:cs="Arial"/>
                <w:lang w:val="en-US"/>
              </w:rPr>
            </w:pPr>
            <w:r w:rsidRPr="0004174E">
              <w:rPr>
                <w:rFonts w:ascii="Arial" w:hAnsi="Arial" w:cs="Arial"/>
                <w:lang w:val="en-US"/>
              </w:rPr>
              <w:t>188</w:t>
            </w:r>
          </w:p>
        </w:tc>
        <w:tc>
          <w:tcPr>
            <w:tcW w:w="992" w:type="dxa"/>
          </w:tcPr>
          <w:p w14:paraId="68F79227" w14:textId="2B31E8C9"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CAEC405" w14:textId="34BC408F" w:rsidR="00C465AA" w:rsidRPr="0004174E" w:rsidRDefault="00C465AA" w:rsidP="0004174E">
            <w:pPr>
              <w:jc w:val="both"/>
              <w:rPr>
                <w:rFonts w:ascii="Arial" w:hAnsi="Arial" w:cs="Arial"/>
                <w:color w:val="000000"/>
              </w:rPr>
            </w:pPr>
            <w:r w:rsidRPr="0004174E">
              <w:rPr>
                <w:rFonts w:ascii="Arial" w:hAnsi="Arial" w:cs="Arial"/>
                <w:color w:val="000000"/>
              </w:rPr>
              <w:t>Seasonal effect on productivity of Bali cows in oil palm plantation in Riau Province, Indonesia</w:t>
            </w:r>
          </w:p>
        </w:tc>
        <w:tc>
          <w:tcPr>
            <w:tcW w:w="1984" w:type="dxa"/>
          </w:tcPr>
          <w:p w14:paraId="57A2FC8F" w14:textId="0E904715" w:rsidR="00C465AA" w:rsidRPr="0004174E" w:rsidRDefault="00C465AA" w:rsidP="0004174E">
            <w:pPr>
              <w:jc w:val="both"/>
              <w:rPr>
                <w:rFonts w:ascii="Arial" w:hAnsi="Arial" w:cs="Arial"/>
                <w:color w:val="000000"/>
              </w:rPr>
            </w:pPr>
            <w:r w:rsidRPr="0004174E">
              <w:rPr>
                <w:rFonts w:ascii="Arial" w:hAnsi="Arial" w:cs="Arial"/>
                <w:color w:val="000000"/>
              </w:rPr>
              <w:t>10.1088/1755-1315/387/1/012075</w:t>
            </w:r>
          </w:p>
        </w:tc>
      </w:tr>
      <w:tr w:rsidR="00C465AA" w:rsidRPr="0004174E" w14:paraId="7B3DC13F" w14:textId="77777777" w:rsidTr="00D47D29">
        <w:tc>
          <w:tcPr>
            <w:tcW w:w="709" w:type="dxa"/>
          </w:tcPr>
          <w:p w14:paraId="3706DD35" w14:textId="246EC841" w:rsidR="00C465AA" w:rsidRPr="0004174E" w:rsidRDefault="00D7672B" w:rsidP="0004174E">
            <w:pPr>
              <w:jc w:val="center"/>
              <w:rPr>
                <w:rFonts w:ascii="Arial" w:hAnsi="Arial" w:cs="Arial"/>
                <w:lang w:val="en-US"/>
              </w:rPr>
            </w:pPr>
            <w:r w:rsidRPr="0004174E">
              <w:rPr>
                <w:rFonts w:ascii="Arial" w:hAnsi="Arial" w:cs="Arial"/>
                <w:lang w:val="en-US"/>
              </w:rPr>
              <w:t>189</w:t>
            </w:r>
          </w:p>
        </w:tc>
        <w:tc>
          <w:tcPr>
            <w:tcW w:w="992" w:type="dxa"/>
          </w:tcPr>
          <w:p w14:paraId="1D6108B5" w14:textId="35058A1D"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2E97C20D" w14:textId="30903E0C" w:rsidR="00C465AA" w:rsidRPr="0004174E" w:rsidRDefault="00C465AA" w:rsidP="0004174E">
            <w:pPr>
              <w:jc w:val="both"/>
              <w:rPr>
                <w:rFonts w:ascii="Arial" w:hAnsi="Arial" w:cs="Arial"/>
                <w:color w:val="000000"/>
              </w:rPr>
            </w:pPr>
            <w:r w:rsidRPr="0004174E">
              <w:rPr>
                <w:rFonts w:ascii="Arial" w:hAnsi="Arial" w:cs="Arial"/>
                <w:color w:val="000000"/>
              </w:rPr>
              <w:t>Oil palm agroforestry: An alternative to enhance farmers' livelihood resilience</w:t>
            </w:r>
          </w:p>
        </w:tc>
        <w:tc>
          <w:tcPr>
            <w:tcW w:w="1984" w:type="dxa"/>
          </w:tcPr>
          <w:p w14:paraId="0EFC2C57" w14:textId="5003BA0F" w:rsidR="00C465AA" w:rsidRPr="0004174E" w:rsidRDefault="00C465AA" w:rsidP="0004174E">
            <w:pPr>
              <w:jc w:val="both"/>
              <w:rPr>
                <w:rFonts w:ascii="Arial" w:hAnsi="Arial" w:cs="Arial"/>
                <w:color w:val="000000"/>
              </w:rPr>
            </w:pPr>
            <w:r w:rsidRPr="0004174E">
              <w:rPr>
                <w:rFonts w:ascii="Arial" w:hAnsi="Arial" w:cs="Arial"/>
                <w:color w:val="000000"/>
              </w:rPr>
              <w:t>10.1088/1755-1315/336/1/012001</w:t>
            </w:r>
          </w:p>
        </w:tc>
      </w:tr>
      <w:tr w:rsidR="00C465AA" w:rsidRPr="0004174E" w14:paraId="41888673" w14:textId="77777777" w:rsidTr="00D47D29">
        <w:tc>
          <w:tcPr>
            <w:tcW w:w="709" w:type="dxa"/>
          </w:tcPr>
          <w:p w14:paraId="0B2B7E35" w14:textId="26F3947D" w:rsidR="00C465AA" w:rsidRPr="0004174E" w:rsidRDefault="00D7672B" w:rsidP="0004174E">
            <w:pPr>
              <w:jc w:val="center"/>
              <w:rPr>
                <w:rFonts w:ascii="Arial" w:hAnsi="Arial" w:cs="Arial"/>
                <w:lang w:val="en-US"/>
              </w:rPr>
            </w:pPr>
            <w:r w:rsidRPr="0004174E">
              <w:rPr>
                <w:rFonts w:ascii="Arial" w:hAnsi="Arial" w:cs="Arial"/>
                <w:lang w:val="en-US"/>
              </w:rPr>
              <w:t>190</w:t>
            </w:r>
          </w:p>
        </w:tc>
        <w:tc>
          <w:tcPr>
            <w:tcW w:w="992" w:type="dxa"/>
          </w:tcPr>
          <w:p w14:paraId="1E957586" w14:textId="28A91F16"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66CA46FB" w14:textId="7B1A68D4" w:rsidR="00C465AA" w:rsidRPr="0004174E" w:rsidRDefault="00C465AA" w:rsidP="0004174E">
            <w:pPr>
              <w:jc w:val="both"/>
              <w:rPr>
                <w:rFonts w:ascii="Arial" w:hAnsi="Arial" w:cs="Arial"/>
                <w:color w:val="000000"/>
              </w:rPr>
            </w:pPr>
            <w:r w:rsidRPr="0004174E">
              <w:rPr>
                <w:rFonts w:ascii="Arial" w:hAnsi="Arial" w:cs="Arial"/>
                <w:color w:val="000000"/>
              </w:rPr>
              <w:t>Physiological conditions of Bali cattle based on daily temperature-humidity index (THI) in oil palm plantation</w:t>
            </w:r>
          </w:p>
        </w:tc>
        <w:tc>
          <w:tcPr>
            <w:tcW w:w="1984" w:type="dxa"/>
          </w:tcPr>
          <w:p w14:paraId="7911F8F3" w14:textId="3A05AB97" w:rsidR="00C465AA" w:rsidRPr="0004174E" w:rsidRDefault="00C465AA" w:rsidP="0004174E">
            <w:pPr>
              <w:jc w:val="both"/>
              <w:rPr>
                <w:rFonts w:ascii="Arial" w:hAnsi="Arial" w:cs="Arial"/>
                <w:color w:val="000000"/>
              </w:rPr>
            </w:pPr>
            <w:r w:rsidRPr="0004174E">
              <w:rPr>
                <w:rFonts w:ascii="Arial" w:hAnsi="Arial" w:cs="Arial"/>
                <w:color w:val="000000"/>
              </w:rPr>
              <w:t>10.1088/1755-1315/387/1/012125</w:t>
            </w:r>
          </w:p>
        </w:tc>
      </w:tr>
      <w:tr w:rsidR="00C465AA" w:rsidRPr="0004174E" w14:paraId="7DAC8187" w14:textId="77777777" w:rsidTr="00D47D29">
        <w:tc>
          <w:tcPr>
            <w:tcW w:w="709" w:type="dxa"/>
          </w:tcPr>
          <w:p w14:paraId="3BF29429" w14:textId="7CD5F2CC" w:rsidR="00C465AA" w:rsidRPr="0004174E" w:rsidRDefault="00D7672B" w:rsidP="0004174E">
            <w:pPr>
              <w:jc w:val="center"/>
              <w:rPr>
                <w:rFonts w:ascii="Arial" w:hAnsi="Arial" w:cs="Arial"/>
                <w:lang w:val="en-US"/>
              </w:rPr>
            </w:pPr>
            <w:r w:rsidRPr="0004174E">
              <w:rPr>
                <w:rFonts w:ascii="Arial" w:hAnsi="Arial" w:cs="Arial"/>
                <w:lang w:val="en-US"/>
              </w:rPr>
              <w:t>191</w:t>
            </w:r>
          </w:p>
        </w:tc>
        <w:tc>
          <w:tcPr>
            <w:tcW w:w="992" w:type="dxa"/>
          </w:tcPr>
          <w:p w14:paraId="642AB40C" w14:textId="3F34850D"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554A1151" w14:textId="5CE11D43" w:rsidR="00C465AA" w:rsidRPr="0004174E" w:rsidRDefault="00C465AA" w:rsidP="0004174E">
            <w:pPr>
              <w:jc w:val="both"/>
              <w:rPr>
                <w:rFonts w:ascii="Arial" w:hAnsi="Arial" w:cs="Arial"/>
                <w:color w:val="000000"/>
              </w:rPr>
            </w:pPr>
            <w:r w:rsidRPr="0004174E">
              <w:rPr>
                <w:rFonts w:ascii="Arial" w:hAnsi="Arial" w:cs="Arial"/>
                <w:color w:val="000000"/>
              </w:rPr>
              <w:t>In vitro digestibility of ruminant diet in response to protected feed substitution</w:t>
            </w:r>
          </w:p>
        </w:tc>
        <w:tc>
          <w:tcPr>
            <w:tcW w:w="1984" w:type="dxa"/>
          </w:tcPr>
          <w:p w14:paraId="15872BEB" w14:textId="0694870B" w:rsidR="00C465AA" w:rsidRPr="0004174E" w:rsidRDefault="00C465AA" w:rsidP="0004174E">
            <w:pPr>
              <w:jc w:val="both"/>
              <w:rPr>
                <w:rFonts w:ascii="Arial" w:hAnsi="Arial" w:cs="Arial"/>
                <w:color w:val="000000"/>
              </w:rPr>
            </w:pPr>
            <w:r w:rsidRPr="0004174E">
              <w:rPr>
                <w:rFonts w:ascii="Arial" w:hAnsi="Arial" w:cs="Arial"/>
                <w:color w:val="000000"/>
              </w:rPr>
              <w:t>10.1088/1755-1315/387/1/012113</w:t>
            </w:r>
          </w:p>
        </w:tc>
      </w:tr>
      <w:tr w:rsidR="00C465AA" w:rsidRPr="0004174E" w14:paraId="54C63C90" w14:textId="77777777" w:rsidTr="00D47D29">
        <w:tc>
          <w:tcPr>
            <w:tcW w:w="709" w:type="dxa"/>
          </w:tcPr>
          <w:p w14:paraId="5DF209DC" w14:textId="638F19D8" w:rsidR="00C465AA" w:rsidRPr="0004174E" w:rsidRDefault="00D7672B" w:rsidP="0004174E">
            <w:pPr>
              <w:jc w:val="center"/>
              <w:rPr>
                <w:rFonts w:ascii="Arial" w:hAnsi="Arial" w:cs="Arial"/>
                <w:lang w:val="en-US"/>
              </w:rPr>
            </w:pPr>
            <w:r w:rsidRPr="0004174E">
              <w:rPr>
                <w:rFonts w:ascii="Arial" w:hAnsi="Arial" w:cs="Arial"/>
                <w:lang w:val="en-US"/>
              </w:rPr>
              <w:t>192</w:t>
            </w:r>
          </w:p>
        </w:tc>
        <w:tc>
          <w:tcPr>
            <w:tcW w:w="992" w:type="dxa"/>
          </w:tcPr>
          <w:p w14:paraId="29711377" w14:textId="432C6F80"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2048E33" w14:textId="1ABE6B60" w:rsidR="00C465AA" w:rsidRPr="0004174E" w:rsidRDefault="00C465AA" w:rsidP="0004174E">
            <w:pPr>
              <w:jc w:val="both"/>
              <w:rPr>
                <w:rFonts w:ascii="Arial" w:hAnsi="Arial" w:cs="Arial"/>
                <w:color w:val="000000"/>
              </w:rPr>
            </w:pPr>
            <w:r w:rsidRPr="0004174E">
              <w:rPr>
                <w:rFonts w:ascii="Arial" w:hAnsi="Arial" w:cs="Arial"/>
                <w:color w:val="000000"/>
              </w:rPr>
              <w:t>Effect of temperature change of liquid isolator based on composite diala b oil and palm oil as transformer oil</w:t>
            </w:r>
          </w:p>
        </w:tc>
        <w:tc>
          <w:tcPr>
            <w:tcW w:w="1984" w:type="dxa"/>
          </w:tcPr>
          <w:p w14:paraId="33D02FCB" w14:textId="0B0D538B" w:rsidR="00C465AA" w:rsidRPr="0004174E" w:rsidRDefault="00C465AA" w:rsidP="0004174E">
            <w:pPr>
              <w:jc w:val="both"/>
              <w:rPr>
                <w:rFonts w:ascii="Arial" w:hAnsi="Arial" w:cs="Arial"/>
                <w:color w:val="000000"/>
              </w:rPr>
            </w:pPr>
            <w:r w:rsidRPr="0004174E">
              <w:rPr>
                <w:rFonts w:ascii="Arial" w:hAnsi="Arial" w:cs="Arial"/>
                <w:color w:val="000000"/>
              </w:rPr>
              <w:t>10.1109/ICOIACT46704.2019.8938485</w:t>
            </w:r>
          </w:p>
        </w:tc>
      </w:tr>
      <w:tr w:rsidR="00C465AA" w:rsidRPr="0004174E" w14:paraId="089860DE" w14:textId="77777777" w:rsidTr="00D47D29">
        <w:tc>
          <w:tcPr>
            <w:tcW w:w="709" w:type="dxa"/>
          </w:tcPr>
          <w:p w14:paraId="540E3488" w14:textId="5D60F947" w:rsidR="00C465AA" w:rsidRPr="0004174E" w:rsidRDefault="00D7672B" w:rsidP="0004174E">
            <w:pPr>
              <w:jc w:val="center"/>
              <w:rPr>
                <w:rFonts w:ascii="Arial" w:hAnsi="Arial" w:cs="Arial"/>
                <w:lang w:val="en-US"/>
              </w:rPr>
            </w:pPr>
            <w:r w:rsidRPr="0004174E">
              <w:rPr>
                <w:rFonts w:ascii="Arial" w:hAnsi="Arial" w:cs="Arial"/>
                <w:lang w:val="en-US"/>
              </w:rPr>
              <w:t>193</w:t>
            </w:r>
          </w:p>
        </w:tc>
        <w:tc>
          <w:tcPr>
            <w:tcW w:w="992" w:type="dxa"/>
          </w:tcPr>
          <w:p w14:paraId="4002258A" w14:textId="162A0E9B"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2D66FAB2" w14:textId="667F03C8" w:rsidR="00C465AA" w:rsidRPr="0004174E" w:rsidRDefault="00C465AA" w:rsidP="0004174E">
            <w:pPr>
              <w:jc w:val="both"/>
              <w:rPr>
                <w:rFonts w:ascii="Arial" w:hAnsi="Arial" w:cs="Arial"/>
                <w:color w:val="000000"/>
              </w:rPr>
            </w:pPr>
            <w:r w:rsidRPr="0004174E">
              <w:rPr>
                <w:rFonts w:ascii="Arial" w:hAnsi="Arial" w:cs="Arial"/>
                <w:color w:val="000000"/>
              </w:rPr>
              <w:t>Bio Capacity Approach in Land Use at Border Indonesia Malaysia</w:t>
            </w:r>
          </w:p>
        </w:tc>
        <w:tc>
          <w:tcPr>
            <w:tcW w:w="1984" w:type="dxa"/>
          </w:tcPr>
          <w:p w14:paraId="62AC5727" w14:textId="194AA4DC" w:rsidR="00C465AA" w:rsidRPr="0004174E" w:rsidRDefault="00C465AA" w:rsidP="0004174E">
            <w:pPr>
              <w:jc w:val="both"/>
              <w:rPr>
                <w:rFonts w:ascii="Arial" w:hAnsi="Arial" w:cs="Arial"/>
                <w:color w:val="000000"/>
              </w:rPr>
            </w:pPr>
            <w:r w:rsidRPr="0004174E">
              <w:rPr>
                <w:rFonts w:ascii="Arial" w:hAnsi="Arial" w:cs="Arial"/>
                <w:color w:val="000000"/>
              </w:rPr>
              <w:t>10.1088/1742-6596/1175/1/012131</w:t>
            </w:r>
          </w:p>
        </w:tc>
      </w:tr>
      <w:tr w:rsidR="00C465AA" w:rsidRPr="0004174E" w14:paraId="761FFA0F" w14:textId="77777777" w:rsidTr="00D47D29">
        <w:tc>
          <w:tcPr>
            <w:tcW w:w="709" w:type="dxa"/>
          </w:tcPr>
          <w:p w14:paraId="58C8D520" w14:textId="6DB58AFB" w:rsidR="00C465AA" w:rsidRPr="0004174E" w:rsidRDefault="00D7672B" w:rsidP="0004174E">
            <w:pPr>
              <w:jc w:val="center"/>
              <w:rPr>
                <w:rFonts w:ascii="Arial" w:hAnsi="Arial" w:cs="Arial"/>
                <w:lang w:val="en-US"/>
              </w:rPr>
            </w:pPr>
            <w:r w:rsidRPr="0004174E">
              <w:rPr>
                <w:rFonts w:ascii="Arial" w:hAnsi="Arial" w:cs="Arial"/>
                <w:lang w:val="en-US"/>
              </w:rPr>
              <w:t>194</w:t>
            </w:r>
          </w:p>
        </w:tc>
        <w:tc>
          <w:tcPr>
            <w:tcW w:w="992" w:type="dxa"/>
          </w:tcPr>
          <w:p w14:paraId="2BA51A79" w14:textId="31C107B1" w:rsidR="00C465AA" w:rsidRPr="0004174E" w:rsidRDefault="00C465AA" w:rsidP="0004174E">
            <w:pPr>
              <w:jc w:val="both"/>
              <w:rPr>
                <w:rFonts w:ascii="Arial" w:hAnsi="Arial" w:cs="Arial"/>
                <w:color w:val="000000"/>
              </w:rPr>
            </w:pPr>
            <w:r w:rsidRPr="0004174E">
              <w:rPr>
                <w:rFonts w:ascii="Arial" w:hAnsi="Arial" w:cs="Arial"/>
                <w:color w:val="000000"/>
              </w:rPr>
              <w:t>2019</w:t>
            </w:r>
          </w:p>
        </w:tc>
        <w:tc>
          <w:tcPr>
            <w:tcW w:w="5102" w:type="dxa"/>
          </w:tcPr>
          <w:p w14:paraId="77F5525F" w14:textId="5550EAB0" w:rsidR="00C465AA" w:rsidRPr="0004174E" w:rsidRDefault="00C465AA" w:rsidP="0004174E">
            <w:pPr>
              <w:jc w:val="both"/>
              <w:rPr>
                <w:rFonts w:ascii="Arial" w:hAnsi="Arial" w:cs="Arial"/>
                <w:color w:val="000000"/>
              </w:rPr>
            </w:pPr>
            <w:r w:rsidRPr="0004174E">
              <w:rPr>
                <w:rFonts w:ascii="Arial" w:hAnsi="Arial" w:cs="Arial"/>
                <w:color w:val="000000"/>
              </w:rPr>
              <w:t>Preparation of Monoacylglycerol Derivatives from Indonesian Edible Oil and Their Antimicrobial Assay against Staphylococcus aureus and Escherichia coli</w:t>
            </w:r>
          </w:p>
        </w:tc>
        <w:tc>
          <w:tcPr>
            <w:tcW w:w="1984" w:type="dxa"/>
          </w:tcPr>
          <w:p w14:paraId="1965EC1E" w14:textId="5FA34996" w:rsidR="00C465AA" w:rsidRPr="0004174E" w:rsidRDefault="00C465AA" w:rsidP="0004174E">
            <w:pPr>
              <w:jc w:val="both"/>
              <w:rPr>
                <w:rFonts w:ascii="Arial" w:hAnsi="Arial" w:cs="Arial"/>
                <w:color w:val="000000"/>
              </w:rPr>
            </w:pPr>
            <w:r w:rsidRPr="0004174E">
              <w:rPr>
                <w:rFonts w:ascii="Arial" w:hAnsi="Arial" w:cs="Arial"/>
                <w:color w:val="000000"/>
              </w:rPr>
              <w:t>10.1038/s41598-019-47373-4</w:t>
            </w:r>
          </w:p>
        </w:tc>
      </w:tr>
    </w:tbl>
    <w:p w14:paraId="46AE9974" w14:textId="77777777" w:rsidR="008E3F60" w:rsidRPr="00A72A1C" w:rsidRDefault="008E3F60" w:rsidP="00A72A1C">
      <w:pPr>
        <w:spacing w:line="360" w:lineRule="auto"/>
        <w:ind w:right="-1"/>
        <w:jc w:val="both"/>
        <w:rPr>
          <w:rFonts w:ascii="Arial" w:hAnsi="Arial" w:cs="Arial"/>
          <w:sz w:val="24"/>
          <w:szCs w:val="24"/>
        </w:rPr>
      </w:pPr>
    </w:p>
    <w:p w14:paraId="5E622CBB" w14:textId="016D4C86" w:rsidR="002952D5" w:rsidRPr="00A72A1C" w:rsidRDefault="009320EF" w:rsidP="00A72A1C">
      <w:pPr>
        <w:pStyle w:val="ListParagraph"/>
        <w:numPr>
          <w:ilvl w:val="1"/>
          <w:numId w:val="7"/>
        </w:numPr>
        <w:spacing w:line="360" w:lineRule="auto"/>
        <w:ind w:left="1134" w:right="-1" w:hanging="567"/>
        <w:jc w:val="both"/>
        <w:rPr>
          <w:rFonts w:ascii="Arial" w:hAnsi="Arial" w:cs="Arial"/>
          <w:spacing w:val="-2"/>
          <w:sz w:val="24"/>
          <w:szCs w:val="24"/>
        </w:rPr>
      </w:pPr>
      <w:r w:rsidRPr="00A72A1C">
        <w:rPr>
          <w:rFonts w:ascii="Arial" w:hAnsi="Arial" w:cs="Arial"/>
          <w:spacing w:val="-2"/>
          <w:sz w:val="24"/>
          <w:szCs w:val="24"/>
        </w:rPr>
        <w:t>Paten</w:t>
      </w:r>
    </w:p>
    <w:tbl>
      <w:tblPr>
        <w:tblStyle w:val="TableGrid"/>
        <w:tblW w:w="8789" w:type="dxa"/>
        <w:tblInd w:w="675" w:type="dxa"/>
        <w:tblLayout w:type="fixed"/>
        <w:tblLook w:val="04A0" w:firstRow="1" w:lastRow="0" w:firstColumn="1" w:lastColumn="0" w:noHBand="0" w:noVBand="1"/>
      </w:tblPr>
      <w:tblGrid>
        <w:gridCol w:w="709"/>
        <w:gridCol w:w="1730"/>
        <w:gridCol w:w="1105"/>
        <w:gridCol w:w="3827"/>
        <w:gridCol w:w="1418"/>
      </w:tblGrid>
      <w:tr w:rsidR="00E8479B" w:rsidRPr="00A560F1" w14:paraId="7C2306C2" w14:textId="0E4ED531" w:rsidTr="00A560F1">
        <w:trPr>
          <w:tblHeader/>
        </w:trPr>
        <w:tc>
          <w:tcPr>
            <w:tcW w:w="709" w:type="dxa"/>
            <w:shd w:val="clear" w:color="auto" w:fill="D9D9D9" w:themeFill="background1" w:themeFillShade="D9"/>
          </w:tcPr>
          <w:p w14:paraId="75424EF0" w14:textId="77777777" w:rsidR="00E8479B" w:rsidRPr="00A560F1" w:rsidRDefault="00E8479B" w:rsidP="00A560F1">
            <w:pPr>
              <w:jc w:val="center"/>
              <w:rPr>
                <w:rFonts w:ascii="Arial" w:hAnsi="Arial" w:cs="Arial"/>
              </w:rPr>
            </w:pPr>
            <w:r w:rsidRPr="00A560F1">
              <w:rPr>
                <w:rFonts w:ascii="Arial" w:hAnsi="Arial" w:cs="Arial"/>
              </w:rPr>
              <w:t>No</w:t>
            </w:r>
          </w:p>
        </w:tc>
        <w:tc>
          <w:tcPr>
            <w:tcW w:w="1730" w:type="dxa"/>
            <w:shd w:val="clear" w:color="auto" w:fill="D9D9D9" w:themeFill="background1" w:themeFillShade="D9"/>
          </w:tcPr>
          <w:p w14:paraId="73AB4FBC" w14:textId="77777777" w:rsidR="00E8479B" w:rsidRPr="00A560F1" w:rsidRDefault="00E8479B" w:rsidP="00A560F1">
            <w:pPr>
              <w:jc w:val="center"/>
              <w:rPr>
                <w:rFonts w:ascii="Arial" w:hAnsi="Arial" w:cs="Arial"/>
              </w:rPr>
            </w:pPr>
            <w:r w:rsidRPr="00A560F1">
              <w:rPr>
                <w:rFonts w:ascii="Arial" w:hAnsi="Arial" w:cs="Arial"/>
              </w:rPr>
              <w:t>Nomor Permohonan</w:t>
            </w:r>
          </w:p>
        </w:tc>
        <w:tc>
          <w:tcPr>
            <w:tcW w:w="1105" w:type="dxa"/>
            <w:shd w:val="clear" w:color="auto" w:fill="D9D9D9" w:themeFill="background1" w:themeFillShade="D9"/>
          </w:tcPr>
          <w:p w14:paraId="0E1ED8D5" w14:textId="77777777" w:rsidR="00E8479B" w:rsidRPr="00A560F1" w:rsidRDefault="00E8479B" w:rsidP="00A560F1">
            <w:pPr>
              <w:jc w:val="center"/>
              <w:rPr>
                <w:rFonts w:ascii="Arial" w:hAnsi="Arial" w:cs="Arial"/>
              </w:rPr>
            </w:pPr>
            <w:r w:rsidRPr="00A560F1">
              <w:rPr>
                <w:rFonts w:ascii="Arial" w:hAnsi="Arial" w:cs="Arial"/>
              </w:rPr>
              <w:t>Kategori</w:t>
            </w:r>
          </w:p>
        </w:tc>
        <w:tc>
          <w:tcPr>
            <w:tcW w:w="3827" w:type="dxa"/>
            <w:shd w:val="clear" w:color="auto" w:fill="D9D9D9" w:themeFill="background1" w:themeFillShade="D9"/>
          </w:tcPr>
          <w:p w14:paraId="50712ED5" w14:textId="77777777" w:rsidR="00E8479B" w:rsidRPr="00A560F1" w:rsidRDefault="00E8479B" w:rsidP="00A560F1">
            <w:pPr>
              <w:jc w:val="center"/>
              <w:rPr>
                <w:rFonts w:ascii="Arial" w:hAnsi="Arial" w:cs="Arial"/>
              </w:rPr>
            </w:pPr>
            <w:r w:rsidRPr="00A560F1">
              <w:rPr>
                <w:rFonts w:ascii="Arial" w:hAnsi="Arial" w:cs="Arial"/>
              </w:rPr>
              <w:t>Judul</w:t>
            </w:r>
          </w:p>
        </w:tc>
        <w:tc>
          <w:tcPr>
            <w:tcW w:w="1418" w:type="dxa"/>
            <w:shd w:val="clear" w:color="auto" w:fill="D9D9D9" w:themeFill="background1" w:themeFillShade="D9"/>
          </w:tcPr>
          <w:p w14:paraId="211E77D9" w14:textId="77777777" w:rsidR="00E8479B" w:rsidRPr="00A560F1" w:rsidRDefault="00E8479B" w:rsidP="00A560F1">
            <w:pPr>
              <w:jc w:val="center"/>
              <w:rPr>
                <w:rFonts w:ascii="Arial" w:hAnsi="Arial" w:cs="Arial"/>
              </w:rPr>
            </w:pPr>
            <w:r w:rsidRPr="00A560F1">
              <w:rPr>
                <w:rFonts w:ascii="Arial" w:hAnsi="Arial" w:cs="Arial"/>
              </w:rPr>
              <w:t>Pemegang Paten</w:t>
            </w:r>
          </w:p>
          <w:p w14:paraId="28E88AD6" w14:textId="77777777" w:rsidR="00E8479B" w:rsidRPr="00A560F1" w:rsidRDefault="00E8479B" w:rsidP="00A560F1">
            <w:pPr>
              <w:jc w:val="center"/>
              <w:rPr>
                <w:rFonts w:ascii="Arial" w:hAnsi="Arial" w:cs="Arial"/>
              </w:rPr>
            </w:pPr>
          </w:p>
        </w:tc>
      </w:tr>
      <w:tr w:rsidR="008C134C" w:rsidRPr="00A560F1" w14:paraId="1041CE91" w14:textId="77777777" w:rsidTr="00A560F1">
        <w:tc>
          <w:tcPr>
            <w:tcW w:w="709" w:type="dxa"/>
          </w:tcPr>
          <w:p w14:paraId="72734381" w14:textId="3B67C4A6" w:rsidR="008C134C" w:rsidRPr="00A560F1" w:rsidRDefault="008C134C" w:rsidP="00A560F1">
            <w:pPr>
              <w:jc w:val="center"/>
              <w:rPr>
                <w:rFonts w:ascii="Arial" w:hAnsi="Arial" w:cs="Arial"/>
                <w:lang w:val="en-US"/>
              </w:rPr>
            </w:pPr>
            <w:r w:rsidRPr="00A560F1">
              <w:rPr>
                <w:rFonts w:ascii="Arial" w:hAnsi="Arial" w:cs="Arial"/>
                <w:lang w:val="en-US"/>
              </w:rPr>
              <w:t>1</w:t>
            </w:r>
          </w:p>
        </w:tc>
        <w:tc>
          <w:tcPr>
            <w:tcW w:w="1730" w:type="dxa"/>
          </w:tcPr>
          <w:p w14:paraId="4AF1B2E2" w14:textId="6A677855" w:rsidR="008C134C" w:rsidRPr="00A560F1" w:rsidRDefault="008C134C" w:rsidP="00A560F1">
            <w:pPr>
              <w:rPr>
                <w:rFonts w:ascii="Arial" w:hAnsi="Arial" w:cs="Arial"/>
                <w:color w:val="000000"/>
              </w:rPr>
            </w:pPr>
            <w:r w:rsidRPr="00A560F1">
              <w:rPr>
                <w:rFonts w:ascii="Arial" w:hAnsi="Arial" w:cs="Arial"/>
              </w:rPr>
              <w:t>S00202401835</w:t>
            </w:r>
          </w:p>
        </w:tc>
        <w:tc>
          <w:tcPr>
            <w:tcW w:w="1105" w:type="dxa"/>
          </w:tcPr>
          <w:p w14:paraId="35686E3B" w14:textId="605319D2" w:rsidR="008C134C" w:rsidRPr="00A560F1" w:rsidRDefault="008C134C" w:rsidP="00A560F1">
            <w:pPr>
              <w:rPr>
                <w:rFonts w:ascii="Arial" w:hAnsi="Arial" w:cs="Arial"/>
                <w:color w:val="000000"/>
                <w:lang w:val="en-US"/>
              </w:rPr>
            </w:pPr>
            <w:r w:rsidRPr="00A560F1">
              <w:rPr>
                <w:rFonts w:ascii="Arial" w:hAnsi="Arial" w:cs="Arial"/>
                <w:color w:val="000000"/>
                <w:lang w:val="en-US"/>
              </w:rPr>
              <w:t>Paten</w:t>
            </w:r>
          </w:p>
        </w:tc>
        <w:tc>
          <w:tcPr>
            <w:tcW w:w="3827" w:type="dxa"/>
            <w:vAlign w:val="center"/>
          </w:tcPr>
          <w:p w14:paraId="02599704" w14:textId="005AAEB7" w:rsidR="008C134C" w:rsidRPr="00A560F1" w:rsidRDefault="008C134C" w:rsidP="00A560F1">
            <w:pPr>
              <w:jc w:val="both"/>
              <w:rPr>
                <w:rFonts w:ascii="Arial" w:hAnsi="Arial" w:cs="Arial"/>
              </w:rPr>
            </w:pPr>
            <w:r w:rsidRPr="00A560F1">
              <w:rPr>
                <w:rFonts w:ascii="Arial" w:hAnsi="Arial" w:cs="Arial"/>
              </w:rPr>
              <w:t>Konversi Minyak Goreng Sawit Bekas Menjadi Biogasolin Terkatalisis Nanokatalis NiMo/SO4-SiO2 yang Disintesis Secara Hidrotermal</w:t>
            </w:r>
          </w:p>
        </w:tc>
        <w:tc>
          <w:tcPr>
            <w:tcW w:w="1418" w:type="dxa"/>
          </w:tcPr>
          <w:p w14:paraId="4203362A" w14:textId="153651C4" w:rsidR="008C134C" w:rsidRPr="00A560F1" w:rsidRDefault="008C134C" w:rsidP="00A560F1">
            <w:pPr>
              <w:jc w:val="center"/>
              <w:rPr>
                <w:rFonts w:ascii="Arial" w:hAnsi="Arial" w:cs="Arial"/>
                <w:lang w:val="en-US"/>
              </w:rPr>
            </w:pPr>
            <w:r w:rsidRPr="00A560F1">
              <w:rPr>
                <w:rFonts w:ascii="Arial" w:hAnsi="Arial" w:cs="Arial"/>
                <w:lang w:val="en-US"/>
              </w:rPr>
              <w:t>UGM</w:t>
            </w:r>
          </w:p>
        </w:tc>
      </w:tr>
      <w:tr w:rsidR="008C134C" w:rsidRPr="00A560F1" w14:paraId="4A7A2809" w14:textId="77777777" w:rsidTr="00A560F1">
        <w:tc>
          <w:tcPr>
            <w:tcW w:w="709" w:type="dxa"/>
          </w:tcPr>
          <w:p w14:paraId="4FA6BA61" w14:textId="16EFF557" w:rsidR="008C134C" w:rsidRPr="00A560F1" w:rsidRDefault="008C134C" w:rsidP="00A560F1">
            <w:pPr>
              <w:jc w:val="center"/>
              <w:rPr>
                <w:rFonts w:ascii="Arial" w:hAnsi="Arial" w:cs="Arial"/>
                <w:lang w:val="en-US"/>
              </w:rPr>
            </w:pPr>
            <w:r w:rsidRPr="00A560F1">
              <w:rPr>
                <w:rFonts w:ascii="Arial" w:hAnsi="Arial" w:cs="Arial"/>
                <w:lang w:val="en-US"/>
              </w:rPr>
              <w:t>2</w:t>
            </w:r>
          </w:p>
        </w:tc>
        <w:tc>
          <w:tcPr>
            <w:tcW w:w="1730" w:type="dxa"/>
          </w:tcPr>
          <w:p w14:paraId="4A48FCA5" w14:textId="1E8054C9" w:rsidR="008C134C" w:rsidRPr="00A560F1" w:rsidRDefault="008C134C" w:rsidP="00A560F1">
            <w:pPr>
              <w:rPr>
                <w:rFonts w:ascii="Arial" w:hAnsi="Arial" w:cs="Arial"/>
                <w:color w:val="000000"/>
              </w:rPr>
            </w:pPr>
            <w:r w:rsidRPr="00A560F1">
              <w:rPr>
                <w:rFonts w:ascii="Arial" w:hAnsi="Arial" w:cs="Arial"/>
              </w:rPr>
              <w:t>S00202401837</w:t>
            </w:r>
          </w:p>
        </w:tc>
        <w:tc>
          <w:tcPr>
            <w:tcW w:w="1105" w:type="dxa"/>
          </w:tcPr>
          <w:p w14:paraId="6D1124E0" w14:textId="1AB3BB6E" w:rsidR="008C134C" w:rsidRPr="00A560F1" w:rsidRDefault="008C134C" w:rsidP="00A560F1">
            <w:pPr>
              <w:rPr>
                <w:rFonts w:ascii="Arial" w:hAnsi="Arial" w:cs="Arial"/>
                <w:color w:val="000000"/>
                <w:lang w:val="en-US"/>
              </w:rPr>
            </w:pPr>
            <w:r w:rsidRPr="00A560F1">
              <w:rPr>
                <w:rFonts w:ascii="Arial" w:hAnsi="Arial" w:cs="Arial"/>
                <w:color w:val="000000"/>
                <w:lang w:val="en-US"/>
              </w:rPr>
              <w:t>Paten</w:t>
            </w:r>
          </w:p>
        </w:tc>
        <w:tc>
          <w:tcPr>
            <w:tcW w:w="3827" w:type="dxa"/>
            <w:vAlign w:val="center"/>
          </w:tcPr>
          <w:p w14:paraId="45C08489" w14:textId="31ED622C" w:rsidR="008C134C" w:rsidRPr="00A560F1" w:rsidRDefault="008C134C" w:rsidP="00A560F1">
            <w:pPr>
              <w:jc w:val="both"/>
              <w:rPr>
                <w:rFonts w:ascii="Arial" w:hAnsi="Arial" w:cs="Arial"/>
              </w:rPr>
            </w:pPr>
            <w:r w:rsidRPr="00A560F1">
              <w:rPr>
                <w:rFonts w:ascii="Arial" w:hAnsi="Arial" w:cs="Arial"/>
              </w:rPr>
              <w:t>Nanokatalis Silika Mesopori Tersulfatasi Terimpregnasi Logam Nikel (Ni/SO4-SiO2) Secara Hidrotermal dan Performanya dalam Hydrotreatment Minyak Goreng Sawit Bekas Menjadi Bahan Bakar Fraksi Bensin</w:t>
            </w:r>
          </w:p>
        </w:tc>
        <w:tc>
          <w:tcPr>
            <w:tcW w:w="1418" w:type="dxa"/>
          </w:tcPr>
          <w:p w14:paraId="05A949A0" w14:textId="7402ED74" w:rsidR="008C134C" w:rsidRPr="00A560F1" w:rsidRDefault="008C134C" w:rsidP="00A560F1">
            <w:pPr>
              <w:jc w:val="center"/>
              <w:rPr>
                <w:rFonts w:ascii="Arial" w:hAnsi="Arial" w:cs="Arial"/>
                <w:lang w:val="en-US"/>
              </w:rPr>
            </w:pPr>
            <w:r w:rsidRPr="00A560F1">
              <w:rPr>
                <w:rFonts w:ascii="Arial" w:hAnsi="Arial" w:cs="Arial"/>
                <w:lang w:val="en-US"/>
              </w:rPr>
              <w:t>UGM</w:t>
            </w:r>
          </w:p>
        </w:tc>
      </w:tr>
      <w:tr w:rsidR="008C134C" w:rsidRPr="00A560F1" w14:paraId="2A1BBC08" w14:textId="77777777" w:rsidTr="00A560F1">
        <w:tc>
          <w:tcPr>
            <w:tcW w:w="709" w:type="dxa"/>
          </w:tcPr>
          <w:p w14:paraId="432EED6B" w14:textId="0EA3C6B4" w:rsidR="008C134C" w:rsidRPr="00A560F1" w:rsidRDefault="008C134C" w:rsidP="00A560F1">
            <w:pPr>
              <w:jc w:val="center"/>
              <w:rPr>
                <w:rFonts w:ascii="Arial" w:hAnsi="Arial" w:cs="Arial"/>
                <w:lang w:val="en-US"/>
              </w:rPr>
            </w:pPr>
            <w:r w:rsidRPr="00A560F1">
              <w:rPr>
                <w:rFonts w:ascii="Arial" w:hAnsi="Arial" w:cs="Arial"/>
                <w:lang w:val="en-US"/>
              </w:rPr>
              <w:t>3</w:t>
            </w:r>
          </w:p>
        </w:tc>
        <w:tc>
          <w:tcPr>
            <w:tcW w:w="1730" w:type="dxa"/>
          </w:tcPr>
          <w:p w14:paraId="7A5706A5" w14:textId="035A02EC" w:rsidR="008C134C" w:rsidRPr="00A560F1" w:rsidRDefault="008C134C" w:rsidP="00A560F1">
            <w:pPr>
              <w:rPr>
                <w:rFonts w:ascii="Arial" w:hAnsi="Arial" w:cs="Arial"/>
                <w:color w:val="000000"/>
              </w:rPr>
            </w:pPr>
            <w:r w:rsidRPr="00A560F1">
              <w:rPr>
                <w:rFonts w:ascii="Arial" w:hAnsi="Arial" w:cs="Arial"/>
                <w:color w:val="000000"/>
              </w:rPr>
              <w:t>P00202402254</w:t>
            </w:r>
          </w:p>
        </w:tc>
        <w:tc>
          <w:tcPr>
            <w:tcW w:w="1105" w:type="dxa"/>
          </w:tcPr>
          <w:p w14:paraId="77A6F3E8" w14:textId="2F2EDCD2" w:rsidR="008C134C" w:rsidRPr="00A560F1" w:rsidRDefault="008C134C"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5AE7F0CF" w14:textId="7ADBF498" w:rsidR="008C134C" w:rsidRPr="00A560F1" w:rsidRDefault="008C134C" w:rsidP="00A560F1">
            <w:pPr>
              <w:jc w:val="both"/>
              <w:rPr>
                <w:rFonts w:ascii="Arial" w:hAnsi="Arial" w:cs="Arial"/>
              </w:rPr>
            </w:pPr>
            <w:r w:rsidRPr="00A560F1">
              <w:rPr>
                <w:rFonts w:ascii="Arial" w:hAnsi="Arial" w:cs="Arial"/>
              </w:rPr>
              <w:t>Interesterifikasi Enzimatis Minyak Sawit Merah Menggunakan Lipozyme TL IM</w:t>
            </w:r>
          </w:p>
        </w:tc>
        <w:tc>
          <w:tcPr>
            <w:tcW w:w="1418" w:type="dxa"/>
          </w:tcPr>
          <w:p w14:paraId="0F0E13D6" w14:textId="5D69034E" w:rsidR="008C134C" w:rsidRPr="00A560F1" w:rsidRDefault="008C134C" w:rsidP="00A560F1">
            <w:pPr>
              <w:jc w:val="center"/>
              <w:rPr>
                <w:rFonts w:ascii="Arial" w:hAnsi="Arial" w:cs="Arial"/>
                <w:lang w:val="en-US"/>
              </w:rPr>
            </w:pPr>
            <w:r w:rsidRPr="00A560F1">
              <w:rPr>
                <w:rFonts w:ascii="Arial" w:hAnsi="Arial" w:cs="Arial"/>
                <w:lang w:val="en-US"/>
              </w:rPr>
              <w:t>UGM</w:t>
            </w:r>
          </w:p>
        </w:tc>
      </w:tr>
      <w:tr w:rsidR="00C259C2" w:rsidRPr="00A560F1" w14:paraId="0C69E174" w14:textId="77777777" w:rsidTr="00A560F1">
        <w:tc>
          <w:tcPr>
            <w:tcW w:w="709" w:type="dxa"/>
          </w:tcPr>
          <w:p w14:paraId="5AFB20FE" w14:textId="5628E986" w:rsidR="00C259C2" w:rsidRPr="00A560F1" w:rsidRDefault="00C259C2" w:rsidP="00A560F1">
            <w:pPr>
              <w:jc w:val="center"/>
              <w:rPr>
                <w:rFonts w:ascii="Arial" w:hAnsi="Arial" w:cs="Arial"/>
                <w:lang w:val="en-US"/>
              </w:rPr>
            </w:pPr>
            <w:r w:rsidRPr="00A560F1">
              <w:rPr>
                <w:rFonts w:ascii="Arial" w:hAnsi="Arial" w:cs="Arial"/>
                <w:lang w:val="en-US"/>
              </w:rPr>
              <w:t>4</w:t>
            </w:r>
          </w:p>
        </w:tc>
        <w:tc>
          <w:tcPr>
            <w:tcW w:w="1730" w:type="dxa"/>
          </w:tcPr>
          <w:p w14:paraId="6F2DA250" w14:textId="4FE07A91" w:rsidR="00C259C2" w:rsidRPr="00A560F1" w:rsidRDefault="00C259C2" w:rsidP="00A560F1">
            <w:pPr>
              <w:rPr>
                <w:rFonts w:ascii="Arial" w:hAnsi="Arial" w:cs="Arial"/>
                <w:color w:val="000000"/>
              </w:rPr>
            </w:pPr>
            <w:r w:rsidRPr="00A560F1">
              <w:rPr>
                <w:rFonts w:ascii="Arial" w:hAnsi="Arial" w:cs="Arial"/>
              </w:rPr>
              <w:t>P00202409076</w:t>
            </w:r>
          </w:p>
        </w:tc>
        <w:tc>
          <w:tcPr>
            <w:tcW w:w="1105" w:type="dxa"/>
          </w:tcPr>
          <w:p w14:paraId="44B8C26F" w14:textId="5084D4F9"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7F080166" w14:textId="634365CD" w:rsidR="00C259C2" w:rsidRPr="00A560F1" w:rsidRDefault="00C259C2" w:rsidP="00A560F1">
            <w:pPr>
              <w:jc w:val="both"/>
              <w:rPr>
                <w:rFonts w:ascii="Arial" w:hAnsi="Arial" w:cs="Arial"/>
              </w:rPr>
            </w:pPr>
            <w:r w:rsidRPr="00A560F1">
              <w:rPr>
                <w:rFonts w:ascii="Arial" w:hAnsi="Arial" w:cs="Arial"/>
              </w:rPr>
              <w:t>Produk Lipida Terstruktur dari Interesterifikasi Enzimatis Minyak Sawit Merah dan Minyak Sacha Inchi</w:t>
            </w:r>
          </w:p>
        </w:tc>
        <w:tc>
          <w:tcPr>
            <w:tcW w:w="1418" w:type="dxa"/>
          </w:tcPr>
          <w:p w14:paraId="712AA787" w14:textId="639B24D1"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017D95E1" w14:textId="77777777" w:rsidTr="00A560F1">
        <w:tc>
          <w:tcPr>
            <w:tcW w:w="709" w:type="dxa"/>
          </w:tcPr>
          <w:p w14:paraId="11636119" w14:textId="7A939AEF" w:rsidR="00C259C2" w:rsidRPr="00A560F1" w:rsidRDefault="00C259C2" w:rsidP="00A560F1">
            <w:pPr>
              <w:jc w:val="center"/>
              <w:rPr>
                <w:rFonts w:ascii="Arial" w:hAnsi="Arial" w:cs="Arial"/>
                <w:lang w:val="en-US"/>
              </w:rPr>
            </w:pPr>
            <w:r w:rsidRPr="00A560F1">
              <w:rPr>
                <w:rFonts w:ascii="Arial" w:hAnsi="Arial" w:cs="Arial"/>
                <w:lang w:val="en-US"/>
              </w:rPr>
              <w:t>5</w:t>
            </w:r>
          </w:p>
        </w:tc>
        <w:tc>
          <w:tcPr>
            <w:tcW w:w="1730" w:type="dxa"/>
          </w:tcPr>
          <w:p w14:paraId="2C90BE78" w14:textId="787A4D7A" w:rsidR="00C259C2" w:rsidRPr="00A560F1" w:rsidRDefault="00C259C2" w:rsidP="00A560F1">
            <w:pPr>
              <w:rPr>
                <w:rFonts w:ascii="Arial" w:hAnsi="Arial" w:cs="Arial"/>
                <w:color w:val="000000"/>
              </w:rPr>
            </w:pPr>
            <w:r w:rsidRPr="00A560F1">
              <w:rPr>
                <w:rFonts w:ascii="Arial" w:hAnsi="Arial" w:cs="Arial"/>
              </w:rPr>
              <w:t>P00202306799</w:t>
            </w:r>
          </w:p>
        </w:tc>
        <w:tc>
          <w:tcPr>
            <w:tcW w:w="1105" w:type="dxa"/>
          </w:tcPr>
          <w:p w14:paraId="47E7D8E3" w14:textId="74CE36F4"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24784765" w14:textId="554F67DA" w:rsidR="00C259C2" w:rsidRPr="00A560F1" w:rsidRDefault="00C259C2" w:rsidP="00A560F1">
            <w:pPr>
              <w:jc w:val="both"/>
              <w:rPr>
                <w:rFonts w:ascii="Arial" w:hAnsi="Arial" w:cs="Arial"/>
              </w:rPr>
            </w:pPr>
            <w:r w:rsidRPr="00A560F1">
              <w:rPr>
                <w:rFonts w:ascii="Arial" w:hAnsi="Arial" w:cs="Arial"/>
              </w:rPr>
              <w:t xml:space="preserve">Proses Pembuatan Bahan Bakar Biojet dari Minyak Kelapa Sawit Secara Hidrorengkah Double Decker Menggunakan Katalis Logam Kobalt </w:t>
            </w:r>
            <w:r w:rsidRPr="00A560F1">
              <w:rPr>
                <w:rFonts w:ascii="Arial" w:hAnsi="Arial" w:cs="Arial"/>
              </w:rPr>
              <w:lastRenderedPageBreak/>
              <w:t>dan Logam Molibdenum Diimpregnasikan pada Karbon Aktif</w:t>
            </w:r>
          </w:p>
        </w:tc>
        <w:tc>
          <w:tcPr>
            <w:tcW w:w="1418" w:type="dxa"/>
          </w:tcPr>
          <w:p w14:paraId="3557B9BF" w14:textId="6EBCE3BE" w:rsidR="00C259C2" w:rsidRPr="00A560F1" w:rsidRDefault="00C259C2" w:rsidP="00A560F1">
            <w:pPr>
              <w:jc w:val="center"/>
              <w:rPr>
                <w:rFonts w:ascii="Arial" w:hAnsi="Arial" w:cs="Arial"/>
                <w:lang w:val="en-US"/>
              </w:rPr>
            </w:pPr>
            <w:r w:rsidRPr="00A560F1">
              <w:rPr>
                <w:rFonts w:ascii="Arial" w:hAnsi="Arial" w:cs="Arial"/>
                <w:lang w:val="en-US"/>
              </w:rPr>
              <w:lastRenderedPageBreak/>
              <w:t>UGM</w:t>
            </w:r>
          </w:p>
        </w:tc>
      </w:tr>
      <w:tr w:rsidR="00C259C2" w:rsidRPr="00A560F1" w14:paraId="68AE42DD" w14:textId="77777777" w:rsidTr="00A560F1">
        <w:tc>
          <w:tcPr>
            <w:tcW w:w="709" w:type="dxa"/>
          </w:tcPr>
          <w:p w14:paraId="53475D9C" w14:textId="0BABBA30" w:rsidR="00C259C2" w:rsidRPr="00A560F1" w:rsidRDefault="00C259C2" w:rsidP="00A560F1">
            <w:pPr>
              <w:jc w:val="center"/>
              <w:rPr>
                <w:rFonts w:ascii="Arial" w:hAnsi="Arial" w:cs="Arial"/>
                <w:lang w:val="en-US"/>
              </w:rPr>
            </w:pPr>
            <w:r w:rsidRPr="00A560F1">
              <w:rPr>
                <w:rFonts w:ascii="Arial" w:hAnsi="Arial" w:cs="Arial"/>
                <w:lang w:val="en-US"/>
              </w:rPr>
              <w:t>6</w:t>
            </w:r>
          </w:p>
        </w:tc>
        <w:tc>
          <w:tcPr>
            <w:tcW w:w="1730" w:type="dxa"/>
          </w:tcPr>
          <w:p w14:paraId="73DEFDAA" w14:textId="06FB35FD" w:rsidR="00C259C2" w:rsidRPr="00A560F1" w:rsidRDefault="00C259C2" w:rsidP="00A560F1">
            <w:pPr>
              <w:rPr>
                <w:rFonts w:ascii="Arial" w:hAnsi="Arial" w:cs="Arial"/>
                <w:color w:val="000000"/>
              </w:rPr>
            </w:pPr>
            <w:r w:rsidRPr="00A560F1">
              <w:rPr>
                <w:rFonts w:ascii="Arial" w:hAnsi="Arial" w:cs="Arial"/>
              </w:rPr>
              <w:t>S00202307903</w:t>
            </w:r>
          </w:p>
        </w:tc>
        <w:tc>
          <w:tcPr>
            <w:tcW w:w="1105" w:type="dxa"/>
          </w:tcPr>
          <w:p w14:paraId="4CB65459" w14:textId="0F4C3336"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09CEC243" w14:textId="624FEC70" w:rsidR="00C259C2" w:rsidRPr="00A560F1" w:rsidRDefault="00C259C2" w:rsidP="00A560F1">
            <w:pPr>
              <w:jc w:val="both"/>
              <w:rPr>
                <w:rFonts w:ascii="Arial" w:hAnsi="Arial" w:cs="Arial"/>
              </w:rPr>
            </w:pPr>
            <w:r w:rsidRPr="00A560F1">
              <w:rPr>
                <w:rFonts w:ascii="Arial" w:hAnsi="Arial" w:cs="Arial"/>
              </w:rPr>
              <w:t>Formulasi Pakan Ayam Broiler dengan Menggunakan Bungkil Inti Sawit yang Disuplementasi Enzim dan Asam Amino</w:t>
            </w:r>
          </w:p>
        </w:tc>
        <w:tc>
          <w:tcPr>
            <w:tcW w:w="1418" w:type="dxa"/>
          </w:tcPr>
          <w:p w14:paraId="5BFF3557" w14:textId="1AEF9822"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0E43EAF8" w14:textId="77777777" w:rsidTr="00A560F1">
        <w:tc>
          <w:tcPr>
            <w:tcW w:w="709" w:type="dxa"/>
          </w:tcPr>
          <w:p w14:paraId="798BDDCA" w14:textId="1F73E925" w:rsidR="00C259C2" w:rsidRPr="00A560F1" w:rsidRDefault="00C259C2" w:rsidP="00A560F1">
            <w:pPr>
              <w:jc w:val="center"/>
              <w:rPr>
                <w:rFonts w:ascii="Arial" w:hAnsi="Arial" w:cs="Arial"/>
                <w:lang w:val="en-US"/>
              </w:rPr>
            </w:pPr>
            <w:r w:rsidRPr="00A560F1">
              <w:rPr>
                <w:rFonts w:ascii="Arial" w:hAnsi="Arial" w:cs="Arial"/>
                <w:lang w:val="en-US"/>
              </w:rPr>
              <w:t>7</w:t>
            </w:r>
          </w:p>
        </w:tc>
        <w:tc>
          <w:tcPr>
            <w:tcW w:w="1730" w:type="dxa"/>
          </w:tcPr>
          <w:p w14:paraId="05C883F3" w14:textId="25D737FC" w:rsidR="00C259C2" w:rsidRPr="00A560F1" w:rsidRDefault="00C259C2" w:rsidP="00A560F1">
            <w:pPr>
              <w:rPr>
                <w:rFonts w:ascii="Arial" w:hAnsi="Arial" w:cs="Arial"/>
                <w:color w:val="000000"/>
              </w:rPr>
            </w:pPr>
            <w:r w:rsidRPr="00A560F1">
              <w:rPr>
                <w:rFonts w:ascii="Arial" w:hAnsi="Arial" w:cs="Arial"/>
              </w:rPr>
              <w:t>P00202205986</w:t>
            </w:r>
          </w:p>
        </w:tc>
        <w:tc>
          <w:tcPr>
            <w:tcW w:w="1105" w:type="dxa"/>
          </w:tcPr>
          <w:p w14:paraId="787AB49A" w14:textId="42EC4D0C"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166F620C" w14:textId="3E0AF216" w:rsidR="00C259C2" w:rsidRPr="00A560F1" w:rsidRDefault="00C259C2" w:rsidP="00A560F1">
            <w:pPr>
              <w:jc w:val="both"/>
              <w:rPr>
                <w:rFonts w:ascii="Arial" w:hAnsi="Arial" w:cs="Arial"/>
              </w:rPr>
            </w:pPr>
            <w:r w:rsidRPr="00A560F1">
              <w:rPr>
                <w:rFonts w:ascii="Arial" w:hAnsi="Arial" w:cs="Arial"/>
              </w:rPr>
              <w:t>Katalis Ni-NH2/Lumpur Lapindo Terkalsinasi: Proses Pembuatan dan Aplikasinya pada Hidrorengkah Minyak Goreng Kelapa Sawit Bekas Menjadi Biofuel</w:t>
            </w:r>
          </w:p>
        </w:tc>
        <w:tc>
          <w:tcPr>
            <w:tcW w:w="1418" w:type="dxa"/>
          </w:tcPr>
          <w:p w14:paraId="4A1121A1" w14:textId="4627CD8C"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5ECC5DF1" w14:textId="77777777" w:rsidTr="00A560F1">
        <w:tc>
          <w:tcPr>
            <w:tcW w:w="709" w:type="dxa"/>
          </w:tcPr>
          <w:p w14:paraId="531DC7C6" w14:textId="448F6313" w:rsidR="00C259C2" w:rsidRPr="00A560F1" w:rsidRDefault="00C259C2" w:rsidP="00A560F1">
            <w:pPr>
              <w:jc w:val="center"/>
              <w:rPr>
                <w:rFonts w:ascii="Arial" w:hAnsi="Arial" w:cs="Arial"/>
                <w:lang w:val="en-US"/>
              </w:rPr>
            </w:pPr>
            <w:r w:rsidRPr="00A560F1">
              <w:rPr>
                <w:rFonts w:ascii="Arial" w:hAnsi="Arial" w:cs="Arial"/>
                <w:lang w:val="en-US"/>
              </w:rPr>
              <w:t>8</w:t>
            </w:r>
          </w:p>
        </w:tc>
        <w:tc>
          <w:tcPr>
            <w:tcW w:w="1730" w:type="dxa"/>
          </w:tcPr>
          <w:p w14:paraId="3885CD53" w14:textId="4C8B9696" w:rsidR="00C259C2" w:rsidRPr="00A560F1" w:rsidRDefault="00C259C2" w:rsidP="00A560F1">
            <w:pPr>
              <w:rPr>
                <w:rFonts w:ascii="Arial" w:hAnsi="Arial" w:cs="Arial"/>
                <w:color w:val="000000"/>
              </w:rPr>
            </w:pPr>
            <w:r w:rsidRPr="00A560F1">
              <w:rPr>
                <w:rFonts w:ascii="Arial" w:hAnsi="Arial" w:cs="Arial"/>
              </w:rPr>
              <w:t>P00202207430</w:t>
            </w:r>
          </w:p>
        </w:tc>
        <w:tc>
          <w:tcPr>
            <w:tcW w:w="1105" w:type="dxa"/>
          </w:tcPr>
          <w:p w14:paraId="0022AD31" w14:textId="097C6CD6"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4D5AE194" w14:textId="44F5FD19" w:rsidR="00C259C2" w:rsidRPr="00A560F1" w:rsidRDefault="00C259C2" w:rsidP="00A560F1">
            <w:pPr>
              <w:jc w:val="both"/>
              <w:rPr>
                <w:rFonts w:ascii="Arial" w:hAnsi="Arial" w:cs="Arial"/>
              </w:rPr>
            </w:pPr>
            <w:r w:rsidRPr="00A560F1">
              <w:rPr>
                <w:rFonts w:ascii="Arial" w:hAnsi="Arial" w:cs="Arial"/>
              </w:rPr>
              <w:t>Katalis NiPt-NH2/Lumpur Lapindo Terkalsinasi: Proses Pembuatan dan Aplikasinya Sebagai Katalisis Hidrorengkah Minyak Goreng Kelapa Sawit Bekas Menjadi Biofuel</w:t>
            </w:r>
          </w:p>
        </w:tc>
        <w:tc>
          <w:tcPr>
            <w:tcW w:w="1418" w:type="dxa"/>
          </w:tcPr>
          <w:p w14:paraId="328CCE20" w14:textId="33B193A1"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7EFA9739" w14:textId="77777777" w:rsidTr="00A560F1">
        <w:tc>
          <w:tcPr>
            <w:tcW w:w="709" w:type="dxa"/>
          </w:tcPr>
          <w:p w14:paraId="5FBAB43D" w14:textId="684B149B" w:rsidR="00C259C2" w:rsidRPr="00A560F1" w:rsidRDefault="00C259C2" w:rsidP="00A560F1">
            <w:pPr>
              <w:jc w:val="center"/>
              <w:rPr>
                <w:rFonts w:ascii="Arial" w:hAnsi="Arial" w:cs="Arial"/>
                <w:lang w:val="en-US"/>
              </w:rPr>
            </w:pPr>
            <w:r w:rsidRPr="00A560F1">
              <w:rPr>
                <w:rFonts w:ascii="Arial" w:hAnsi="Arial" w:cs="Arial"/>
                <w:lang w:val="en-US"/>
              </w:rPr>
              <w:t>9</w:t>
            </w:r>
          </w:p>
        </w:tc>
        <w:tc>
          <w:tcPr>
            <w:tcW w:w="1730" w:type="dxa"/>
          </w:tcPr>
          <w:p w14:paraId="18A17DBA" w14:textId="221CE2BE" w:rsidR="00C259C2" w:rsidRPr="00A560F1" w:rsidRDefault="00C259C2" w:rsidP="00A560F1">
            <w:pPr>
              <w:rPr>
                <w:rFonts w:ascii="Arial" w:hAnsi="Arial" w:cs="Arial"/>
                <w:color w:val="000000"/>
              </w:rPr>
            </w:pPr>
            <w:r w:rsidRPr="00A560F1">
              <w:rPr>
                <w:rFonts w:ascii="Arial" w:hAnsi="Arial" w:cs="Arial"/>
              </w:rPr>
              <w:t>P00202207598</w:t>
            </w:r>
          </w:p>
        </w:tc>
        <w:tc>
          <w:tcPr>
            <w:tcW w:w="1105" w:type="dxa"/>
          </w:tcPr>
          <w:p w14:paraId="0660FBD3" w14:textId="0567F10A"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51A98A6B" w14:textId="2BFB9062" w:rsidR="00C259C2" w:rsidRPr="00A560F1" w:rsidRDefault="00C259C2" w:rsidP="00A560F1">
            <w:pPr>
              <w:jc w:val="both"/>
              <w:rPr>
                <w:rFonts w:ascii="Arial" w:hAnsi="Arial" w:cs="Arial"/>
              </w:rPr>
            </w:pPr>
            <w:r w:rsidRPr="00A560F1">
              <w:rPr>
                <w:rFonts w:ascii="Arial" w:hAnsi="Arial" w:cs="Arial"/>
              </w:rPr>
              <w:t>Pakan Konsetrat Untuk Ternak Ruminansia Berbasis Padatan Lumpur Sawit</w:t>
            </w:r>
          </w:p>
        </w:tc>
        <w:tc>
          <w:tcPr>
            <w:tcW w:w="1418" w:type="dxa"/>
          </w:tcPr>
          <w:p w14:paraId="7030109F" w14:textId="6B2E2B8E"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2ED1B1A1" w14:textId="77777777" w:rsidTr="00A560F1">
        <w:tc>
          <w:tcPr>
            <w:tcW w:w="709" w:type="dxa"/>
          </w:tcPr>
          <w:p w14:paraId="73E3FDA5" w14:textId="708775EE" w:rsidR="00C259C2" w:rsidRPr="00A560F1" w:rsidRDefault="00C259C2" w:rsidP="00A560F1">
            <w:pPr>
              <w:jc w:val="center"/>
              <w:rPr>
                <w:rFonts w:ascii="Arial" w:hAnsi="Arial" w:cs="Arial"/>
                <w:lang w:val="en-US"/>
              </w:rPr>
            </w:pPr>
            <w:r w:rsidRPr="00A560F1">
              <w:rPr>
                <w:rFonts w:ascii="Arial" w:hAnsi="Arial" w:cs="Arial"/>
                <w:lang w:val="en-US"/>
              </w:rPr>
              <w:t>10</w:t>
            </w:r>
          </w:p>
        </w:tc>
        <w:tc>
          <w:tcPr>
            <w:tcW w:w="1730" w:type="dxa"/>
          </w:tcPr>
          <w:p w14:paraId="0C8686D3" w14:textId="49335C3A" w:rsidR="00C259C2" w:rsidRPr="00A560F1" w:rsidRDefault="00C259C2" w:rsidP="00A560F1">
            <w:pPr>
              <w:rPr>
                <w:rFonts w:ascii="Arial" w:hAnsi="Arial" w:cs="Arial"/>
                <w:color w:val="000000"/>
              </w:rPr>
            </w:pPr>
            <w:r w:rsidRPr="00A560F1">
              <w:rPr>
                <w:rFonts w:ascii="Arial" w:hAnsi="Arial" w:cs="Arial"/>
              </w:rPr>
              <w:t>P00202207605</w:t>
            </w:r>
          </w:p>
        </w:tc>
        <w:tc>
          <w:tcPr>
            <w:tcW w:w="1105" w:type="dxa"/>
          </w:tcPr>
          <w:p w14:paraId="1FEF0513" w14:textId="23982BF3"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2FA27B20" w14:textId="6CDED372" w:rsidR="00C259C2" w:rsidRPr="00A560F1" w:rsidRDefault="00C259C2" w:rsidP="00A560F1">
            <w:pPr>
              <w:jc w:val="both"/>
              <w:rPr>
                <w:rFonts w:ascii="Arial" w:hAnsi="Arial" w:cs="Arial"/>
              </w:rPr>
            </w:pPr>
            <w:r w:rsidRPr="00A560F1">
              <w:rPr>
                <w:rFonts w:ascii="Arial" w:hAnsi="Arial" w:cs="Arial"/>
              </w:rPr>
              <w:t>Mesin Pengering Campuran Lumpur Sawit</w:t>
            </w:r>
          </w:p>
        </w:tc>
        <w:tc>
          <w:tcPr>
            <w:tcW w:w="1418" w:type="dxa"/>
          </w:tcPr>
          <w:p w14:paraId="075A5092" w14:textId="26C25CF8"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63B4D774" w14:textId="77777777" w:rsidTr="00A560F1">
        <w:tc>
          <w:tcPr>
            <w:tcW w:w="709" w:type="dxa"/>
          </w:tcPr>
          <w:p w14:paraId="368D0F63" w14:textId="70C16C1F" w:rsidR="00C259C2" w:rsidRPr="00A560F1" w:rsidRDefault="00C259C2" w:rsidP="00A560F1">
            <w:pPr>
              <w:jc w:val="center"/>
              <w:rPr>
                <w:rFonts w:ascii="Arial" w:hAnsi="Arial" w:cs="Arial"/>
                <w:lang w:val="en-US"/>
              </w:rPr>
            </w:pPr>
            <w:r w:rsidRPr="00A560F1">
              <w:rPr>
                <w:rFonts w:ascii="Arial" w:hAnsi="Arial" w:cs="Arial"/>
                <w:lang w:val="en-US"/>
              </w:rPr>
              <w:t>11</w:t>
            </w:r>
          </w:p>
        </w:tc>
        <w:tc>
          <w:tcPr>
            <w:tcW w:w="1730" w:type="dxa"/>
          </w:tcPr>
          <w:p w14:paraId="5C941B9C" w14:textId="526608AB" w:rsidR="00C259C2" w:rsidRPr="00A560F1" w:rsidRDefault="00C259C2" w:rsidP="00A560F1">
            <w:pPr>
              <w:rPr>
                <w:rFonts w:ascii="Arial" w:hAnsi="Arial" w:cs="Arial"/>
                <w:color w:val="000000"/>
              </w:rPr>
            </w:pPr>
            <w:r w:rsidRPr="00A560F1">
              <w:rPr>
                <w:rFonts w:ascii="Arial" w:hAnsi="Arial" w:cs="Arial"/>
              </w:rPr>
              <w:t>P00202209591</w:t>
            </w:r>
          </w:p>
        </w:tc>
        <w:tc>
          <w:tcPr>
            <w:tcW w:w="1105" w:type="dxa"/>
          </w:tcPr>
          <w:p w14:paraId="38F416EC" w14:textId="1FDAD58E"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0720411E" w14:textId="3B62A012" w:rsidR="00C259C2" w:rsidRPr="00A560F1" w:rsidRDefault="00C259C2" w:rsidP="00A560F1">
            <w:pPr>
              <w:jc w:val="both"/>
              <w:rPr>
                <w:rFonts w:ascii="Arial" w:hAnsi="Arial" w:cs="Arial"/>
              </w:rPr>
            </w:pPr>
            <w:r w:rsidRPr="00A560F1">
              <w:rPr>
                <w:rFonts w:ascii="Arial" w:hAnsi="Arial" w:cs="Arial"/>
              </w:rPr>
              <w:t>Proses Impregnasi Logam Ni(A) pada Pasir Pantai Parangtritis (PP) dan Aplikasinya untuk Hidrorengkah Minyak Kelapa Sawit dan Malapari Menjadi Biofuel</w:t>
            </w:r>
          </w:p>
        </w:tc>
        <w:tc>
          <w:tcPr>
            <w:tcW w:w="1418" w:type="dxa"/>
          </w:tcPr>
          <w:p w14:paraId="7B6EC628" w14:textId="3308CD9E"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595A6BEB" w14:textId="77777777" w:rsidTr="00A560F1">
        <w:tc>
          <w:tcPr>
            <w:tcW w:w="709" w:type="dxa"/>
          </w:tcPr>
          <w:p w14:paraId="348D81DC" w14:textId="5C3E7A65" w:rsidR="00C259C2" w:rsidRPr="00A560F1" w:rsidRDefault="00C259C2" w:rsidP="00A560F1">
            <w:pPr>
              <w:jc w:val="center"/>
              <w:rPr>
                <w:rFonts w:ascii="Arial" w:hAnsi="Arial" w:cs="Arial"/>
                <w:lang w:val="en-US"/>
              </w:rPr>
            </w:pPr>
            <w:r w:rsidRPr="00A560F1">
              <w:rPr>
                <w:rFonts w:ascii="Arial" w:hAnsi="Arial" w:cs="Arial"/>
                <w:lang w:val="en-US"/>
              </w:rPr>
              <w:t>12</w:t>
            </w:r>
          </w:p>
        </w:tc>
        <w:tc>
          <w:tcPr>
            <w:tcW w:w="1730" w:type="dxa"/>
          </w:tcPr>
          <w:p w14:paraId="33BB9D4E" w14:textId="2F675BAB" w:rsidR="00C259C2" w:rsidRPr="00A560F1" w:rsidRDefault="00C259C2" w:rsidP="00A560F1">
            <w:pPr>
              <w:rPr>
                <w:rFonts w:ascii="Arial" w:hAnsi="Arial" w:cs="Arial"/>
                <w:color w:val="000000"/>
              </w:rPr>
            </w:pPr>
            <w:r w:rsidRPr="00A560F1">
              <w:rPr>
                <w:rFonts w:ascii="Arial" w:hAnsi="Arial" w:cs="Arial"/>
              </w:rPr>
              <w:t>P00202209595</w:t>
            </w:r>
          </w:p>
        </w:tc>
        <w:tc>
          <w:tcPr>
            <w:tcW w:w="1105" w:type="dxa"/>
          </w:tcPr>
          <w:p w14:paraId="3F8E7EA5" w14:textId="65E0F1B6"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589D5A74" w14:textId="51A39C7E" w:rsidR="00C259C2" w:rsidRPr="00A560F1" w:rsidRDefault="00C259C2" w:rsidP="00A560F1">
            <w:pPr>
              <w:jc w:val="both"/>
              <w:rPr>
                <w:rFonts w:ascii="Arial" w:hAnsi="Arial" w:cs="Arial"/>
              </w:rPr>
            </w:pPr>
            <w:r w:rsidRPr="00A560F1">
              <w:rPr>
                <w:rFonts w:ascii="Arial" w:hAnsi="Arial" w:cs="Arial"/>
              </w:rPr>
              <w:t>Proses Impregnasi Logam Ni(B) pada Pasir Pantai Parangtritis (PP) dan Aplikasinya untuk Hidrorengkah Minyak Kelapa Sawit Menjadi Biofuel</w:t>
            </w:r>
          </w:p>
        </w:tc>
        <w:tc>
          <w:tcPr>
            <w:tcW w:w="1418" w:type="dxa"/>
          </w:tcPr>
          <w:p w14:paraId="27A3FE2A" w14:textId="07E07239"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76ECDCE5" w14:textId="77777777" w:rsidTr="00A560F1">
        <w:tc>
          <w:tcPr>
            <w:tcW w:w="709" w:type="dxa"/>
          </w:tcPr>
          <w:p w14:paraId="3905C7D2" w14:textId="4C8F65BA" w:rsidR="00C259C2" w:rsidRPr="00A560F1" w:rsidRDefault="00C259C2" w:rsidP="00A560F1">
            <w:pPr>
              <w:jc w:val="center"/>
              <w:rPr>
                <w:rFonts w:ascii="Arial" w:hAnsi="Arial" w:cs="Arial"/>
                <w:lang w:val="en-US"/>
              </w:rPr>
            </w:pPr>
            <w:r w:rsidRPr="00A560F1">
              <w:rPr>
                <w:rFonts w:ascii="Arial" w:hAnsi="Arial" w:cs="Arial"/>
                <w:lang w:val="en-US"/>
              </w:rPr>
              <w:t>13</w:t>
            </w:r>
          </w:p>
        </w:tc>
        <w:tc>
          <w:tcPr>
            <w:tcW w:w="1730" w:type="dxa"/>
          </w:tcPr>
          <w:p w14:paraId="2DCF8EF8" w14:textId="2B3476E7" w:rsidR="00C259C2" w:rsidRPr="00A560F1" w:rsidRDefault="00C259C2" w:rsidP="00A560F1">
            <w:pPr>
              <w:rPr>
                <w:rFonts w:ascii="Arial" w:hAnsi="Arial" w:cs="Arial"/>
                <w:color w:val="000000"/>
              </w:rPr>
            </w:pPr>
            <w:r w:rsidRPr="00A560F1">
              <w:rPr>
                <w:rFonts w:ascii="Arial" w:hAnsi="Arial" w:cs="Arial"/>
              </w:rPr>
              <w:t>P00202209596</w:t>
            </w:r>
          </w:p>
        </w:tc>
        <w:tc>
          <w:tcPr>
            <w:tcW w:w="1105" w:type="dxa"/>
          </w:tcPr>
          <w:p w14:paraId="0EAC851B" w14:textId="01A5BA39"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0B7B1B74" w14:textId="0CB77255" w:rsidR="00C259C2" w:rsidRPr="00A560F1" w:rsidRDefault="00C259C2" w:rsidP="00A560F1">
            <w:pPr>
              <w:jc w:val="both"/>
              <w:rPr>
                <w:rFonts w:ascii="Arial" w:hAnsi="Arial" w:cs="Arial"/>
              </w:rPr>
            </w:pPr>
            <w:r w:rsidRPr="00A560F1">
              <w:rPr>
                <w:rFonts w:ascii="Arial" w:hAnsi="Arial" w:cs="Arial"/>
              </w:rPr>
              <w:t>Katalis Pasir Pantai Parangtritis (PP): Proses Pembuatan dan Aplikasinya pada Hidrorengkah Minyak Kelapa Sawit Menjadi Biofuel</w:t>
            </w:r>
          </w:p>
        </w:tc>
        <w:tc>
          <w:tcPr>
            <w:tcW w:w="1418" w:type="dxa"/>
          </w:tcPr>
          <w:p w14:paraId="0CD8DEED" w14:textId="7F59D4F1"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634ABBBC" w14:textId="77777777" w:rsidTr="00A560F1">
        <w:tc>
          <w:tcPr>
            <w:tcW w:w="709" w:type="dxa"/>
          </w:tcPr>
          <w:p w14:paraId="76E4EDF9" w14:textId="6C06D997" w:rsidR="00C259C2" w:rsidRPr="00A560F1" w:rsidRDefault="00C259C2" w:rsidP="00A560F1">
            <w:pPr>
              <w:jc w:val="center"/>
              <w:rPr>
                <w:rFonts w:ascii="Arial" w:hAnsi="Arial" w:cs="Arial"/>
                <w:lang w:val="en-US"/>
              </w:rPr>
            </w:pPr>
            <w:r w:rsidRPr="00A560F1">
              <w:rPr>
                <w:rFonts w:ascii="Arial" w:hAnsi="Arial" w:cs="Arial"/>
                <w:lang w:val="en-US"/>
              </w:rPr>
              <w:t>14</w:t>
            </w:r>
          </w:p>
        </w:tc>
        <w:tc>
          <w:tcPr>
            <w:tcW w:w="1730" w:type="dxa"/>
          </w:tcPr>
          <w:p w14:paraId="478A5EDF" w14:textId="16C25636" w:rsidR="00C259C2" w:rsidRPr="00A560F1" w:rsidRDefault="00C259C2" w:rsidP="00A560F1">
            <w:pPr>
              <w:rPr>
                <w:rFonts w:ascii="Arial" w:hAnsi="Arial" w:cs="Arial"/>
                <w:color w:val="000000"/>
              </w:rPr>
            </w:pPr>
            <w:r w:rsidRPr="00A560F1">
              <w:rPr>
                <w:rFonts w:ascii="Arial" w:hAnsi="Arial" w:cs="Arial"/>
              </w:rPr>
              <w:t>P00202211411</w:t>
            </w:r>
          </w:p>
        </w:tc>
        <w:tc>
          <w:tcPr>
            <w:tcW w:w="1105" w:type="dxa"/>
          </w:tcPr>
          <w:p w14:paraId="22665CC4" w14:textId="2AB12169"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4C01972E" w14:textId="74A9D136" w:rsidR="00C259C2" w:rsidRPr="00A560F1" w:rsidRDefault="00C259C2" w:rsidP="00A560F1">
            <w:pPr>
              <w:jc w:val="both"/>
              <w:rPr>
                <w:rFonts w:ascii="Arial" w:hAnsi="Arial" w:cs="Arial"/>
              </w:rPr>
            </w:pPr>
            <w:r w:rsidRPr="00A560F1">
              <w:rPr>
                <w:rFonts w:ascii="Arial" w:hAnsi="Arial" w:cs="Arial"/>
              </w:rPr>
              <w:t>Pembuatan Pupuk Granul Silika dari Fly Ash dan Abu Sawit dengan Menggunakan Metode Wet Granulation</w:t>
            </w:r>
          </w:p>
        </w:tc>
        <w:tc>
          <w:tcPr>
            <w:tcW w:w="1418" w:type="dxa"/>
          </w:tcPr>
          <w:p w14:paraId="7411A097" w14:textId="4B0ABE16"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3DFCB540" w14:textId="77777777" w:rsidTr="00A560F1">
        <w:tc>
          <w:tcPr>
            <w:tcW w:w="709" w:type="dxa"/>
          </w:tcPr>
          <w:p w14:paraId="24BED3CB" w14:textId="0445D430" w:rsidR="00C259C2" w:rsidRPr="00A560F1" w:rsidRDefault="00C259C2" w:rsidP="00A560F1">
            <w:pPr>
              <w:jc w:val="center"/>
              <w:rPr>
                <w:rFonts w:ascii="Arial" w:hAnsi="Arial" w:cs="Arial"/>
                <w:lang w:val="en-US"/>
              </w:rPr>
            </w:pPr>
            <w:r w:rsidRPr="00A560F1">
              <w:rPr>
                <w:rFonts w:ascii="Arial" w:hAnsi="Arial" w:cs="Arial"/>
                <w:lang w:val="en-US"/>
              </w:rPr>
              <w:t>15</w:t>
            </w:r>
          </w:p>
        </w:tc>
        <w:tc>
          <w:tcPr>
            <w:tcW w:w="1730" w:type="dxa"/>
          </w:tcPr>
          <w:p w14:paraId="47CFCF5D" w14:textId="286CC12C" w:rsidR="00C259C2" w:rsidRPr="00A560F1" w:rsidRDefault="00C259C2" w:rsidP="00A560F1">
            <w:pPr>
              <w:rPr>
                <w:rFonts w:ascii="Arial" w:hAnsi="Arial" w:cs="Arial"/>
                <w:color w:val="000000"/>
              </w:rPr>
            </w:pPr>
            <w:r w:rsidRPr="00A560F1">
              <w:rPr>
                <w:rFonts w:ascii="Arial" w:hAnsi="Arial" w:cs="Arial"/>
              </w:rPr>
              <w:t>P00202103449</w:t>
            </w:r>
          </w:p>
        </w:tc>
        <w:tc>
          <w:tcPr>
            <w:tcW w:w="1105" w:type="dxa"/>
          </w:tcPr>
          <w:p w14:paraId="0A52FA9B" w14:textId="4B3F49B4"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2C64BB4A" w14:textId="69DD0642" w:rsidR="00C259C2" w:rsidRPr="00A560F1" w:rsidRDefault="00C259C2" w:rsidP="00A560F1">
            <w:pPr>
              <w:jc w:val="both"/>
              <w:rPr>
                <w:rFonts w:ascii="Arial" w:hAnsi="Arial" w:cs="Arial"/>
              </w:rPr>
            </w:pPr>
            <w:r w:rsidRPr="00A560F1">
              <w:rPr>
                <w:rFonts w:ascii="Arial" w:hAnsi="Arial" w:cs="Arial"/>
              </w:rPr>
              <w:t>Katalis Ni(5) Terdeposisi Pada Lumpur Lapindo untuk Konversi Minyak Sawit Bekas Menjadi Biofuel: Proses Pembuatan dan Aplikasinya</w:t>
            </w:r>
          </w:p>
        </w:tc>
        <w:tc>
          <w:tcPr>
            <w:tcW w:w="1418" w:type="dxa"/>
          </w:tcPr>
          <w:p w14:paraId="2F71DB74" w14:textId="31178BF3"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5C2551D2" w14:textId="77777777" w:rsidTr="00A560F1">
        <w:tc>
          <w:tcPr>
            <w:tcW w:w="709" w:type="dxa"/>
          </w:tcPr>
          <w:p w14:paraId="2894301F" w14:textId="78FB11CA" w:rsidR="00C259C2" w:rsidRPr="00A560F1" w:rsidRDefault="00C259C2" w:rsidP="00A560F1">
            <w:pPr>
              <w:jc w:val="center"/>
              <w:rPr>
                <w:rFonts w:ascii="Arial" w:hAnsi="Arial" w:cs="Arial"/>
                <w:lang w:val="en-US"/>
              </w:rPr>
            </w:pPr>
            <w:r w:rsidRPr="00A560F1">
              <w:rPr>
                <w:rFonts w:ascii="Arial" w:hAnsi="Arial" w:cs="Arial"/>
                <w:lang w:val="en-US"/>
              </w:rPr>
              <w:t>16</w:t>
            </w:r>
          </w:p>
        </w:tc>
        <w:tc>
          <w:tcPr>
            <w:tcW w:w="1730" w:type="dxa"/>
          </w:tcPr>
          <w:p w14:paraId="5806E2A9" w14:textId="6F3B8155" w:rsidR="00C259C2" w:rsidRPr="00A560F1" w:rsidRDefault="00C259C2" w:rsidP="00A560F1">
            <w:pPr>
              <w:rPr>
                <w:rFonts w:ascii="Arial" w:hAnsi="Arial" w:cs="Arial"/>
                <w:color w:val="000000"/>
              </w:rPr>
            </w:pPr>
            <w:r w:rsidRPr="00A560F1">
              <w:rPr>
                <w:rFonts w:ascii="Arial" w:hAnsi="Arial" w:cs="Arial"/>
              </w:rPr>
              <w:t>P00202104949</w:t>
            </w:r>
          </w:p>
        </w:tc>
        <w:tc>
          <w:tcPr>
            <w:tcW w:w="1105" w:type="dxa"/>
          </w:tcPr>
          <w:p w14:paraId="1B325F96" w14:textId="6F2455E9"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7689D06F" w14:textId="5F460F7B" w:rsidR="00C259C2" w:rsidRPr="00A560F1" w:rsidRDefault="00C259C2" w:rsidP="00A560F1">
            <w:pPr>
              <w:jc w:val="both"/>
              <w:rPr>
                <w:rFonts w:ascii="Arial" w:hAnsi="Arial" w:cs="Arial"/>
              </w:rPr>
            </w:pPr>
            <w:r w:rsidRPr="00A560F1">
              <w:rPr>
                <w:rFonts w:ascii="Arial" w:hAnsi="Arial" w:cs="Arial"/>
              </w:rPr>
              <w:t>Katalis Ni(10) Terimpregnasi pada Lumpur Lapindo: Proses Sintesis dan Aplikasinya pada Hidrorengkah Minyak Sawit Bekas</w:t>
            </w:r>
          </w:p>
        </w:tc>
        <w:tc>
          <w:tcPr>
            <w:tcW w:w="1418" w:type="dxa"/>
          </w:tcPr>
          <w:p w14:paraId="200E3573" w14:textId="6F60B2A1"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733117A8" w14:textId="77777777" w:rsidTr="00A560F1">
        <w:tc>
          <w:tcPr>
            <w:tcW w:w="709" w:type="dxa"/>
          </w:tcPr>
          <w:p w14:paraId="7AD60A38" w14:textId="6D2E5D2A" w:rsidR="00C259C2" w:rsidRPr="00A560F1" w:rsidRDefault="00C259C2" w:rsidP="00A560F1">
            <w:pPr>
              <w:jc w:val="center"/>
              <w:rPr>
                <w:rFonts w:ascii="Arial" w:hAnsi="Arial" w:cs="Arial"/>
                <w:lang w:val="en-US"/>
              </w:rPr>
            </w:pPr>
            <w:r w:rsidRPr="00A560F1">
              <w:rPr>
                <w:rFonts w:ascii="Arial" w:hAnsi="Arial" w:cs="Arial"/>
                <w:lang w:val="en-US"/>
              </w:rPr>
              <w:t>17</w:t>
            </w:r>
          </w:p>
        </w:tc>
        <w:tc>
          <w:tcPr>
            <w:tcW w:w="1730" w:type="dxa"/>
          </w:tcPr>
          <w:p w14:paraId="00530C18" w14:textId="58DD9D9A" w:rsidR="00C259C2" w:rsidRPr="00A560F1" w:rsidRDefault="00C259C2" w:rsidP="00A560F1">
            <w:pPr>
              <w:rPr>
                <w:rFonts w:ascii="Arial" w:hAnsi="Arial" w:cs="Arial"/>
                <w:color w:val="000000"/>
              </w:rPr>
            </w:pPr>
            <w:r w:rsidRPr="00A560F1">
              <w:rPr>
                <w:rFonts w:ascii="Arial" w:hAnsi="Arial" w:cs="Arial"/>
              </w:rPr>
              <w:t>P00202107019</w:t>
            </w:r>
          </w:p>
        </w:tc>
        <w:tc>
          <w:tcPr>
            <w:tcW w:w="1105" w:type="dxa"/>
          </w:tcPr>
          <w:p w14:paraId="0D03B10A" w14:textId="5A1FD2B8" w:rsidR="00C259C2" w:rsidRPr="00A560F1" w:rsidRDefault="00C259C2" w:rsidP="00A560F1">
            <w:pPr>
              <w:rPr>
                <w:rFonts w:ascii="Arial" w:hAnsi="Arial" w:cs="Arial"/>
                <w:color w:val="000000"/>
                <w:lang w:val="en-US"/>
              </w:rPr>
            </w:pPr>
            <w:r w:rsidRPr="00A560F1">
              <w:rPr>
                <w:rFonts w:ascii="Arial" w:hAnsi="Arial" w:cs="Arial"/>
                <w:color w:val="000000"/>
                <w:lang w:val="en-US"/>
              </w:rPr>
              <w:t>P</w:t>
            </w:r>
            <w:r w:rsidRPr="00A560F1">
              <w:rPr>
                <w:rFonts w:ascii="Arial" w:hAnsi="Arial" w:cs="Arial"/>
                <w:color w:val="000000"/>
              </w:rPr>
              <w:t>aten</w:t>
            </w:r>
          </w:p>
        </w:tc>
        <w:tc>
          <w:tcPr>
            <w:tcW w:w="3827" w:type="dxa"/>
            <w:vAlign w:val="center"/>
          </w:tcPr>
          <w:p w14:paraId="61AB8893" w14:textId="1DCCC50A" w:rsidR="00C259C2" w:rsidRPr="00A560F1" w:rsidRDefault="00C259C2" w:rsidP="00A560F1">
            <w:pPr>
              <w:jc w:val="both"/>
              <w:rPr>
                <w:rFonts w:ascii="Arial" w:hAnsi="Arial" w:cs="Arial"/>
              </w:rPr>
            </w:pPr>
            <w:r w:rsidRPr="00A560F1">
              <w:rPr>
                <w:rFonts w:ascii="Arial" w:hAnsi="Arial" w:cs="Arial"/>
              </w:rPr>
              <w:t>Nanostructured Lipid Carriers (NLC) Kaya Fitonutrien Sawit dari Kombinasi Minyak Sawit Merah, Palm Stearin, dan Palm Kernel Stearin Serta Metode Pembuatannya</w:t>
            </w:r>
          </w:p>
        </w:tc>
        <w:tc>
          <w:tcPr>
            <w:tcW w:w="1418" w:type="dxa"/>
          </w:tcPr>
          <w:p w14:paraId="0CA3639C" w14:textId="6BB1C405"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761DD3D0" w14:textId="77777777" w:rsidTr="00A560F1">
        <w:tc>
          <w:tcPr>
            <w:tcW w:w="709" w:type="dxa"/>
          </w:tcPr>
          <w:p w14:paraId="2F13E563" w14:textId="2594E1B7" w:rsidR="00C259C2" w:rsidRPr="00A560F1" w:rsidRDefault="00C259C2" w:rsidP="00A560F1">
            <w:pPr>
              <w:jc w:val="center"/>
              <w:rPr>
                <w:rFonts w:ascii="Arial" w:hAnsi="Arial" w:cs="Arial"/>
                <w:lang w:val="en-US"/>
              </w:rPr>
            </w:pPr>
            <w:r w:rsidRPr="00A560F1">
              <w:rPr>
                <w:rFonts w:ascii="Arial" w:hAnsi="Arial" w:cs="Arial"/>
                <w:lang w:val="en-US"/>
              </w:rPr>
              <w:t>18</w:t>
            </w:r>
          </w:p>
        </w:tc>
        <w:tc>
          <w:tcPr>
            <w:tcW w:w="1730" w:type="dxa"/>
          </w:tcPr>
          <w:p w14:paraId="2953C3F5" w14:textId="37EAC6C4" w:rsidR="00C259C2" w:rsidRPr="00A560F1" w:rsidRDefault="00C259C2" w:rsidP="00A560F1">
            <w:pPr>
              <w:rPr>
                <w:rFonts w:ascii="Arial" w:hAnsi="Arial" w:cs="Arial"/>
                <w:color w:val="000000"/>
              </w:rPr>
            </w:pPr>
            <w:r w:rsidRPr="00A560F1">
              <w:rPr>
                <w:rFonts w:ascii="Arial" w:hAnsi="Arial" w:cs="Arial"/>
                <w:color w:val="000000"/>
              </w:rPr>
              <w:t>P00202000198</w:t>
            </w:r>
          </w:p>
        </w:tc>
        <w:tc>
          <w:tcPr>
            <w:tcW w:w="1105" w:type="dxa"/>
          </w:tcPr>
          <w:p w14:paraId="0D91624D" w14:textId="165FA5B6" w:rsidR="00C259C2" w:rsidRPr="00A560F1" w:rsidRDefault="00C259C2" w:rsidP="00A560F1">
            <w:pPr>
              <w:rPr>
                <w:rFonts w:ascii="Arial" w:hAnsi="Arial" w:cs="Arial"/>
                <w:color w:val="000000"/>
                <w:lang w:val="en-US"/>
              </w:rPr>
            </w:pPr>
            <w:r w:rsidRPr="00A560F1">
              <w:rPr>
                <w:rFonts w:ascii="Arial" w:hAnsi="Arial" w:cs="Arial"/>
                <w:color w:val="000000"/>
                <w:lang w:val="en-US"/>
              </w:rPr>
              <w:t>Paten</w:t>
            </w:r>
          </w:p>
        </w:tc>
        <w:tc>
          <w:tcPr>
            <w:tcW w:w="3827" w:type="dxa"/>
          </w:tcPr>
          <w:p w14:paraId="1D74E4B7" w14:textId="4FF245AF" w:rsidR="00C259C2" w:rsidRPr="00A560F1" w:rsidRDefault="00C259C2" w:rsidP="00A560F1">
            <w:pPr>
              <w:jc w:val="both"/>
              <w:rPr>
                <w:rFonts w:ascii="Arial" w:hAnsi="Arial" w:cs="Arial"/>
              </w:rPr>
            </w:pPr>
            <w:r w:rsidRPr="00A560F1">
              <w:rPr>
                <w:rFonts w:ascii="Arial" w:hAnsi="Arial" w:cs="Arial"/>
              </w:rPr>
              <w:t xml:space="preserve">Nanoemulsi Berbahan Dasar </w:t>
            </w:r>
            <w:r w:rsidRPr="00A560F1">
              <w:rPr>
                <w:rFonts w:ascii="Arial" w:hAnsi="Arial" w:cs="Arial"/>
              </w:rPr>
              <w:lastRenderedPageBreak/>
              <w:t>Kombinasi Minyak Sawit, Virgin Coconut Oil dan Minyak Bekatul Serta Metode Pembuatannya</w:t>
            </w:r>
          </w:p>
        </w:tc>
        <w:tc>
          <w:tcPr>
            <w:tcW w:w="1418" w:type="dxa"/>
          </w:tcPr>
          <w:p w14:paraId="2876F18F" w14:textId="5A75CC88" w:rsidR="00C259C2" w:rsidRPr="00A560F1" w:rsidRDefault="00C259C2" w:rsidP="00A560F1">
            <w:pPr>
              <w:jc w:val="center"/>
              <w:rPr>
                <w:rFonts w:ascii="Arial" w:hAnsi="Arial" w:cs="Arial"/>
                <w:lang w:val="en-US"/>
              </w:rPr>
            </w:pPr>
            <w:r w:rsidRPr="00A560F1">
              <w:rPr>
                <w:rFonts w:ascii="Arial" w:hAnsi="Arial" w:cs="Arial"/>
                <w:lang w:val="en-US"/>
              </w:rPr>
              <w:lastRenderedPageBreak/>
              <w:t>UGM</w:t>
            </w:r>
          </w:p>
        </w:tc>
      </w:tr>
      <w:tr w:rsidR="00C259C2" w:rsidRPr="00A560F1" w14:paraId="0C11DCC1" w14:textId="77777777" w:rsidTr="00A560F1">
        <w:tc>
          <w:tcPr>
            <w:tcW w:w="709" w:type="dxa"/>
          </w:tcPr>
          <w:p w14:paraId="1C411AE9" w14:textId="3D70DA5A" w:rsidR="00C259C2" w:rsidRPr="00A560F1" w:rsidRDefault="00C259C2" w:rsidP="00A560F1">
            <w:pPr>
              <w:jc w:val="center"/>
              <w:rPr>
                <w:rFonts w:ascii="Arial" w:hAnsi="Arial" w:cs="Arial"/>
                <w:lang w:val="en-US"/>
              </w:rPr>
            </w:pPr>
            <w:r w:rsidRPr="00A560F1">
              <w:rPr>
                <w:rFonts w:ascii="Arial" w:hAnsi="Arial" w:cs="Arial"/>
                <w:lang w:val="en-US"/>
              </w:rPr>
              <w:t>19</w:t>
            </w:r>
          </w:p>
        </w:tc>
        <w:tc>
          <w:tcPr>
            <w:tcW w:w="1730" w:type="dxa"/>
          </w:tcPr>
          <w:p w14:paraId="08B2167E" w14:textId="208FAD7E" w:rsidR="00C259C2" w:rsidRPr="00A560F1" w:rsidRDefault="00C259C2" w:rsidP="00A560F1">
            <w:pPr>
              <w:rPr>
                <w:rFonts w:ascii="Arial" w:hAnsi="Arial" w:cs="Arial"/>
                <w:color w:val="000000"/>
              </w:rPr>
            </w:pPr>
            <w:r w:rsidRPr="00A560F1">
              <w:rPr>
                <w:rFonts w:ascii="Arial" w:hAnsi="Arial" w:cs="Arial"/>
                <w:color w:val="000000"/>
              </w:rPr>
              <w:t>P00201907460</w:t>
            </w:r>
          </w:p>
        </w:tc>
        <w:tc>
          <w:tcPr>
            <w:tcW w:w="1105" w:type="dxa"/>
          </w:tcPr>
          <w:p w14:paraId="33159BF1" w14:textId="7328EB25" w:rsidR="00C259C2" w:rsidRPr="00A560F1" w:rsidRDefault="00C259C2" w:rsidP="00A560F1">
            <w:pPr>
              <w:rPr>
                <w:rFonts w:ascii="Arial" w:hAnsi="Arial" w:cs="Arial"/>
                <w:color w:val="000000"/>
                <w:lang w:val="en-US"/>
              </w:rPr>
            </w:pPr>
            <w:r w:rsidRPr="00A560F1">
              <w:rPr>
                <w:rFonts w:ascii="Arial" w:hAnsi="Arial" w:cs="Arial"/>
                <w:color w:val="000000"/>
                <w:lang w:val="en-US"/>
              </w:rPr>
              <w:t>Paten</w:t>
            </w:r>
          </w:p>
        </w:tc>
        <w:tc>
          <w:tcPr>
            <w:tcW w:w="3827" w:type="dxa"/>
          </w:tcPr>
          <w:p w14:paraId="5F0C40EB" w14:textId="45901478" w:rsidR="00C259C2" w:rsidRPr="00A560F1" w:rsidRDefault="00C259C2" w:rsidP="00A560F1">
            <w:pPr>
              <w:jc w:val="both"/>
              <w:rPr>
                <w:rFonts w:ascii="Arial" w:hAnsi="Arial" w:cs="Arial"/>
              </w:rPr>
            </w:pPr>
            <w:r w:rsidRPr="00A560F1">
              <w:rPr>
                <w:rFonts w:ascii="Arial" w:hAnsi="Arial" w:cs="Arial"/>
              </w:rPr>
              <w:t>Formula Pupuk Kompos Limbah Peternakan dan Perkebunan Kelapa Sawit</w:t>
            </w:r>
          </w:p>
        </w:tc>
        <w:tc>
          <w:tcPr>
            <w:tcW w:w="1418" w:type="dxa"/>
          </w:tcPr>
          <w:p w14:paraId="74236570" w14:textId="6C8D6454"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0D2AF619" w14:textId="77777777" w:rsidTr="00A560F1">
        <w:tc>
          <w:tcPr>
            <w:tcW w:w="709" w:type="dxa"/>
          </w:tcPr>
          <w:p w14:paraId="15B07D16" w14:textId="7A014E9F" w:rsidR="00C259C2" w:rsidRPr="00A560F1" w:rsidRDefault="00C259C2" w:rsidP="00A560F1">
            <w:pPr>
              <w:jc w:val="center"/>
              <w:rPr>
                <w:rFonts w:ascii="Arial" w:hAnsi="Arial" w:cs="Arial"/>
                <w:lang w:val="en-US"/>
              </w:rPr>
            </w:pPr>
            <w:r w:rsidRPr="00A560F1">
              <w:rPr>
                <w:rFonts w:ascii="Arial" w:hAnsi="Arial" w:cs="Arial"/>
                <w:lang w:val="en-US"/>
              </w:rPr>
              <w:t>20</w:t>
            </w:r>
          </w:p>
        </w:tc>
        <w:tc>
          <w:tcPr>
            <w:tcW w:w="1730" w:type="dxa"/>
          </w:tcPr>
          <w:p w14:paraId="2EBB7DAD" w14:textId="012DC962" w:rsidR="00C259C2" w:rsidRPr="00A560F1" w:rsidRDefault="00C259C2" w:rsidP="00A560F1">
            <w:pPr>
              <w:rPr>
                <w:rFonts w:ascii="Arial" w:hAnsi="Arial" w:cs="Arial"/>
                <w:color w:val="000000"/>
              </w:rPr>
            </w:pPr>
            <w:r w:rsidRPr="00A560F1">
              <w:rPr>
                <w:rFonts w:ascii="Arial" w:hAnsi="Arial" w:cs="Arial"/>
              </w:rPr>
              <w:t>P00201907458</w:t>
            </w:r>
          </w:p>
        </w:tc>
        <w:tc>
          <w:tcPr>
            <w:tcW w:w="1105" w:type="dxa"/>
          </w:tcPr>
          <w:p w14:paraId="69D110AA" w14:textId="5780125A" w:rsidR="00C259C2" w:rsidRPr="00A560F1" w:rsidRDefault="00C259C2" w:rsidP="00A560F1">
            <w:pPr>
              <w:rPr>
                <w:rFonts w:ascii="Arial" w:hAnsi="Arial" w:cs="Arial"/>
                <w:color w:val="000000"/>
                <w:lang w:val="en-US"/>
              </w:rPr>
            </w:pPr>
            <w:r w:rsidRPr="00A560F1">
              <w:rPr>
                <w:rFonts w:ascii="Arial" w:hAnsi="Arial" w:cs="Arial"/>
                <w:color w:val="000000"/>
                <w:lang w:val="en-US"/>
              </w:rPr>
              <w:t>Paten</w:t>
            </w:r>
          </w:p>
        </w:tc>
        <w:tc>
          <w:tcPr>
            <w:tcW w:w="3827" w:type="dxa"/>
            <w:vAlign w:val="center"/>
          </w:tcPr>
          <w:p w14:paraId="14793A27" w14:textId="1B7C73F7" w:rsidR="00C259C2" w:rsidRPr="00A560F1" w:rsidRDefault="00C259C2" w:rsidP="00A560F1">
            <w:pPr>
              <w:jc w:val="both"/>
              <w:rPr>
                <w:rFonts w:ascii="Arial" w:hAnsi="Arial" w:cs="Arial"/>
              </w:rPr>
            </w:pPr>
            <w:r w:rsidRPr="00A560F1">
              <w:rPr>
                <w:rFonts w:ascii="Arial" w:hAnsi="Arial" w:cs="Arial"/>
              </w:rPr>
              <w:t>Pakan Konsentrat untuk Sapi Breeding Berbasis Bungkil Inti Sawit</w:t>
            </w:r>
          </w:p>
        </w:tc>
        <w:tc>
          <w:tcPr>
            <w:tcW w:w="1418" w:type="dxa"/>
          </w:tcPr>
          <w:p w14:paraId="09B8AF55" w14:textId="743473F1"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3A54EE2D" w14:textId="77777777" w:rsidTr="00A560F1">
        <w:tc>
          <w:tcPr>
            <w:tcW w:w="709" w:type="dxa"/>
          </w:tcPr>
          <w:p w14:paraId="05962774" w14:textId="3A5D4954" w:rsidR="00C259C2" w:rsidRPr="00A560F1" w:rsidRDefault="00C259C2" w:rsidP="00A560F1">
            <w:pPr>
              <w:jc w:val="center"/>
              <w:rPr>
                <w:rFonts w:ascii="Arial" w:hAnsi="Arial" w:cs="Arial"/>
                <w:lang w:val="en-US"/>
              </w:rPr>
            </w:pPr>
            <w:r w:rsidRPr="00A560F1">
              <w:rPr>
                <w:rFonts w:ascii="Arial" w:hAnsi="Arial" w:cs="Arial"/>
                <w:lang w:val="en-US"/>
              </w:rPr>
              <w:t>21</w:t>
            </w:r>
          </w:p>
        </w:tc>
        <w:tc>
          <w:tcPr>
            <w:tcW w:w="1730" w:type="dxa"/>
          </w:tcPr>
          <w:p w14:paraId="6C742E42" w14:textId="54935C8A" w:rsidR="00C259C2" w:rsidRPr="00A560F1" w:rsidRDefault="00C259C2" w:rsidP="00A560F1">
            <w:pPr>
              <w:rPr>
                <w:rFonts w:ascii="Arial" w:hAnsi="Arial" w:cs="Arial"/>
                <w:color w:val="000000"/>
              </w:rPr>
            </w:pPr>
            <w:r w:rsidRPr="00A560F1">
              <w:rPr>
                <w:rFonts w:ascii="Arial" w:hAnsi="Arial" w:cs="Arial"/>
              </w:rPr>
              <w:t>P00201909890</w:t>
            </w:r>
          </w:p>
        </w:tc>
        <w:tc>
          <w:tcPr>
            <w:tcW w:w="1105" w:type="dxa"/>
          </w:tcPr>
          <w:p w14:paraId="401F7EC1" w14:textId="1CCF9CF8" w:rsidR="00C259C2" w:rsidRPr="00A560F1" w:rsidRDefault="00C259C2" w:rsidP="00A560F1">
            <w:pPr>
              <w:rPr>
                <w:rFonts w:ascii="Arial" w:hAnsi="Arial" w:cs="Arial"/>
                <w:color w:val="000000"/>
                <w:lang w:val="en-US"/>
              </w:rPr>
            </w:pPr>
            <w:r w:rsidRPr="00A560F1">
              <w:rPr>
                <w:rFonts w:ascii="Arial" w:hAnsi="Arial" w:cs="Arial"/>
                <w:color w:val="000000"/>
                <w:lang w:val="en-US"/>
              </w:rPr>
              <w:t>Paten</w:t>
            </w:r>
          </w:p>
        </w:tc>
        <w:tc>
          <w:tcPr>
            <w:tcW w:w="3827" w:type="dxa"/>
            <w:vAlign w:val="center"/>
          </w:tcPr>
          <w:p w14:paraId="134E97CB" w14:textId="10799669" w:rsidR="00C259C2" w:rsidRPr="00A560F1" w:rsidRDefault="00C259C2" w:rsidP="00A560F1">
            <w:pPr>
              <w:jc w:val="both"/>
              <w:rPr>
                <w:rFonts w:ascii="Arial" w:hAnsi="Arial" w:cs="Arial"/>
              </w:rPr>
            </w:pPr>
            <w:r w:rsidRPr="00A560F1">
              <w:rPr>
                <w:rFonts w:ascii="Arial" w:hAnsi="Arial" w:cs="Arial"/>
              </w:rPr>
              <w:t>Ransum Konsentrat untuk Ternak Ruminansia Berbahan Pelepah Sawit yang Telah Digunakan Sebagai Media Tanam Jamur</w:t>
            </w:r>
          </w:p>
        </w:tc>
        <w:tc>
          <w:tcPr>
            <w:tcW w:w="1418" w:type="dxa"/>
          </w:tcPr>
          <w:p w14:paraId="49220CE1" w14:textId="1B50CC08" w:rsidR="00C259C2" w:rsidRPr="00A560F1" w:rsidRDefault="00C259C2" w:rsidP="00A560F1">
            <w:pPr>
              <w:jc w:val="center"/>
              <w:rPr>
                <w:rFonts w:ascii="Arial" w:hAnsi="Arial" w:cs="Arial"/>
                <w:lang w:val="en-US"/>
              </w:rPr>
            </w:pPr>
            <w:r w:rsidRPr="00A560F1">
              <w:rPr>
                <w:rFonts w:ascii="Arial" w:hAnsi="Arial" w:cs="Arial"/>
                <w:lang w:val="en-US"/>
              </w:rPr>
              <w:t>UGM</w:t>
            </w:r>
          </w:p>
        </w:tc>
      </w:tr>
      <w:tr w:rsidR="00C259C2" w:rsidRPr="00A560F1" w14:paraId="60B543B1" w14:textId="77777777" w:rsidTr="00A560F1">
        <w:tc>
          <w:tcPr>
            <w:tcW w:w="709" w:type="dxa"/>
          </w:tcPr>
          <w:p w14:paraId="40725589" w14:textId="16A7A196" w:rsidR="00C259C2" w:rsidRPr="00A560F1" w:rsidRDefault="00C259C2" w:rsidP="00A560F1">
            <w:pPr>
              <w:jc w:val="center"/>
              <w:rPr>
                <w:rFonts w:ascii="Arial" w:hAnsi="Arial" w:cs="Arial"/>
                <w:lang w:val="en-US"/>
              </w:rPr>
            </w:pPr>
            <w:r w:rsidRPr="00A560F1">
              <w:rPr>
                <w:rFonts w:ascii="Arial" w:hAnsi="Arial" w:cs="Arial"/>
                <w:lang w:val="en-US"/>
              </w:rPr>
              <w:t>22</w:t>
            </w:r>
          </w:p>
        </w:tc>
        <w:tc>
          <w:tcPr>
            <w:tcW w:w="1730" w:type="dxa"/>
          </w:tcPr>
          <w:p w14:paraId="7D484A3F" w14:textId="3451ECDB" w:rsidR="00C259C2" w:rsidRPr="00A560F1" w:rsidRDefault="00C259C2" w:rsidP="00A560F1">
            <w:pPr>
              <w:rPr>
                <w:rFonts w:ascii="Arial" w:hAnsi="Arial" w:cs="Arial"/>
                <w:color w:val="000000"/>
              </w:rPr>
            </w:pPr>
            <w:r w:rsidRPr="00A560F1">
              <w:rPr>
                <w:rFonts w:ascii="Arial" w:hAnsi="Arial" w:cs="Arial"/>
              </w:rPr>
              <w:t>P00201910706</w:t>
            </w:r>
          </w:p>
        </w:tc>
        <w:tc>
          <w:tcPr>
            <w:tcW w:w="1105" w:type="dxa"/>
          </w:tcPr>
          <w:p w14:paraId="639C2E6F" w14:textId="2DDDC35E" w:rsidR="00C259C2" w:rsidRPr="00A560F1" w:rsidRDefault="00C259C2" w:rsidP="00A560F1">
            <w:pPr>
              <w:rPr>
                <w:rFonts w:ascii="Arial" w:hAnsi="Arial" w:cs="Arial"/>
                <w:color w:val="000000"/>
                <w:lang w:val="en-US"/>
              </w:rPr>
            </w:pPr>
            <w:r w:rsidRPr="00A560F1">
              <w:rPr>
                <w:rFonts w:ascii="Arial" w:hAnsi="Arial" w:cs="Arial"/>
                <w:color w:val="000000"/>
                <w:lang w:val="en-US"/>
              </w:rPr>
              <w:t>Paten</w:t>
            </w:r>
          </w:p>
          <w:p w14:paraId="59555F27" w14:textId="0DB493F1" w:rsidR="00C259C2" w:rsidRPr="00A560F1" w:rsidRDefault="00C259C2" w:rsidP="00A560F1">
            <w:pPr>
              <w:rPr>
                <w:rFonts w:ascii="Arial" w:hAnsi="Arial" w:cs="Arial"/>
                <w:color w:val="000000"/>
                <w:lang w:val="en-US"/>
              </w:rPr>
            </w:pPr>
          </w:p>
        </w:tc>
        <w:tc>
          <w:tcPr>
            <w:tcW w:w="3827" w:type="dxa"/>
            <w:vAlign w:val="center"/>
          </w:tcPr>
          <w:p w14:paraId="3B303635" w14:textId="238BFF28" w:rsidR="00C259C2" w:rsidRPr="00A560F1" w:rsidRDefault="00C259C2" w:rsidP="00A560F1">
            <w:pPr>
              <w:jc w:val="both"/>
              <w:rPr>
                <w:rFonts w:ascii="Arial" w:hAnsi="Arial" w:cs="Arial"/>
              </w:rPr>
            </w:pPr>
            <w:r w:rsidRPr="00A560F1">
              <w:rPr>
                <w:rFonts w:ascii="Arial" w:hAnsi="Arial" w:cs="Arial"/>
              </w:rPr>
              <w:t>Metode Pembuatan Sediaan Agen Biokontrol Jamur Patogen Tanaman Sawit</w:t>
            </w:r>
          </w:p>
        </w:tc>
        <w:tc>
          <w:tcPr>
            <w:tcW w:w="1418" w:type="dxa"/>
          </w:tcPr>
          <w:p w14:paraId="439C5D54" w14:textId="05AFFC8B" w:rsidR="00C259C2" w:rsidRPr="00A560F1" w:rsidRDefault="00C259C2" w:rsidP="00A560F1">
            <w:pPr>
              <w:jc w:val="center"/>
              <w:rPr>
                <w:rFonts w:ascii="Arial" w:hAnsi="Arial" w:cs="Arial"/>
                <w:lang w:val="en-US"/>
              </w:rPr>
            </w:pPr>
            <w:r w:rsidRPr="00A560F1">
              <w:rPr>
                <w:rFonts w:ascii="Arial" w:hAnsi="Arial" w:cs="Arial"/>
                <w:lang w:val="en-US"/>
              </w:rPr>
              <w:t>UGM</w:t>
            </w:r>
          </w:p>
        </w:tc>
      </w:tr>
    </w:tbl>
    <w:p w14:paraId="591D6BDF" w14:textId="77777777" w:rsidR="00D12C87" w:rsidRPr="00A72A1C" w:rsidRDefault="00D12C87" w:rsidP="0004174E">
      <w:pPr>
        <w:pStyle w:val="ListParagraph"/>
        <w:ind w:left="1134" w:right="-1" w:firstLine="0"/>
        <w:jc w:val="both"/>
        <w:rPr>
          <w:rFonts w:ascii="Arial" w:hAnsi="Arial" w:cs="Arial"/>
          <w:spacing w:val="-2"/>
          <w:sz w:val="24"/>
          <w:szCs w:val="24"/>
        </w:rPr>
      </w:pPr>
    </w:p>
    <w:p w14:paraId="01EA2FB7" w14:textId="4D7F6282" w:rsidR="002952D5" w:rsidRPr="00A72A1C" w:rsidRDefault="009320EF" w:rsidP="00A72A1C">
      <w:pPr>
        <w:pStyle w:val="ListParagraph"/>
        <w:numPr>
          <w:ilvl w:val="1"/>
          <w:numId w:val="7"/>
        </w:numPr>
        <w:spacing w:line="360" w:lineRule="auto"/>
        <w:ind w:left="1134" w:right="-1" w:hanging="567"/>
        <w:jc w:val="both"/>
        <w:rPr>
          <w:rFonts w:ascii="Arial" w:hAnsi="Arial" w:cs="Arial"/>
          <w:spacing w:val="-2"/>
          <w:sz w:val="24"/>
          <w:szCs w:val="24"/>
        </w:rPr>
      </w:pPr>
      <w:r w:rsidRPr="00A72A1C">
        <w:rPr>
          <w:rFonts w:ascii="Arial" w:hAnsi="Arial" w:cs="Arial"/>
          <w:spacing w:val="-2"/>
          <w:sz w:val="24"/>
          <w:szCs w:val="24"/>
        </w:rPr>
        <w:t>Penghargaan Riset (Inovasi)</w:t>
      </w:r>
    </w:p>
    <w:p w14:paraId="577E1D10" w14:textId="00D101C8" w:rsidR="004715E2" w:rsidRPr="00937D1F" w:rsidRDefault="004715E2"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w:t>
      </w:r>
      <w:r w:rsidR="00A15B1B" w:rsidRPr="00937D1F">
        <w:rPr>
          <w:rFonts w:ascii="Arial" w:hAnsi="Arial" w:cs="Arial"/>
          <w:sz w:val="24"/>
          <w:szCs w:val="24"/>
          <w:lang w:val="en-US"/>
        </w:rPr>
        <w:t xml:space="preserve"> 2024</w:t>
      </w:r>
      <w:r w:rsidRPr="00937D1F">
        <w:rPr>
          <w:rFonts w:ascii="Arial" w:hAnsi="Arial" w:cs="Arial"/>
          <w:sz w:val="24"/>
          <w:szCs w:val="24"/>
          <w:lang w:val="en-US"/>
        </w:rPr>
        <w:t xml:space="preserve">, </w:t>
      </w:r>
      <w:r w:rsidR="009B4376" w:rsidRPr="00937D1F">
        <w:rPr>
          <w:rFonts w:ascii="Arial" w:hAnsi="Arial" w:cs="Arial"/>
          <w:sz w:val="24"/>
          <w:szCs w:val="24"/>
          <w:lang w:val="en-US"/>
        </w:rPr>
        <w:t xml:space="preserve">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Institusi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dengan</w:t>
      </w:r>
      <w:proofErr w:type="spellEnd"/>
      <w:r w:rsidRPr="00937D1F">
        <w:rPr>
          <w:rFonts w:ascii="Arial" w:hAnsi="Arial" w:cs="Arial"/>
          <w:sz w:val="24"/>
          <w:szCs w:val="24"/>
          <w:lang w:val="en-US"/>
        </w:rPr>
        <w:t xml:space="preserve"> Total SINTA Skor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Periode</w:t>
      </w:r>
      <w:proofErr w:type="spellEnd"/>
      <w:r w:rsidRPr="00937D1F">
        <w:rPr>
          <w:rFonts w:ascii="Arial" w:hAnsi="Arial" w:cs="Arial"/>
          <w:sz w:val="24"/>
          <w:szCs w:val="24"/>
          <w:lang w:val="en-US"/>
        </w:rPr>
        <w:t xml:space="preserve"> 2021 – 2023 (SINTA </w:t>
      </w:r>
      <w:r w:rsidRPr="00937D1F">
        <w:rPr>
          <w:rFonts w:ascii="Arial" w:hAnsi="Arial" w:cs="Arial"/>
          <w:i/>
          <w:iCs/>
          <w:sz w:val="24"/>
          <w:szCs w:val="24"/>
          <w:lang w:val="en-US"/>
        </w:rPr>
        <w:t>Award</w:t>
      </w:r>
      <w:r w:rsidRPr="00937D1F">
        <w:rPr>
          <w:rFonts w:ascii="Arial" w:hAnsi="Arial" w:cs="Arial"/>
          <w:sz w:val="24"/>
          <w:szCs w:val="24"/>
          <w:lang w:val="en-US"/>
        </w:rPr>
        <w:t xml:space="preserve">), </w:t>
      </w:r>
      <w:proofErr w:type="spellStart"/>
      <w:r w:rsidR="009B4376" w:rsidRPr="00937D1F">
        <w:rPr>
          <w:rFonts w:ascii="Arial" w:hAnsi="Arial" w:cs="Arial"/>
          <w:sz w:val="24"/>
          <w:szCs w:val="24"/>
          <w:lang w:val="en-US"/>
        </w:rPr>
        <w:t>Kategori</w:t>
      </w:r>
      <w:proofErr w:type="spellEnd"/>
      <w:r w:rsidR="009B4376" w:rsidRPr="00937D1F">
        <w:rPr>
          <w:rFonts w:ascii="Arial" w:hAnsi="Arial" w:cs="Arial"/>
          <w:sz w:val="24"/>
          <w:szCs w:val="24"/>
          <w:lang w:val="en-US"/>
        </w:rPr>
        <w:t xml:space="preserve"> </w:t>
      </w:r>
      <w:r w:rsidR="009B4376" w:rsidRPr="00937D1F">
        <w:rPr>
          <w:rFonts w:ascii="Arial" w:hAnsi="Arial" w:cs="Arial"/>
          <w:i/>
          <w:iCs/>
          <w:sz w:val="24"/>
          <w:szCs w:val="24"/>
          <w:lang w:val="en-US"/>
        </w:rPr>
        <w:t>Gold Winner</w:t>
      </w:r>
      <w:r w:rsidR="009B4376" w:rsidRPr="00937D1F">
        <w:rPr>
          <w:rFonts w:ascii="Arial" w:hAnsi="Arial" w:cs="Arial"/>
          <w:sz w:val="24"/>
          <w:szCs w:val="24"/>
          <w:lang w:val="en-US"/>
        </w:rPr>
        <w:t>;</w:t>
      </w:r>
    </w:p>
    <w:p w14:paraId="2A43CB60" w14:textId="1425BAA4" w:rsidR="009B4376" w:rsidRPr="00937D1F" w:rsidRDefault="009B4376"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w:t>
      </w:r>
      <w:r w:rsidR="00A15B1B" w:rsidRPr="00937D1F">
        <w:rPr>
          <w:rFonts w:ascii="Arial" w:hAnsi="Arial" w:cs="Arial"/>
          <w:sz w:val="24"/>
          <w:szCs w:val="24"/>
          <w:lang w:val="en-US"/>
        </w:rPr>
        <w:t xml:space="preserve"> 2024</w:t>
      </w:r>
      <w:r w:rsidRPr="00937D1F">
        <w:rPr>
          <w:rFonts w:ascii="Arial" w:hAnsi="Arial" w:cs="Arial"/>
          <w:sz w:val="24"/>
          <w:szCs w:val="24"/>
          <w:lang w:val="en-US"/>
        </w:rPr>
        <w:t xml:space="preserve">,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dengan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Internasional</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r w:rsidRPr="00937D1F">
        <w:rPr>
          <w:rFonts w:ascii="Arial" w:hAnsi="Arial" w:cs="Arial"/>
          <w:i/>
          <w:iCs/>
          <w:sz w:val="24"/>
          <w:szCs w:val="24"/>
          <w:lang w:val="en-US"/>
        </w:rPr>
        <w:t>Silver Winner</w:t>
      </w:r>
      <w:r w:rsidRPr="00937D1F">
        <w:rPr>
          <w:rFonts w:ascii="Arial" w:hAnsi="Arial" w:cs="Arial"/>
          <w:sz w:val="24"/>
          <w:szCs w:val="24"/>
          <w:lang w:val="en-US"/>
        </w:rPr>
        <w:t>;</w:t>
      </w:r>
    </w:p>
    <w:p w14:paraId="28592C35" w14:textId="7760AB9E" w:rsidR="00A15B1B" w:rsidRPr="00937D1F" w:rsidRDefault="00A15B1B"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2024,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dengan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Pemerintah</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atau</w:t>
      </w:r>
      <w:proofErr w:type="spellEnd"/>
      <w:r w:rsidRPr="00937D1F">
        <w:rPr>
          <w:rFonts w:ascii="Arial" w:hAnsi="Arial" w:cs="Arial"/>
          <w:sz w:val="24"/>
          <w:szCs w:val="24"/>
          <w:lang w:val="en-US"/>
        </w:rPr>
        <w:t xml:space="preserve"> LSM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r w:rsidRPr="00937D1F">
        <w:rPr>
          <w:rFonts w:ascii="Arial" w:hAnsi="Arial" w:cs="Arial"/>
          <w:i/>
          <w:iCs/>
          <w:sz w:val="24"/>
          <w:szCs w:val="24"/>
          <w:lang w:val="en-US"/>
        </w:rPr>
        <w:t>Gold Winner</w:t>
      </w:r>
      <w:r w:rsidRPr="00937D1F">
        <w:rPr>
          <w:rFonts w:ascii="Arial" w:hAnsi="Arial" w:cs="Arial"/>
          <w:sz w:val="24"/>
          <w:szCs w:val="24"/>
          <w:lang w:val="en-US"/>
        </w:rPr>
        <w:t>;</w:t>
      </w:r>
    </w:p>
    <w:p w14:paraId="0C936FF5" w14:textId="49D502FB" w:rsidR="008C134C" w:rsidRPr="00937D1F" w:rsidRDefault="00BE7C1F"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r w:rsidRPr="00937D1F">
        <w:rPr>
          <w:rFonts w:ascii="Arial" w:hAnsi="Arial" w:cs="Arial"/>
          <w:sz w:val="24"/>
          <w:szCs w:val="24"/>
          <w:lang w:val="en-US"/>
        </w:rPr>
        <w:t xml:space="preserve">Top </w:t>
      </w:r>
      <w:proofErr w:type="spellStart"/>
      <w:r w:rsidRPr="00937D1F">
        <w:rPr>
          <w:rFonts w:ascii="Arial" w:hAnsi="Arial" w:cs="Arial"/>
          <w:sz w:val="24"/>
          <w:szCs w:val="24"/>
          <w:lang w:val="en-US"/>
        </w:rPr>
        <w:t>Kolaborator</w:t>
      </w:r>
      <w:proofErr w:type="spellEnd"/>
      <w:r w:rsidRPr="00937D1F">
        <w:rPr>
          <w:rFonts w:ascii="Arial" w:hAnsi="Arial" w:cs="Arial"/>
          <w:sz w:val="24"/>
          <w:szCs w:val="24"/>
          <w:lang w:val="en-US"/>
        </w:rPr>
        <w:t xml:space="preserve"> BRIN 2024 </w:t>
      </w:r>
      <w:proofErr w:type="spellStart"/>
      <w:r w:rsidRPr="00937D1F">
        <w:rPr>
          <w:rFonts w:ascii="Arial" w:hAnsi="Arial" w:cs="Arial"/>
          <w:sz w:val="24"/>
          <w:szCs w:val="24"/>
          <w:lang w:val="en-US"/>
        </w:rPr>
        <w:t>Nomor</w:t>
      </w:r>
      <w:proofErr w:type="spellEnd"/>
      <w:r w:rsidRPr="00937D1F">
        <w:rPr>
          <w:rFonts w:ascii="Arial" w:hAnsi="Arial" w:cs="Arial"/>
          <w:sz w:val="24"/>
          <w:szCs w:val="24"/>
          <w:lang w:val="en-US"/>
        </w:rPr>
        <w:t xml:space="preserve"> 4 </w:t>
      </w:r>
      <w:proofErr w:type="spellStart"/>
      <w:r w:rsidRPr="00937D1F">
        <w:rPr>
          <w:rFonts w:ascii="Arial" w:hAnsi="Arial" w:cs="Arial"/>
          <w:sz w:val="24"/>
          <w:szCs w:val="24"/>
          <w:lang w:val="en-US"/>
        </w:rPr>
        <w:t>dengan</w:t>
      </w:r>
      <w:proofErr w:type="spellEnd"/>
      <w:r w:rsidRPr="00937D1F">
        <w:rPr>
          <w:rFonts w:ascii="Arial" w:hAnsi="Arial" w:cs="Arial"/>
          <w:sz w:val="24"/>
          <w:szCs w:val="24"/>
          <w:lang w:val="en-US"/>
        </w:rPr>
        <w:t xml:space="preserve"> subject </w:t>
      </w:r>
      <w:proofErr w:type="spellStart"/>
      <w:r w:rsidRPr="00937D1F">
        <w:rPr>
          <w:rFonts w:ascii="Arial" w:hAnsi="Arial" w:cs="Arial"/>
          <w:sz w:val="24"/>
          <w:szCs w:val="24"/>
          <w:lang w:val="en-US"/>
        </w:rPr>
        <w:t>penelitian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utama</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bidang</w:t>
      </w:r>
      <w:proofErr w:type="spellEnd"/>
      <w:r w:rsidRPr="00937D1F">
        <w:rPr>
          <w:rFonts w:ascii="Arial" w:hAnsi="Arial" w:cs="Arial"/>
          <w:sz w:val="24"/>
          <w:szCs w:val="24"/>
          <w:lang w:val="en-US"/>
        </w:rPr>
        <w:t xml:space="preserve">: </w:t>
      </w:r>
      <w:r w:rsidRPr="00937D1F">
        <w:rPr>
          <w:rFonts w:ascii="Arial" w:hAnsi="Arial" w:cs="Arial"/>
          <w:i/>
          <w:iCs/>
          <w:sz w:val="24"/>
          <w:szCs w:val="24"/>
          <w:lang w:val="en-US"/>
        </w:rPr>
        <w:t>agricultural and biological science</w:t>
      </w:r>
      <w:r w:rsidRPr="00937D1F">
        <w:rPr>
          <w:rFonts w:ascii="Arial" w:hAnsi="Arial" w:cs="Arial"/>
          <w:sz w:val="24"/>
          <w:szCs w:val="24"/>
          <w:lang w:val="en-US"/>
        </w:rPr>
        <w:t xml:space="preserve"> dan </w:t>
      </w:r>
      <w:r w:rsidRPr="00937D1F">
        <w:rPr>
          <w:rFonts w:ascii="Arial" w:hAnsi="Arial" w:cs="Arial"/>
          <w:i/>
          <w:iCs/>
          <w:sz w:val="24"/>
          <w:szCs w:val="24"/>
          <w:lang w:val="en-US"/>
        </w:rPr>
        <w:t>environmental science</w:t>
      </w:r>
      <w:r w:rsidRPr="00937D1F">
        <w:rPr>
          <w:rFonts w:ascii="Arial" w:hAnsi="Arial" w:cs="Arial"/>
          <w:sz w:val="24"/>
          <w:szCs w:val="24"/>
          <w:lang w:val="en-US"/>
        </w:rPr>
        <w:t>;</w:t>
      </w:r>
    </w:p>
    <w:p w14:paraId="77886607" w14:textId="77777777" w:rsidR="00082B0B" w:rsidRPr="00937D1F" w:rsidRDefault="00082B0B" w:rsidP="00937D1F">
      <w:pPr>
        <w:pStyle w:val="ListParagraph"/>
        <w:widowControl/>
        <w:numPr>
          <w:ilvl w:val="0"/>
          <w:numId w:val="34"/>
        </w:numPr>
        <w:shd w:val="clear" w:color="auto" w:fill="FFFFFF"/>
        <w:tabs>
          <w:tab w:val="right" w:leader="dot" w:pos="9356"/>
        </w:tabs>
        <w:autoSpaceDE/>
        <w:autoSpaceDN/>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2023, </w:t>
      </w: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Prioritas</w:t>
      </w:r>
      <w:proofErr w:type="spellEnd"/>
      <w:r w:rsidRPr="00937D1F">
        <w:rPr>
          <w:rFonts w:ascii="Arial" w:hAnsi="Arial" w:cs="Arial"/>
          <w:sz w:val="24"/>
          <w:szCs w:val="24"/>
          <w:lang w:val="en-US"/>
        </w:rPr>
        <w:t xml:space="preserve"> Nasional,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Dengan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Inovasi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Terbanyak</w:t>
      </w:r>
      <w:proofErr w:type="spellEnd"/>
      <w:r w:rsidRPr="00937D1F">
        <w:rPr>
          <w:rFonts w:ascii="Arial" w:hAnsi="Arial" w:cs="Arial"/>
          <w:sz w:val="24"/>
          <w:szCs w:val="24"/>
          <w:lang w:val="en-US"/>
        </w:rPr>
        <w:t>;</w:t>
      </w:r>
    </w:p>
    <w:p w14:paraId="3BFAB683" w14:textId="57C75953" w:rsidR="00082B0B" w:rsidRPr="00937D1F" w:rsidRDefault="00082B0B" w:rsidP="00937D1F">
      <w:pPr>
        <w:pStyle w:val="ListParagraph"/>
        <w:widowControl/>
        <w:numPr>
          <w:ilvl w:val="0"/>
          <w:numId w:val="34"/>
        </w:numPr>
        <w:shd w:val="clear" w:color="auto" w:fill="FFFFFF"/>
        <w:tabs>
          <w:tab w:val="right" w:leader="dot" w:pos="9356"/>
        </w:tabs>
        <w:autoSpaceDE/>
        <w:autoSpaceDN/>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2023,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PTN-BH,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Laporan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w:t>
      </w:r>
    </w:p>
    <w:p w14:paraId="232EB986" w14:textId="5B43EC26" w:rsidR="00082B0B" w:rsidRPr="00937D1F" w:rsidRDefault="00082B0B" w:rsidP="00937D1F">
      <w:pPr>
        <w:pStyle w:val="ListParagraph"/>
        <w:widowControl/>
        <w:numPr>
          <w:ilvl w:val="0"/>
          <w:numId w:val="34"/>
        </w:numPr>
        <w:shd w:val="clear" w:color="auto" w:fill="FFFFFF"/>
        <w:tabs>
          <w:tab w:val="right" w:leader="dot" w:pos="9356"/>
        </w:tabs>
        <w:autoSpaceDE/>
        <w:autoSpaceDN/>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2023,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PTN-BH,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Laporan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w:t>
      </w:r>
    </w:p>
    <w:p w14:paraId="413905AF" w14:textId="55AE5D28" w:rsidR="008E3F60" w:rsidRPr="00937D1F" w:rsidRDefault="008E3F60" w:rsidP="00937D1F">
      <w:pPr>
        <w:pStyle w:val="ListParagraph"/>
        <w:widowControl/>
        <w:numPr>
          <w:ilvl w:val="0"/>
          <w:numId w:val="34"/>
        </w:numPr>
        <w:shd w:val="clear" w:color="auto" w:fill="FFFFFF"/>
        <w:tabs>
          <w:tab w:val="right" w:leader="dot" w:pos="9356"/>
        </w:tabs>
        <w:autoSpaceDE/>
        <w:autoSpaceDN/>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2023,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PTN-BH,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Pemerintah</w:t>
      </w:r>
      <w:proofErr w:type="spellEnd"/>
      <w:r w:rsidRPr="00937D1F">
        <w:rPr>
          <w:rFonts w:ascii="Arial" w:hAnsi="Arial" w:cs="Arial"/>
          <w:sz w:val="24"/>
          <w:szCs w:val="24"/>
          <w:lang w:val="en-US"/>
        </w:rPr>
        <w:t xml:space="preserve"> dan NGO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w:t>
      </w:r>
    </w:p>
    <w:p w14:paraId="206441B2" w14:textId="64463179" w:rsidR="008E3F60" w:rsidRPr="00937D1F" w:rsidRDefault="008E3F60" w:rsidP="00937D1F">
      <w:pPr>
        <w:pStyle w:val="ListParagraph"/>
        <w:widowControl/>
        <w:numPr>
          <w:ilvl w:val="0"/>
          <w:numId w:val="34"/>
        </w:numPr>
        <w:shd w:val="clear" w:color="auto" w:fill="FFFFFF"/>
        <w:tabs>
          <w:tab w:val="right" w:leader="dot" w:pos="9356"/>
        </w:tabs>
        <w:autoSpaceDE/>
        <w:autoSpaceDN/>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2023,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PTN-BH,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Kerja</w:t>
      </w:r>
      <w:proofErr w:type="spellEnd"/>
      <w:r w:rsidRPr="00937D1F">
        <w:rPr>
          <w:rFonts w:ascii="Arial" w:hAnsi="Arial" w:cs="Arial"/>
          <w:sz w:val="24"/>
          <w:szCs w:val="24"/>
          <w:lang w:val="en-US"/>
        </w:rPr>
        <w:t xml:space="preserve"> Sama </w:t>
      </w:r>
      <w:proofErr w:type="spellStart"/>
      <w:r w:rsidRPr="00937D1F">
        <w:rPr>
          <w:rFonts w:ascii="Arial" w:hAnsi="Arial" w:cs="Arial"/>
          <w:sz w:val="24"/>
          <w:szCs w:val="24"/>
          <w:lang w:val="en-US"/>
        </w:rPr>
        <w:t>Internasional</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Terbaik</w:t>
      </w:r>
      <w:proofErr w:type="spellEnd"/>
      <w:r w:rsidRPr="00937D1F">
        <w:rPr>
          <w:rFonts w:ascii="Arial" w:hAnsi="Arial" w:cs="Arial"/>
          <w:sz w:val="24"/>
          <w:szCs w:val="24"/>
          <w:lang w:val="en-US"/>
        </w:rPr>
        <w:t>;</w:t>
      </w:r>
    </w:p>
    <w:p w14:paraId="3C7B37AF" w14:textId="77777777" w:rsidR="008D098B" w:rsidRPr="00937D1F" w:rsidRDefault="001611DB"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2022, </w:t>
      </w: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Prioritas</w:t>
      </w:r>
      <w:proofErr w:type="spellEnd"/>
      <w:r w:rsidRPr="00937D1F">
        <w:rPr>
          <w:rFonts w:ascii="Arial" w:hAnsi="Arial" w:cs="Arial"/>
          <w:sz w:val="24"/>
          <w:szCs w:val="24"/>
          <w:lang w:val="en-US"/>
        </w:rPr>
        <w:t xml:space="preserve"> Nasional</w:t>
      </w:r>
      <w:r w:rsidR="008D098B" w:rsidRPr="00937D1F">
        <w:rPr>
          <w:rFonts w:ascii="Arial" w:hAnsi="Arial" w:cs="Arial"/>
          <w:sz w:val="24"/>
          <w:szCs w:val="24"/>
          <w:lang w:val="en-US"/>
        </w:rPr>
        <w:t xml:space="preserve">, Sub </w:t>
      </w:r>
      <w:proofErr w:type="spellStart"/>
      <w:r w:rsidR="008D098B" w:rsidRPr="00937D1F">
        <w:rPr>
          <w:rFonts w:ascii="Arial" w:hAnsi="Arial" w:cs="Arial"/>
          <w:sz w:val="24"/>
          <w:szCs w:val="24"/>
          <w:lang w:val="en-US"/>
        </w:rPr>
        <w:t>kategori</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perguruan</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tinggi</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dengan</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kemandirian</w:t>
      </w:r>
      <w:proofErr w:type="spellEnd"/>
      <w:r w:rsidR="008D098B" w:rsidRPr="00937D1F">
        <w:rPr>
          <w:rFonts w:ascii="Arial" w:hAnsi="Arial" w:cs="Arial"/>
          <w:sz w:val="24"/>
          <w:szCs w:val="24"/>
          <w:lang w:val="en-US"/>
        </w:rPr>
        <w:t xml:space="preserve"> di </w:t>
      </w:r>
      <w:proofErr w:type="spellStart"/>
      <w:r w:rsidR="008D098B" w:rsidRPr="00937D1F">
        <w:rPr>
          <w:rFonts w:ascii="Arial" w:hAnsi="Arial" w:cs="Arial"/>
          <w:sz w:val="24"/>
          <w:szCs w:val="24"/>
          <w:lang w:val="en-US"/>
        </w:rPr>
        <w:t>bidang</w:t>
      </w:r>
      <w:proofErr w:type="spellEnd"/>
      <w:r w:rsidR="008D098B" w:rsidRPr="00937D1F">
        <w:rPr>
          <w:rFonts w:ascii="Arial" w:hAnsi="Arial" w:cs="Arial"/>
          <w:sz w:val="24"/>
          <w:szCs w:val="24"/>
          <w:lang w:val="en-US"/>
        </w:rPr>
        <w:t xml:space="preserve"> Farmasi </w:t>
      </w:r>
      <w:proofErr w:type="spellStart"/>
      <w:r w:rsidR="008D098B" w:rsidRPr="00937D1F">
        <w:rPr>
          <w:rFonts w:ascii="Arial" w:hAnsi="Arial" w:cs="Arial"/>
          <w:sz w:val="24"/>
          <w:szCs w:val="24"/>
          <w:lang w:val="en-US"/>
        </w:rPr>
        <w:t>terbaik</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untuk</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mendukung</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kemandirian</w:t>
      </w:r>
      <w:proofErr w:type="spellEnd"/>
      <w:r w:rsidR="008D098B" w:rsidRPr="00937D1F">
        <w:rPr>
          <w:rFonts w:ascii="Arial" w:hAnsi="Arial" w:cs="Arial"/>
          <w:sz w:val="24"/>
          <w:szCs w:val="24"/>
          <w:lang w:val="en-US"/>
        </w:rPr>
        <w:t xml:space="preserve"> </w:t>
      </w:r>
      <w:proofErr w:type="spellStart"/>
      <w:r w:rsidR="008D098B" w:rsidRPr="00937D1F">
        <w:rPr>
          <w:rFonts w:ascii="Arial" w:hAnsi="Arial" w:cs="Arial"/>
          <w:sz w:val="24"/>
          <w:szCs w:val="24"/>
          <w:lang w:val="en-US"/>
        </w:rPr>
        <w:t>kesehatan</w:t>
      </w:r>
      <w:proofErr w:type="spellEnd"/>
      <w:r w:rsidR="008D098B" w:rsidRPr="00937D1F">
        <w:rPr>
          <w:rFonts w:ascii="Arial" w:hAnsi="Arial" w:cs="Arial"/>
          <w:sz w:val="24"/>
          <w:szCs w:val="24"/>
          <w:lang w:val="en-US"/>
        </w:rPr>
        <w:t xml:space="preserve"> Indonesia (</w:t>
      </w:r>
      <w:proofErr w:type="spellStart"/>
      <w:r w:rsidR="008D098B" w:rsidRPr="00937D1F">
        <w:rPr>
          <w:rFonts w:ascii="Arial" w:hAnsi="Arial" w:cs="Arial"/>
          <w:sz w:val="24"/>
          <w:szCs w:val="24"/>
          <w:lang w:val="en-US"/>
        </w:rPr>
        <w:t>vaksin</w:t>
      </w:r>
      <w:proofErr w:type="spellEnd"/>
      <w:r w:rsidR="008D098B" w:rsidRPr="00937D1F">
        <w:rPr>
          <w:rFonts w:ascii="Arial" w:hAnsi="Arial" w:cs="Arial"/>
          <w:sz w:val="24"/>
          <w:szCs w:val="24"/>
          <w:lang w:val="en-US"/>
        </w:rPr>
        <w:t xml:space="preserve"> Merah Putih);</w:t>
      </w:r>
    </w:p>
    <w:p w14:paraId="7F35198A" w14:textId="77777777" w:rsidR="008D098B" w:rsidRPr="00937D1F" w:rsidRDefault="008D098B" w:rsidP="00937D1F">
      <w:pPr>
        <w:pStyle w:val="ListParagraph"/>
        <w:numPr>
          <w:ilvl w:val="0"/>
          <w:numId w:val="34"/>
        </w:numPr>
        <w:tabs>
          <w:tab w:val="right" w:leader="dot" w:pos="9356"/>
        </w:tabs>
        <w:spacing w:line="276" w:lineRule="auto"/>
        <w:ind w:left="1701" w:hanging="567"/>
        <w:jc w:val="both"/>
        <w:rPr>
          <w:rFonts w:ascii="Arial" w:hAnsi="Arial" w:cs="Arial"/>
          <w:sz w:val="24"/>
          <w:szCs w:val="24"/>
          <w:lang w:val="en-US"/>
        </w:rPr>
      </w:pPr>
      <w:proofErr w:type="spellStart"/>
      <w:r w:rsidRPr="00937D1F">
        <w:rPr>
          <w:rFonts w:ascii="Arial" w:hAnsi="Arial" w:cs="Arial"/>
          <w:sz w:val="24"/>
          <w:szCs w:val="24"/>
          <w:lang w:val="en-US"/>
        </w:rPr>
        <w:t>Anugerah</w:t>
      </w:r>
      <w:proofErr w:type="spellEnd"/>
      <w:r w:rsidRPr="00937D1F">
        <w:rPr>
          <w:rFonts w:ascii="Arial" w:hAnsi="Arial" w:cs="Arial"/>
          <w:sz w:val="24"/>
          <w:szCs w:val="24"/>
          <w:lang w:val="en-US"/>
        </w:rPr>
        <w:t xml:space="preserve"> Riset, </w:t>
      </w:r>
      <w:proofErr w:type="spellStart"/>
      <w:r w:rsidRPr="00937D1F">
        <w:rPr>
          <w:rFonts w:ascii="Arial" w:hAnsi="Arial" w:cs="Arial"/>
          <w:sz w:val="24"/>
          <w:szCs w:val="24"/>
          <w:lang w:val="en-US"/>
        </w:rPr>
        <w:t>Teknologi</w:t>
      </w:r>
      <w:proofErr w:type="spellEnd"/>
      <w:r w:rsidRPr="00937D1F">
        <w:rPr>
          <w:rFonts w:ascii="Arial" w:hAnsi="Arial" w:cs="Arial"/>
          <w:sz w:val="24"/>
          <w:szCs w:val="24"/>
          <w:lang w:val="en-US"/>
        </w:rPr>
        <w:t xml:space="preserve">, dan </w:t>
      </w:r>
      <w:proofErr w:type="spellStart"/>
      <w:r w:rsidRPr="00937D1F">
        <w:rPr>
          <w:rFonts w:ascii="Arial" w:hAnsi="Arial" w:cs="Arial"/>
          <w:sz w:val="24"/>
          <w:szCs w:val="24"/>
          <w:lang w:val="en-US"/>
        </w:rPr>
        <w:t>Pengabdian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kepada</w:t>
      </w:r>
      <w:proofErr w:type="spellEnd"/>
      <w:r w:rsidRPr="00937D1F">
        <w:rPr>
          <w:rFonts w:ascii="Arial" w:hAnsi="Arial" w:cs="Arial"/>
          <w:sz w:val="24"/>
          <w:szCs w:val="24"/>
          <w:lang w:val="en-US"/>
        </w:rPr>
        <w:t xml:space="preserve"> Masyarakat 2022, </w:t>
      </w:r>
      <w:r w:rsidRPr="00937D1F">
        <w:rPr>
          <w:rFonts w:ascii="Arial" w:hAnsi="Arial" w:cs="Arial"/>
          <w:sz w:val="24"/>
          <w:szCs w:val="24"/>
          <w:shd w:val="clear" w:color="auto" w:fill="FFFFFF"/>
        </w:rPr>
        <w:lastRenderedPageBreak/>
        <w:t>Anugerah Riset Teknologi dan Pengabdian Masyarakat</w:t>
      </w:r>
      <w:r w:rsidRPr="00937D1F">
        <w:rPr>
          <w:rFonts w:ascii="Arial" w:hAnsi="Arial" w:cs="Arial"/>
          <w:sz w:val="24"/>
          <w:szCs w:val="24"/>
          <w:lang w:val="en-US"/>
        </w:rPr>
        <w:t xml:space="preserve">, Sub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w:t>
      </w:r>
      <w:r w:rsidRPr="00937D1F">
        <w:rPr>
          <w:rFonts w:ascii="Arial" w:hAnsi="Arial" w:cs="Arial"/>
          <w:sz w:val="24"/>
          <w:szCs w:val="24"/>
          <w:shd w:val="clear" w:color="auto" w:fill="FFFFFF"/>
        </w:rPr>
        <w:t>Institusi dengan jumlah proposal penelitian terbanyak yang mendapatkan bantuan pendanaan DRTPM Periode tahun 2020-2022</w:t>
      </w:r>
      <w:r w:rsidRPr="00937D1F">
        <w:rPr>
          <w:rFonts w:ascii="Arial" w:hAnsi="Arial" w:cs="Arial"/>
          <w:sz w:val="24"/>
          <w:szCs w:val="24"/>
          <w:lang w:val="en-US"/>
        </w:rPr>
        <w:t xml:space="preserve">; </w:t>
      </w:r>
    </w:p>
    <w:p w14:paraId="710F6307" w14:textId="67EB1FF4" w:rsidR="00112A55" w:rsidRPr="00937D1F" w:rsidRDefault="00112A55" w:rsidP="00937D1F">
      <w:pPr>
        <w:pStyle w:val="ListParagraph"/>
        <w:widowControl/>
        <w:numPr>
          <w:ilvl w:val="0"/>
          <w:numId w:val="34"/>
        </w:numPr>
        <w:autoSpaceDE/>
        <w:autoSpaceDN/>
        <w:spacing w:line="276" w:lineRule="auto"/>
        <w:ind w:left="1701" w:hanging="567"/>
        <w:contextualSpacing/>
        <w:jc w:val="both"/>
        <w:rPr>
          <w:rFonts w:ascii="Arial" w:hAnsi="Arial" w:cs="Arial"/>
          <w:sz w:val="24"/>
          <w:szCs w:val="24"/>
          <w:lang w:val="en-US"/>
        </w:rPr>
      </w:pPr>
      <w:proofErr w:type="spellStart"/>
      <w:r w:rsidRPr="00937D1F">
        <w:rPr>
          <w:rFonts w:ascii="Arial" w:hAnsi="Arial" w:cs="Arial"/>
          <w:sz w:val="24"/>
          <w:szCs w:val="24"/>
          <w:lang w:val="en-US"/>
        </w:rPr>
        <w:t>Penghargaan</w:t>
      </w:r>
      <w:proofErr w:type="spellEnd"/>
      <w:r w:rsidRPr="00937D1F">
        <w:rPr>
          <w:rFonts w:ascii="Arial" w:hAnsi="Arial" w:cs="Arial"/>
          <w:sz w:val="24"/>
          <w:szCs w:val="24"/>
          <w:lang w:val="en-US"/>
        </w:rPr>
        <w:t xml:space="preserve"> World Intellectual Property Organization (WIPO) Intellectual Property </w:t>
      </w:r>
      <w:proofErr w:type="spellStart"/>
      <w:r w:rsidRPr="00937D1F">
        <w:rPr>
          <w:rFonts w:ascii="Arial" w:hAnsi="Arial" w:cs="Arial"/>
          <w:sz w:val="24"/>
          <w:szCs w:val="24"/>
          <w:lang w:val="en-US"/>
        </w:rPr>
        <w:t>Enterprize</w:t>
      </w:r>
      <w:proofErr w:type="spellEnd"/>
      <w:r w:rsidRPr="00937D1F">
        <w:rPr>
          <w:rFonts w:ascii="Arial" w:hAnsi="Arial" w:cs="Arial"/>
          <w:sz w:val="24"/>
          <w:szCs w:val="24"/>
          <w:lang w:val="en-US"/>
        </w:rPr>
        <w:t xml:space="preserve"> Medal 2022;</w:t>
      </w:r>
    </w:p>
    <w:p w14:paraId="147B3530" w14:textId="77777777" w:rsidR="00112A55" w:rsidRPr="00937D1F" w:rsidRDefault="00112A55" w:rsidP="00937D1F">
      <w:pPr>
        <w:pStyle w:val="ListParagraph"/>
        <w:widowControl/>
        <w:numPr>
          <w:ilvl w:val="0"/>
          <w:numId w:val="34"/>
        </w:numPr>
        <w:autoSpaceDE/>
        <w:autoSpaceDN/>
        <w:spacing w:line="276" w:lineRule="auto"/>
        <w:ind w:left="1701" w:hanging="567"/>
        <w:contextualSpacing/>
        <w:jc w:val="both"/>
        <w:rPr>
          <w:rFonts w:ascii="Arial" w:hAnsi="Arial" w:cs="Arial"/>
          <w:sz w:val="24"/>
          <w:szCs w:val="24"/>
          <w:lang w:val="en-US"/>
        </w:rPr>
      </w:pPr>
      <w:proofErr w:type="spellStart"/>
      <w:r w:rsidRPr="00937D1F">
        <w:rPr>
          <w:rFonts w:ascii="Arial" w:hAnsi="Arial" w:cs="Arial"/>
          <w:sz w:val="24"/>
          <w:szCs w:val="24"/>
          <w:lang w:val="en-US"/>
        </w:rPr>
        <w:t>Penghargaan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Permohonan</w:t>
      </w:r>
      <w:proofErr w:type="spellEnd"/>
      <w:r w:rsidRPr="00937D1F">
        <w:rPr>
          <w:rFonts w:ascii="Arial" w:hAnsi="Arial" w:cs="Arial"/>
          <w:sz w:val="24"/>
          <w:szCs w:val="24"/>
          <w:lang w:val="en-US"/>
        </w:rPr>
        <w:t xml:space="preserve"> Paten Top 10 </w:t>
      </w:r>
      <w:proofErr w:type="spellStart"/>
      <w:r w:rsidRPr="00937D1F">
        <w:rPr>
          <w:rFonts w:ascii="Arial" w:hAnsi="Arial" w:cs="Arial"/>
          <w:sz w:val="24"/>
          <w:szCs w:val="24"/>
          <w:lang w:val="en-US"/>
        </w:rPr>
        <w:t>Tertinggi</w:t>
      </w:r>
      <w:proofErr w:type="spellEnd"/>
      <w:r w:rsidRPr="00937D1F">
        <w:rPr>
          <w:rFonts w:ascii="Arial" w:hAnsi="Arial" w:cs="Arial"/>
          <w:sz w:val="24"/>
          <w:szCs w:val="24"/>
          <w:lang w:val="en-US"/>
        </w:rPr>
        <w:t xml:space="preserve"> di Indonesia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Tahun</w:t>
      </w:r>
      <w:proofErr w:type="spellEnd"/>
      <w:r w:rsidRPr="00937D1F">
        <w:rPr>
          <w:rFonts w:ascii="Arial" w:hAnsi="Arial" w:cs="Arial"/>
          <w:sz w:val="24"/>
          <w:szCs w:val="24"/>
          <w:lang w:val="en-US"/>
        </w:rPr>
        <w:t xml:space="preserve"> 2022;</w:t>
      </w:r>
    </w:p>
    <w:p w14:paraId="7274F75A" w14:textId="3ABA3475" w:rsidR="00112A55" w:rsidRPr="00937D1F" w:rsidRDefault="00112A55" w:rsidP="00937D1F">
      <w:pPr>
        <w:pStyle w:val="ListParagraph"/>
        <w:widowControl/>
        <w:numPr>
          <w:ilvl w:val="0"/>
          <w:numId w:val="34"/>
        </w:numPr>
        <w:autoSpaceDE/>
        <w:autoSpaceDN/>
        <w:spacing w:line="276" w:lineRule="auto"/>
        <w:ind w:left="1701" w:hanging="567"/>
        <w:contextualSpacing/>
        <w:jc w:val="both"/>
        <w:rPr>
          <w:rFonts w:ascii="Arial" w:hAnsi="Arial" w:cs="Arial"/>
          <w:sz w:val="24"/>
          <w:szCs w:val="24"/>
          <w:lang w:val="en-US"/>
        </w:rPr>
      </w:pPr>
      <w:r w:rsidRPr="00937D1F">
        <w:rPr>
          <w:rFonts w:ascii="Arial" w:hAnsi="Arial" w:cs="Arial"/>
          <w:sz w:val="24"/>
          <w:szCs w:val="24"/>
        </w:rPr>
        <w:t xml:space="preserve">Penghargaan  Lembaga Penelitian dengan Administrasi terbaik dalam acara  Webinar Pekan Riset Sawit Indonesia 2021 dari </w:t>
      </w:r>
      <w:r w:rsidRPr="00937D1F">
        <w:rPr>
          <w:rFonts w:ascii="Arial" w:hAnsi="Arial" w:cs="Arial"/>
          <w:sz w:val="24"/>
          <w:szCs w:val="24"/>
          <w:shd w:val="clear" w:color="auto" w:fill="FFFFFF"/>
        </w:rPr>
        <w:t>Badan Pengelola Dana Perkebunan Kelapa Sawit</w:t>
      </w:r>
      <w:r w:rsidRPr="00937D1F">
        <w:rPr>
          <w:rFonts w:ascii="Arial" w:hAnsi="Arial" w:cs="Arial"/>
          <w:sz w:val="24"/>
          <w:szCs w:val="24"/>
          <w:shd w:val="clear" w:color="auto" w:fill="FFFFFF"/>
          <w:lang w:val="en-US"/>
        </w:rPr>
        <w:t>;</w:t>
      </w:r>
    </w:p>
    <w:p w14:paraId="7656E805" w14:textId="55B42D41" w:rsidR="00112A55" w:rsidRPr="00937D1F" w:rsidRDefault="00112A55" w:rsidP="00937D1F">
      <w:pPr>
        <w:pStyle w:val="ListParagraph"/>
        <w:widowControl/>
        <w:numPr>
          <w:ilvl w:val="0"/>
          <w:numId w:val="34"/>
        </w:numPr>
        <w:autoSpaceDE/>
        <w:autoSpaceDN/>
        <w:spacing w:line="276" w:lineRule="auto"/>
        <w:ind w:left="1701" w:hanging="567"/>
        <w:contextualSpacing/>
        <w:jc w:val="both"/>
        <w:rPr>
          <w:rFonts w:ascii="Arial" w:hAnsi="Arial" w:cs="Arial"/>
          <w:sz w:val="24"/>
          <w:szCs w:val="24"/>
          <w:lang w:val="en-US"/>
        </w:rPr>
      </w:pPr>
      <w:proofErr w:type="spellStart"/>
      <w:r w:rsidRPr="00937D1F">
        <w:rPr>
          <w:rFonts w:ascii="Arial" w:hAnsi="Arial" w:cs="Arial"/>
          <w:sz w:val="24"/>
          <w:szCs w:val="24"/>
          <w:lang w:val="en-US"/>
        </w:rPr>
        <w:t>Penghargaan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Permohonan</w:t>
      </w:r>
      <w:proofErr w:type="spellEnd"/>
      <w:r w:rsidRPr="00937D1F">
        <w:rPr>
          <w:rFonts w:ascii="Arial" w:hAnsi="Arial" w:cs="Arial"/>
          <w:sz w:val="24"/>
          <w:szCs w:val="24"/>
          <w:lang w:val="en-US"/>
        </w:rPr>
        <w:t xml:space="preserve"> Paten </w:t>
      </w:r>
      <w:proofErr w:type="spellStart"/>
      <w:r w:rsidRPr="00937D1F">
        <w:rPr>
          <w:rFonts w:ascii="Arial" w:hAnsi="Arial" w:cs="Arial"/>
          <w:sz w:val="24"/>
          <w:szCs w:val="24"/>
          <w:lang w:val="en-US"/>
        </w:rPr>
        <w:t>Tertinggi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Tahun</w:t>
      </w:r>
      <w:proofErr w:type="spellEnd"/>
      <w:r w:rsidRPr="00937D1F">
        <w:rPr>
          <w:rFonts w:ascii="Arial" w:hAnsi="Arial" w:cs="Arial"/>
          <w:sz w:val="24"/>
          <w:szCs w:val="24"/>
          <w:lang w:val="en-US"/>
        </w:rPr>
        <w:t xml:space="preserve"> 2019, </w:t>
      </w:r>
      <w:proofErr w:type="spellStart"/>
      <w:r w:rsidRPr="00937D1F">
        <w:rPr>
          <w:rFonts w:ascii="Arial" w:hAnsi="Arial" w:cs="Arial"/>
          <w:sz w:val="24"/>
          <w:szCs w:val="24"/>
          <w:lang w:val="en-US"/>
        </w:rPr>
        <w:t>didapatkan</w:t>
      </w:r>
      <w:proofErr w:type="spellEnd"/>
      <w:r w:rsidRPr="00937D1F">
        <w:rPr>
          <w:rFonts w:ascii="Arial" w:hAnsi="Arial" w:cs="Arial"/>
          <w:sz w:val="24"/>
          <w:szCs w:val="24"/>
          <w:lang w:val="en-US"/>
        </w:rPr>
        <w:t xml:space="preserve"> pada </w:t>
      </w:r>
      <w:proofErr w:type="spellStart"/>
      <w:r w:rsidRPr="00937D1F">
        <w:rPr>
          <w:rFonts w:ascii="Arial" w:hAnsi="Arial" w:cs="Arial"/>
          <w:sz w:val="24"/>
          <w:szCs w:val="24"/>
          <w:lang w:val="en-US"/>
        </w:rPr>
        <w:t>tahun</w:t>
      </w:r>
      <w:proofErr w:type="spellEnd"/>
      <w:r w:rsidRPr="00937D1F">
        <w:rPr>
          <w:rFonts w:ascii="Arial" w:hAnsi="Arial" w:cs="Arial"/>
          <w:sz w:val="24"/>
          <w:szCs w:val="24"/>
          <w:lang w:val="en-US"/>
        </w:rPr>
        <w:t xml:space="preserve"> 2020;</w:t>
      </w:r>
    </w:p>
    <w:p w14:paraId="7DC59B21" w14:textId="3E5DD1D9" w:rsidR="00112A55" w:rsidRPr="00937D1F" w:rsidRDefault="00112A55" w:rsidP="00937D1F">
      <w:pPr>
        <w:pStyle w:val="ListParagraph"/>
        <w:widowControl/>
        <w:numPr>
          <w:ilvl w:val="0"/>
          <w:numId w:val="34"/>
        </w:numPr>
        <w:autoSpaceDE/>
        <w:autoSpaceDN/>
        <w:spacing w:line="276" w:lineRule="auto"/>
        <w:ind w:left="1701" w:hanging="567"/>
        <w:contextualSpacing/>
        <w:jc w:val="both"/>
        <w:rPr>
          <w:rFonts w:ascii="Arial" w:hAnsi="Arial" w:cs="Arial"/>
          <w:sz w:val="24"/>
          <w:szCs w:val="24"/>
          <w:lang w:val="en-US"/>
        </w:rPr>
      </w:pPr>
      <w:proofErr w:type="spellStart"/>
      <w:r w:rsidRPr="00937D1F">
        <w:rPr>
          <w:rFonts w:ascii="Arial" w:hAnsi="Arial" w:cs="Arial"/>
          <w:sz w:val="24"/>
          <w:szCs w:val="24"/>
          <w:lang w:val="en-US"/>
        </w:rPr>
        <w:t>Penghargaan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Permohonan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Pencatatan</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Hak</w:t>
      </w:r>
      <w:proofErr w:type="spellEnd"/>
      <w:r w:rsidRPr="00937D1F">
        <w:rPr>
          <w:rFonts w:ascii="Arial" w:hAnsi="Arial" w:cs="Arial"/>
          <w:sz w:val="24"/>
          <w:szCs w:val="24"/>
          <w:lang w:val="en-US"/>
        </w:rPr>
        <w:t xml:space="preserve"> Cipta </w:t>
      </w:r>
      <w:proofErr w:type="spellStart"/>
      <w:r w:rsidRPr="00937D1F">
        <w:rPr>
          <w:rFonts w:ascii="Arial" w:hAnsi="Arial" w:cs="Arial"/>
          <w:sz w:val="24"/>
          <w:szCs w:val="24"/>
          <w:lang w:val="en-US"/>
        </w:rPr>
        <w:t>Tertinggi</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Kedua</w:t>
      </w:r>
      <w:proofErr w:type="spellEnd"/>
      <w:r w:rsidRPr="00937D1F">
        <w:rPr>
          <w:rFonts w:ascii="Arial" w:hAnsi="Arial" w:cs="Arial"/>
          <w:sz w:val="24"/>
          <w:szCs w:val="24"/>
          <w:lang w:val="en-US"/>
        </w:rPr>
        <w:t xml:space="preserve"> </w:t>
      </w:r>
      <w:proofErr w:type="spellStart"/>
      <w:r w:rsidRPr="00937D1F">
        <w:rPr>
          <w:rFonts w:ascii="Arial" w:hAnsi="Arial" w:cs="Arial"/>
          <w:sz w:val="24"/>
          <w:szCs w:val="24"/>
          <w:lang w:val="en-US"/>
        </w:rPr>
        <w:t>Kategori</w:t>
      </w:r>
      <w:proofErr w:type="spellEnd"/>
      <w:r w:rsidRPr="00937D1F">
        <w:rPr>
          <w:rFonts w:ascii="Arial" w:hAnsi="Arial" w:cs="Arial"/>
          <w:sz w:val="24"/>
          <w:szCs w:val="24"/>
          <w:lang w:val="en-US"/>
        </w:rPr>
        <w:t xml:space="preserve"> Perguruan Tinggi </w:t>
      </w:r>
      <w:proofErr w:type="spellStart"/>
      <w:r w:rsidRPr="00937D1F">
        <w:rPr>
          <w:rFonts w:ascii="Arial" w:hAnsi="Arial" w:cs="Arial"/>
          <w:sz w:val="24"/>
          <w:szCs w:val="24"/>
          <w:lang w:val="en-US"/>
        </w:rPr>
        <w:t>Tahun</w:t>
      </w:r>
      <w:proofErr w:type="spellEnd"/>
      <w:r w:rsidRPr="00937D1F">
        <w:rPr>
          <w:rFonts w:ascii="Arial" w:hAnsi="Arial" w:cs="Arial"/>
          <w:sz w:val="24"/>
          <w:szCs w:val="24"/>
          <w:lang w:val="en-US"/>
        </w:rPr>
        <w:t xml:space="preserve"> 2019, </w:t>
      </w:r>
      <w:proofErr w:type="spellStart"/>
      <w:r w:rsidRPr="00937D1F">
        <w:rPr>
          <w:rFonts w:ascii="Arial" w:hAnsi="Arial" w:cs="Arial"/>
          <w:sz w:val="24"/>
          <w:szCs w:val="24"/>
          <w:lang w:val="en-US"/>
        </w:rPr>
        <w:t>didapatkan</w:t>
      </w:r>
      <w:proofErr w:type="spellEnd"/>
      <w:r w:rsidRPr="00937D1F">
        <w:rPr>
          <w:rFonts w:ascii="Arial" w:hAnsi="Arial" w:cs="Arial"/>
          <w:sz w:val="24"/>
          <w:szCs w:val="24"/>
          <w:lang w:val="en-US"/>
        </w:rPr>
        <w:t xml:space="preserve"> pada </w:t>
      </w:r>
      <w:proofErr w:type="spellStart"/>
      <w:r w:rsidRPr="00937D1F">
        <w:rPr>
          <w:rFonts w:ascii="Arial" w:hAnsi="Arial" w:cs="Arial"/>
          <w:sz w:val="24"/>
          <w:szCs w:val="24"/>
          <w:lang w:val="en-US"/>
        </w:rPr>
        <w:t>tahun</w:t>
      </w:r>
      <w:proofErr w:type="spellEnd"/>
      <w:r w:rsidRPr="00937D1F">
        <w:rPr>
          <w:rFonts w:ascii="Arial" w:hAnsi="Arial" w:cs="Arial"/>
          <w:sz w:val="24"/>
          <w:szCs w:val="24"/>
          <w:lang w:val="en-US"/>
        </w:rPr>
        <w:t xml:space="preserve"> 2020</w:t>
      </w:r>
      <w:r w:rsidR="006619AD" w:rsidRPr="00937D1F">
        <w:rPr>
          <w:rFonts w:ascii="Arial" w:hAnsi="Arial" w:cs="Arial"/>
          <w:sz w:val="24"/>
          <w:szCs w:val="24"/>
          <w:lang w:val="en-US"/>
        </w:rPr>
        <w:t>.</w:t>
      </w:r>
    </w:p>
    <w:p w14:paraId="27F1C561" w14:textId="77777777" w:rsidR="00AD700E" w:rsidRPr="00937D1F" w:rsidRDefault="00AD700E" w:rsidP="00937D1F">
      <w:pPr>
        <w:pStyle w:val="ListParagraph"/>
        <w:tabs>
          <w:tab w:val="right" w:leader="dot" w:pos="9356"/>
        </w:tabs>
        <w:spacing w:line="276" w:lineRule="auto"/>
        <w:ind w:left="1494" w:firstLine="0"/>
        <w:jc w:val="both"/>
        <w:rPr>
          <w:rFonts w:ascii="Arial" w:hAnsi="Arial" w:cs="Arial"/>
          <w:sz w:val="24"/>
          <w:szCs w:val="24"/>
          <w:highlight w:val="yellow"/>
          <w:lang w:val="en-US"/>
        </w:rPr>
      </w:pPr>
    </w:p>
    <w:p w14:paraId="7F445351" w14:textId="4CC5DF66" w:rsidR="002952D5" w:rsidRPr="00A72A1C" w:rsidRDefault="009320EF" w:rsidP="00A560F1">
      <w:pPr>
        <w:pStyle w:val="ListParagraph"/>
        <w:numPr>
          <w:ilvl w:val="1"/>
          <w:numId w:val="7"/>
        </w:numPr>
        <w:spacing w:line="276" w:lineRule="auto"/>
        <w:ind w:left="1134" w:right="-1" w:hanging="567"/>
        <w:jc w:val="both"/>
        <w:rPr>
          <w:rFonts w:ascii="Arial" w:hAnsi="Arial" w:cs="Arial"/>
          <w:sz w:val="24"/>
          <w:szCs w:val="24"/>
        </w:rPr>
      </w:pPr>
      <w:r w:rsidRPr="00A72A1C">
        <w:rPr>
          <w:rFonts w:ascii="Arial" w:hAnsi="Arial" w:cs="Arial"/>
          <w:spacing w:val="-2"/>
          <w:sz w:val="24"/>
          <w:szCs w:val="24"/>
        </w:rPr>
        <w:t>Sertifikasi Mutu Lembaga (misalnya, sertifikat ISO 9001 tentang</w:t>
      </w:r>
      <w:r w:rsidRPr="00A72A1C">
        <w:rPr>
          <w:rFonts w:ascii="Arial" w:hAnsi="Arial" w:cs="Arial"/>
          <w:i/>
          <w:spacing w:val="-4"/>
          <w:sz w:val="24"/>
          <w:szCs w:val="24"/>
        </w:rPr>
        <w:t xml:space="preserve"> </w:t>
      </w:r>
      <w:r w:rsidRPr="00A72A1C">
        <w:rPr>
          <w:rFonts w:ascii="Arial" w:hAnsi="Arial" w:cs="Arial"/>
          <w:i/>
          <w:sz w:val="24"/>
          <w:szCs w:val="24"/>
        </w:rPr>
        <w:t>Sistem Manajemen</w:t>
      </w:r>
      <w:r w:rsidRPr="00A72A1C">
        <w:rPr>
          <w:rFonts w:ascii="Arial" w:hAnsi="Arial" w:cs="Arial"/>
          <w:i/>
          <w:spacing w:val="-1"/>
          <w:sz w:val="24"/>
          <w:szCs w:val="24"/>
        </w:rPr>
        <w:t xml:space="preserve"> </w:t>
      </w:r>
      <w:r w:rsidRPr="00A72A1C">
        <w:rPr>
          <w:rFonts w:ascii="Arial" w:hAnsi="Arial" w:cs="Arial"/>
          <w:i/>
          <w:sz w:val="24"/>
          <w:szCs w:val="24"/>
        </w:rPr>
        <w:t>Mutu</w:t>
      </w:r>
      <w:r w:rsidRPr="00A72A1C">
        <w:rPr>
          <w:rFonts w:ascii="Arial" w:hAnsi="Arial" w:cs="Arial"/>
          <w:sz w:val="24"/>
          <w:szCs w:val="24"/>
        </w:rPr>
        <w:t>)</w:t>
      </w:r>
    </w:p>
    <w:p w14:paraId="5BC88901" w14:textId="77777777" w:rsidR="002952D5" w:rsidRPr="00937D1F" w:rsidRDefault="002F3171" w:rsidP="00A560F1">
      <w:pPr>
        <w:tabs>
          <w:tab w:val="right" w:leader="dot" w:pos="9356"/>
        </w:tabs>
        <w:spacing w:line="276" w:lineRule="auto"/>
        <w:ind w:left="1134"/>
        <w:jc w:val="both"/>
        <w:rPr>
          <w:rFonts w:ascii="Arial" w:hAnsi="Arial" w:cs="Arial"/>
          <w:sz w:val="24"/>
          <w:szCs w:val="24"/>
          <w:shd w:val="clear" w:color="auto" w:fill="FFFFFF"/>
          <w:lang w:val="en-US"/>
        </w:rPr>
      </w:pPr>
      <w:r w:rsidRPr="00937D1F">
        <w:rPr>
          <w:rFonts w:ascii="Arial" w:hAnsi="Arial" w:cs="Arial"/>
          <w:sz w:val="24"/>
          <w:szCs w:val="24"/>
          <w:shd w:val="clear" w:color="auto" w:fill="FFFFFF"/>
        </w:rPr>
        <w:t>ISO 17025:2005</w:t>
      </w:r>
      <w:r w:rsidR="00AB2735" w:rsidRPr="00937D1F">
        <w:rPr>
          <w:rFonts w:ascii="Arial" w:hAnsi="Arial" w:cs="Arial"/>
          <w:spacing w:val="-2"/>
          <w:sz w:val="24"/>
          <w:szCs w:val="24"/>
          <w:lang w:val="en-US"/>
        </w:rPr>
        <w:t xml:space="preserve"> </w:t>
      </w:r>
      <w:r w:rsidR="00AB2735" w:rsidRPr="00937D1F">
        <w:rPr>
          <w:rFonts w:ascii="Arial" w:hAnsi="Arial" w:cs="Arial"/>
          <w:sz w:val="24"/>
          <w:szCs w:val="24"/>
          <w:shd w:val="clear" w:color="auto" w:fill="FFFFFF"/>
        </w:rPr>
        <w:t>hasil penelitian dari laboratorium ini dinyatakan valid dengan standar internasional</w:t>
      </w:r>
      <w:r w:rsidR="00AB2735" w:rsidRPr="00937D1F">
        <w:rPr>
          <w:rFonts w:ascii="Arial" w:hAnsi="Arial" w:cs="Arial"/>
          <w:sz w:val="24"/>
          <w:szCs w:val="24"/>
          <w:shd w:val="clear" w:color="auto" w:fill="FFFFFF"/>
          <w:lang w:val="en-US"/>
        </w:rPr>
        <w:t>.</w:t>
      </w:r>
    </w:p>
    <w:sectPr w:rsidR="002952D5" w:rsidRPr="00937D1F" w:rsidSect="001314AE">
      <w:footerReference w:type="default" r:id="rId11"/>
      <w:pgSz w:w="11907" w:h="16840" w:code="9"/>
      <w:pgMar w:top="1418" w:right="1134" w:bottom="1134" w:left="1418"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5284" w14:textId="77777777" w:rsidR="001758FE" w:rsidRDefault="001758FE">
      <w:r>
        <w:separator/>
      </w:r>
    </w:p>
  </w:endnote>
  <w:endnote w:type="continuationSeparator" w:id="0">
    <w:p w14:paraId="649896C8" w14:textId="77777777" w:rsidR="001758FE" w:rsidRDefault="001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9102" w14:textId="18C65C54" w:rsidR="002952D5" w:rsidRDefault="00FC621A">
    <w:pPr>
      <w:pStyle w:val="BodyText"/>
      <w:spacing w:line="14" w:lineRule="auto"/>
      <w:rPr>
        <w:sz w:val="17"/>
      </w:rPr>
    </w:pPr>
    <w:r>
      <w:rPr>
        <w:noProof/>
      </w:rPr>
      <mc:AlternateContent>
        <mc:Choice Requires="wps">
          <w:drawing>
            <wp:anchor distT="0" distB="0" distL="0" distR="0" simplePos="0" relativeHeight="251657728" behindDoc="1" locked="0" layoutInCell="1" allowOverlap="1" wp14:anchorId="35A4D7E0" wp14:editId="61C3349D">
              <wp:simplePos x="0" y="0"/>
              <wp:positionH relativeFrom="page">
                <wp:posOffset>6638290</wp:posOffset>
              </wp:positionH>
              <wp:positionV relativeFrom="page">
                <wp:posOffset>9276080</wp:posOffset>
              </wp:positionV>
              <wp:extent cx="6350" cy="155575"/>
              <wp:effectExtent l="0" t="0" r="3810" b="0"/>
              <wp:wrapNone/>
              <wp:docPr id="83050800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55575"/>
                      </a:xfrm>
                      <a:custGeom>
                        <a:avLst/>
                        <a:gdLst>
                          <a:gd name="T0" fmla="*/ 6350 w 6350"/>
                          <a:gd name="T1" fmla="*/ 0 h 155575"/>
                          <a:gd name="T2" fmla="*/ 0 w 6350"/>
                          <a:gd name="T3" fmla="*/ 0 h 155575"/>
                          <a:gd name="T4" fmla="*/ 0 w 6350"/>
                          <a:gd name="T5" fmla="*/ 155575 h 155575"/>
                          <a:gd name="T6" fmla="*/ 6350 w 6350"/>
                          <a:gd name="T7" fmla="*/ 155575 h 155575"/>
                          <a:gd name="T8" fmla="*/ 6350 w 6350"/>
                          <a:gd name="T9" fmla="*/ 0 h 155575"/>
                        </a:gdLst>
                        <a:ahLst/>
                        <a:cxnLst>
                          <a:cxn ang="0">
                            <a:pos x="T0" y="T1"/>
                          </a:cxn>
                          <a:cxn ang="0">
                            <a:pos x="T2" y="T3"/>
                          </a:cxn>
                          <a:cxn ang="0">
                            <a:pos x="T4" y="T5"/>
                          </a:cxn>
                          <a:cxn ang="0">
                            <a:pos x="T6" y="T7"/>
                          </a:cxn>
                          <a:cxn ang="0">
                            <a:pos x="T8" y="T9"/>
                          </a:cxn>
                        </a:cxnLst>
                        <a:rect l="0" t="0" r="r" b="b"/>
                        <a:pathLst>
                          <a:path w="6350" h="155575">
                            <a:moveTo>
                              <a:pt x="6350" y="0"/>
                            </a:moveTo>
                            <a:lnTo>
                              <a:pt x="0" y="0"/>
                            </a:lnTo>
                            <a:lnTo>
                              <a:pt x="0" y="155575"/>
                            </a:lnTo>
                            <a:lnTo>
                              <a:pt x="6350" y="155575"/>
                            </a:lnTo>
                            <a:lnTo>
                              <a:pt x="6350"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3D83173" id="Graphic 3" o:spid="_x0000_s1026" style="position:absolute;margin-left:522.7pt;margin-top:730.4pt;width:.5pt;height:12.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35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" path="m6350,l,,,155575r6350,l6350,xe" fillcolor="#bdbdbd" stroked="f">
              <v:path arrowok="t" o:connecttype="custom" o:connectlocs="6350,0;0,0;0,155575;6350,155575;6350,0"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D09A" w14:textId="77777777" w:rsidR="001758FE" w:rsidRDefault="001758FE">
      <w:r>
        <w:separator/>
      </w:r>
    </w:p>
  </w:footnote>
  <w:footnote w:type="continuationSeparator" w:id="0">
    <w:p w14:paraId="76101D91" w14:textId="77777777" w:rsidR="001758FE" w:rsidRDefault="0017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5BA"/>
    <w:multiLevelType w:val="hybridMultilevel"/>
    <w:tmpl w:val="604C9694"/>
    <w:lvl w:ilvl="0" w:tplc="FFFFFFFF">
      <w:start w:val="1"/>
      <w:numFmt w:val="decimal"/>
      <w:lvlText w:val="%1."/>
      <w:lvlJc w:val="left"/>
      <w:pPr>
        <w:ind w:left="787" w:hanging="428"/>
      </w:pPr>
      <w:rPr>
        <w:rFonts w:ascii="Verdana" w:eastAsia="Verdana" w:hAnsi="Verdana" w:cs="Verdana" w:hint="default"/>
        <w:b/>
        <w:bCs/>
        <w:i w:val="0"/>
        <w:iCs w:val="0"/>
        <w:spacing w:val="0"/>
        <w:w w:val="89"/>
        <w:sz w:val="24"/>
        <w:szCs w:val="24"/>
        <w:lang w:val="id" w:eastAsia="en-US" w:bidi="ar-SA"/>
      </w:rPr>
    </w:lvl>
    <w:lvl w:ilvl="1" w:tplc="FFFFFFFF">
      <w:start w:val="1"/>
      <w:numFmt w:val="lowerLetter"/>
      <w:lvlText w:val="%2."/>
      <w:lvlJc w:val="left"/>
      <w:pPr>
        <w:ind w:left="1068" w:hanging="281"/>
      </w:pPr>
      <w:rPr>
        <w:rFonts w:ascii="Verdana" w:eastAsia="Verdana" w:hAnsi="Verdana" w:cs="Verdana" w:hint="default"/>
        <w:b w:val="0"/>
        <w:bCs w:val="0"/>
        <w:i w:val="0"/>
        <w:iCs w:val="0"/>
        <w:spacing w:val="-1"/>
        <w:w w:val="100"/>
        <w:sz w:val="22"/>
        <w:szCs w:val="22"/>
        <w:lang w:val="id" w:eastAsia="en-US" w:bidi="ar-SA"/>
      </w:rPr>
    </w:lvl>
    <w:lvl w:ilvl="2" w:tplc="FFFFFFFF">
      <w:numFmt w:val="bullet"/>
      <w:lvlText w:val="•"/>
      <w:lvlJc w:val="left"/>
      <w:pPr>
        <w:ind w:left="2102" w:hanging="281"/>
      </w:pPr>
      <w:rPr>
        <w:rFonts w:hint="default"/>
        <w:lang w:val="id" w:eastAsia="en-US" w:bidi="ar-SA"/>
      </w:rPr>
    </w:lvl>
    <w:lvl w:ilvl="3" w:tplc="FFFFFFFF">
      <w:numFmt w:val="bullet"/>
      <w:lvlText w:val="•"/>
      <w:lvlJc w:val="left"/>
      <w:pPr>
        <w:ind w:left="3144" w:hanging="281"/>
      </w:pPr>
      <w:rPr>
        <w:rFonts w:hint="default"/>
        <w:lang w:val="id" w:eastAsia="en-US" w:bidi="ar-SA"/>
      </w:rPr>
    </w:lvl>
    <w:lvl w:ilvl="4" w:tplc="FFFFFFFF">
      <w:numFmt w:val="bullet"/>
      <w:lvlText w:val="•"/>
      <w:lvlJc w:val="left"/>
      <w:pPr>
        <w:ind w:left="4186" w:hanging="281"/>
      </w:pPr>
      <w:rPr>
        <w:rFonts w:hint="default"/>
        <w:lang w:val="id" w:eastAsia="en-US" w:bidi="ar-SA"/>
      </w:rPr>
    </w:lvl>
    <w:lvl w:ilvl="5" w:tplc="FFFFFFFF">
      <w:numFmt w:val="bullet"/>
      <w:lvlText w:val="•"/>
      <w:lvlJc w:val="left"/>
      <w:pPr>
        <w:ind w:left="5228" w:hanging="281"/>
      </w:pPr>
      <w:rPr>
        <w:rFonts w:hint="default"/>
        <w:lang w:val="id" w:eastAsia="en-US" w:bidi="ar-SA"/>
      </w:rPr>
    </w:lvl>
    <w:lvl w:ilvl="6" w:tplc="FFFFFFFF">
      <w:numFmt w:val="bullet"/>
      <w:lvlText w:val="•"/>
      <w:lvlJc w:val="left"/>
      <w:pPr>
        <w:ind w:left="6271" w:hanging="281"/>
      </w:pPr>
      <w:rPr>
        <w:rFonts w:hint="default"/>
        <w:lang w:val="id" w:eastAsia="en-US" w:bidi="ar-SA"/>
      </w:rPr>
    </w:lvl>
    <w:lvl w:ilvl="7" w:tplc="FFFFFFFF">
      <w:numFmt w:val="bullet"/>
      <w:lvlText w:val="•"/>
      <w:lvlJc w:val="left"/>
      <w:pPr>
        <w:ind w:left="7313" w:hanging="281"/>
      </w:pPr>
      <w:rPr>
        <w:rFonts w:hint="default"/>
        <w:lang w:val="id" w:eastAsia="en-US" w:bidi="ar-SA"/>
      </w:rPr>
    </w:lvl>
    <w:lvl w:ilvl="8" w:tplc="FFFFFFFF">
      <w:numFmt w:val="bullet"/>
      <w:lvlText w:val="•"/>
      <w:lvlJc w:val="left"/>
      <w:pPr>
        <w:ind w:left="8355" w:hanging="281"/>
      </w:pPr>
      <w:rPr>
        <w:rFonts w:hint="default"/>
        <w:lang w:val="id" w:eastAsia="en-US" w:bidi="ar-SA"/>
      </w:rPr>
    </w:lvl>
  </w:abstractNum>
  <w:abstractNum w:abstractNumId="1" w15:restartNumberingAfterBreak="0">
    <w:nsid w:val="032F48A4"/>
    <w:multiLevelType w:val="hybridMultilevel"/>
    <w:tmpl w:val="ECAABE80"/>
    <w:lvl w:ilvl="0" w:tplc="FFFFFFFF">
      <w:start w:val="1"/>
      <w:numFmt w:val="decimal"/>
      <w:lvlText w:val="%1."/>
      <w:lvlJc w:val="left"/>
      <w:pPr>
        <w:ind w:left="434" w:hanging="284"/>
      </w:pPr>
      <w:rPr>
        <w:rFonts w:ascii="Verdana" w:eastAsia="Verdana" w:hAnsi="Verdana" w:cs="Verdana" w:hint="default"/>
        <w:b w:val="0"/>
        <w:bCs w:val="0"/>
        <w:i w:val="0"/>
        <w:iCs w:val="0"/>
        <w:spacing w:val="-2"/>
        <w:w w:val="100"/>
        <w:sz w:val="22"/>
        <w:szCs w:val="22"/>
        <w:lang w:val="id" w:eastAsia="en-US" w:bidi="ar-SA"/>
      </w:rPr>
    </w:lvl>
    <w:lvl w:ilvl="1" w:tplc="FFFFFFFF">
      <w:numFmt w:val="bullet"/>
      <w:lvlText w:val="•"/>
      <w:lvlJc w:val="left"/>
      <w:pPr>
        <w:ind w:left="863" w:hanging="284"/>
      </w:pPr>
      <w:rPr>
        <w:rFonts w:hint="default"/>
        <w:lang w:val="id" w:eastAsia="en-US" w:bidi="ar-SA"/>
      </w:rPr>
    </w:lvl>
    <w:lvl w:ilvl="2" w:tplc="FFFFFFFF">
      <w:numFmt w:val="bullet"/>
      <w:lvlText w:val="•"/>
      <w:lvlJc w:val="left"/>
      <w:pPr>
        <w:ind w:left="1287" w:hanging="284"/>
      </w:pPr>
      <w:rPr>
        <w:rFonts w:hint="default"/>
        <w:lang w:val="id" w:eastAsia="en-US" w:bidi="ar-SA"/>
      </w:rPr>
    </w:lvl>
    <w:lvl w:ilvl="3" w:tplc="FFFFFFFF">
      <w:numFmt w:val="bullet"/>
      <w:lvlText w:val="•"/>
      <w:lvlJc w:val="left"/>
      <w:pPr>
        <w:ind w:left="1711" w:hanging="284"/>
      </w:pPr>
      <w:rPr>
        <w:rFonts w:hint="default"/>
        <w:lang w:val="id" w:eastAsia="en-US" w:bidi="ar-SA"/>
      </w:rPr>
    </w:lvl>
    <w:lvl w:ilvl="4" w:tplc="FFFFFFFF">
      <w:numFmt w:val="bullet"/>
      <w:lvlText w:val="•"/>
      <w:lvlJc w:val="left"/>
      <w:pPr>
        <w:ind w:left="2134" w:hanging="284"/>
      </w:pPr>
      <w:rPr>
        <w:rFonts w:hint="default"/>
        <w:lang w:val="id" w:eastAsia="en-US" w:bidi="ar-SA"/>
      </w:rPr>
    </w:lvl>
    <w:lvl w:ilvl="5" w:tplc="FFFFFFFF">
      <w:numFmt w:val="bullet"/>
      <w:lvlText w:val="•"/>
      <w:lvlJc w:val="left"/>
      <w:pPr>
        <w:ind w:left="2558" w:hanging="284"/>
      </w:pPr>
      <w:rPr>
        <w:rFonts w:hint="default"/>
        <w:lang w:val="id" w:eastAsia="en-US" w:bidi="ar-SA"/>
      </w:rPr>
    </w:lvl>
    <w:lvl w:ilvl="6" w:tplc="FFFFFFFF">
      <w:numFmt w:val="bullet"/>
      <w:lvlText w:val="•"/>
      <w:lvlJc w:val="left"/>
      <w:pPr>
        <w:ind w:left="2982" w:hanging="284"/>
      </w:pPr>
      <w:rPr>
        <w:rFonts w:hint="default"/>
        <w:lang w:val="id" w:eastAsia="en-US" w:bidi="ar-SA"/>
      </w:rPr>
    </w:lvl>
    <w:lvl w:ilvl="7" w:tplc="FFFFFFFF">
      <w:numFmt w:val="bullet"/>
      <w:lvlText w:val="•"/>
      <w:lvlJc w:val="left"/>
      <w:pPr>
        <w:ind w:left="3405" w:hanging="284"/>
      </w:pPr>
      <w:rPr>
        <w:rFonts w:hint="default"/>
        <w:lang w:val="id" w:eastAsia="en-US" w:bidi="ar-SA"/>
      </w:rPr>
    </w:lvl>
    <w:lvl w:ilvl="8" w:tplc="FFFFFFFF">
      <w:numFmt w:val="bullet"/>
      <w:lvlText w:val="•"/>
      <w:lvlJc w:val="left"/>
      <w:pPr>
        <w:ind w:left="3829" w:hanging="284"/>
      </w:pPr>
      <w:rPr>
        <w:rFonts w:hint="default"/>
        <w:lang w:val="id" w:eastAsia="en-US" w:bidi="ar-SA"/>
      </w:rPr>
    </w:lvl>
  </w:abstractNum>
  <w:abstractNum w:abstractNumId="2" w15:restartNumberingAfterBreak="0">
    <w:nsid w:val="04A568CA"/>
    <w:multiLevelType w:val="hybridMultilevel"/>
    <w:tmpl w:val="02082B34"/>
    <w:lvl w:ilvl="0" w:tplc="F4B6AD54">
      <w:start w:val="1"/>
      <w:numFmt w:val="decimal"/>
      <w:lvlText w:val="%1."/>
      <w:lvlJc w:val="left"/>
      <w:pPr>
        <w:ind w:left="1440" w:hanging="360"/>
      </w:pPr>
      <w:rPr>
        <w:rFonts w:ascii="Open Sans" w:hAnsi="Open Sans" w:cs="Open Sans" w:hint="default"/>
        <w:color w:val="555555"/>
        <w:sz w:val="2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7A458C4"/>
    <w:multiLevelType w:val="hybridMultilevel"/>
    <w:tmpl w:val="399438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E17746"/>
    <w:multiLevelType w:val="multilevel"/>
    <w:tmpl w:val="0B26051C"/>
    <w:lvl w:ilvl="0">
      <w:start w:val="1"/>
      <w:numFmt w:val="decimal"/>
      <w:lvlText w:val="%1."/>
      <w:lvlJc w:val="left"/>
      <w:pPr>
        <w:ind w:left="1080" w:hanging="360"/>
      </w:pPr>
      <w:rPr>
        <w:rFonts w:ascii="Verdana" w:eastAsia="Verdana" w:hAnsi="Verdana" w:cs="Verdana" w:hint="default"/>
        <w:b/>
        <w:bCs/>
        <w:i w:val="0"/>
        <w:iCs w:val="0"/>
        <w:spacing w:val="-2"/>
        <w:w w:val="100"/>
        <w:sz w:val="22"/>
        <w:szCs w:val="22"/>
        <w:lang w:val="id" w:eastAsia="en-US" w:bidi="ar-SA"/>
      </w:rPr>
    </w:lvl>
    <w:lvl w:ilvl="1">
      <w:start w:val="1"/>
      <w:numFmt w:val="decimal"/>
      <w:lvlText w:val="%1.%2."/>
      <w:lvlJc w:val="left"/>
      <w:pPr>
        <w:ind w:left="1778" w:hanging="720"/>
      </w:pPr>
      <w:rPr>
        <w:rFonts w:ascii="Verdana" w:eastAsia="Verdana" w:hAnsi="Verdana" w:cs="Verdana" w:hint="default"/>
        <w:b w:val="0"/>
        <w:bCs w:val="0"/>
        <w:i w:val="0"/>
        <w:iCs w:val="0"/>
        <w:spacing w:val="-4"/>
        <w:w w:val="100"/>
        <w:sz w:val="22"/>
        <w:szCs w:val="22"/>
        <w:lang w:val="id" w:eastAsia="en-US" w:bidi="ar-SA"/>
      </w:rPr>
    </w:lvl>
    <w:lvl w:ilvl="2">
      <w:numFmt w:val="bullet"/>
      <w:lvlText w:val="•"/>
      <w:lvlJc w:val="left"/>
      <w:pPr>
        <w:ind w:left="2742" w:hanging="720"/>
      </w:pPr>
      <w:rPr>
        <w:rFonts w:hint="default"/>
        <w:lang w:val="id" w:eastAsia="en-US" w:bidi="ar-SA"/>
      </w:rPr>
    </w:lvl>
    <w:lvl w:ilvl="3">
      <w:numFmt w:val="bullet"/>
      <w:lvlText w:val="•"/>
      <w:lvlJc w:val="left"/>
      <w:pPr>
        <w:ind w:left="3704" w:hanging="720"/>
      </w:pPr>
      <w:rPr>
        <w:rFonts w:hint="default"/>
        <w:lang w:val="id" w:eastAsia="en-US" w:bidi="ar-SA"/>
      </w:rPr>
    </w:lvl>
    <w:lvl w:ilvl="4">
      <w:numFmt w:val="bullet"/>
      <w:lvlText w:val="•"/>
      <w:lvlJc w:val="left"/>
      <w:pPr>
        <w:ind w:left="4666" w:hanging="720"/>
      </w:pPr>
      <w:rPr>
        <w:rFonts w:hint="default"/>
        <w:lang w:val="id" w:eastAsia="en-US" w:bidi="ar-SA"/>
      </w:rPr>
    </w:lvl>
    <w:lvl w:ilvl="5">
      <w:numFmt w:val="bullet"/>
      <w:lvlText w:val="•"/>
      <w:lvlJc w:val="left"/>
      <w:pPr>
        <w:ind w:left="5628" w:hanging="720"/>
      </w:pPr>
      <w:rPr>
        <w:rFonts w:hint="default"/>
        <w:lang w:val="id" w:eastAsia="en-US" w:bidi="ar-SA"/>
      </w:rPr>
    </w:lvl>
    <w:lvl w:ilvl="6">
      <w:numFmt w:val="bullet"/>
      <w:lvlText w:val="•"/>
      <w:lvlJc w:val="left"/>
      <w:pPr>
        <w:ind w:left="6591" w:hanging="720"/>
      </w:pPr>
      <w:rPr>
        <w:rFonts w:hint="default"/>
        <w:lang w:val="id" w:eastAsia="en-US" w:bidi="ar-SA"/>
      </w:rPr>
    </w:lvl>
    <w:lvl w:ilvl="7">
      <w:numFmt w:val="bullet"/>
      <w:lvlText w:val="•"/>
      <w:lvlJc w:val="left"/>
      <w:pPr>
        <w:ind w:left="7553" w:hanging="720"/>
      </w:pPr>
      <w:rPr>
        <w:rFonts w:hint="default"/>
        <w:lang w:val="id" w:eastAsia="en-US" w:bidi="ar-SA"/>
      </w:rPr>
    </w:lvl>
    <w:lvl w:ilvl="8">
      <w:numFmt w:val="bullet"/>
      <w:lvlText w:val="•"/>
      <w:lvlJc w:val="left"/>
      <w:pPr>
        <w:ind w:left="8515" w:hanging="720"/>
      </w:pPr>
      <w:rPr>
        <w:rFonts w:hint="default"/>
        <w:lang w:val="id" w:eastAsia="en-US" w:bidi="ar-SA"/>
      </w:rPr>
    </w:lvl>
  </w:abstractNum>
  <w:abstractNum w:abstractNumId="5" w15:restartNumberingAfterBreak="0">
    <w:nsid w:val="09250378"/>
    <w:multiLevelType w:val="multilevel"/>
    <w:tmpl w:val="9C445EE6"/>
    <w:lvl w:ilvl="0">
      <w:start w:val="1"/>
      <w:numFmt w:val="decimal"/>
      <w:lvlText w:val="%1."/>
      <w:lvlJc w:val="left"/>
      <w:pPr>
        <w:ind w:left="926" w:hanging="567"/>
        <w:jc w:val="right"/>
      </w:pPr>
      <w:rPr>
        <w:rFonts w:ascii="Verdana" w:eastAsia="Verdana" w:hAnsi="Verdana" w:cs="Verdana" w:hint="default"/>
        <w:b w:val="0"/>
        <w:bCs w:val="0"/>
        <w:i w:val="0"/>
        <w:iCs w:val="0"/>
        <w:spacing w:val="-2"/>
        <w:w w:val="100"/>
        <w:sz w:val="22"/>
        <w:szCs w:val="22"/>
        <w:lang w:val="id" w:eastAsia="en-US" w:bidi="ar-SA"/>
      </w:rPr>
    </w:lvl>
    <w:lvl w:ilvl="1">
      <w:start w:val="1"/>
      <w:numFmt w:val="decimal"/>
      <w:lvlText w:val="%1.%2."/>
      <w:lvlJc w:val="left"/>
      <w:pPr>
        <w:ind w:left="1452" w:hanging="516"/>
      </w:pPr>
      <w:rPr>
        <w:rFonts w:ascii="Verdana" w:eastAsia="Verdana" w:hAnsi="Verdana" w:cs="Verdana" w:hint="default"/>
        <w:b w:val="0"/>
        <w:bCs w:val="0"/>
        <w:i w:val="0"/>
        <w:iCs w:val="0"/>
        <w:spacing w:val="-4"/>
        <w:w w:val="100"/>
        <w:sz w:val="22"/>
        <w:szCs w:val="22"/>
        <w:lang w:val="id" w:eastAsia="en-US" w:bidi="ar-SA"/>
      </w:rPr>
    </w:lvl>
    <w:lvl w:ilvl="2">
      <w:start w:val="1"/>
      <w:numFmt w:val="decimal"/>
      <w:lvlText w:val="%1.%2.%3."/>
      <w:lvlJc w:val="left"/>
      <w:pPr>
        <w:ind w:left="2251" w:hanging="759"/>
      </w:pPr>
      <w:rPr>
        <w:rFonts w:ascii="Verdana" w:eastAsia="Verdana" w:hAnsi="Verdana" w:cs="Verdana" w:hint="default"/>
        <w:b w:val="0"/>
        <w:bCs w:val="0"/>
        <w:i w:val="0"/>
        <w:iCs w:val="0"/>
        <w:spacing w:val="-4"/>
        <w:w w:val="100"/>
        <w:sz w:val="22"/>
        <w:szCs w:val="22"/>
        <w:lang w:val="id" w:eastAsia="en-US" w:bidi="ar-SA"/>
      </w:rPr>
    </w:lvl>
    <w:lvl w:ilvl="3">
      <w:start w:val="1"/>
      <w:numFmt w:val="decimal"/>
      <w:lvlText w:val="(%4)"/>
      <w:lvlJc w:val="left"/>
      <w:pPr>
        <w:ind w:left="2492" w:hanging="421"/>
      </w:pPr>
      <w:rPr>
        <w:rFonts w:ascii="Verdana" w:eastAsia="Verdana" w:hAnsi="Verdana" w:cs="Verdana" w:hint="default"/>
        <w:b w:val="0"/>
        <w:bCs w:val="0"/>
        <w:i w:val="0"/>
        <w:iCs w:val="0"/>
        <w:spacing w:val="0"/>
        <w:w w:val="100"/>
        <w:sz w:val="22"/>
        <w:szCs w:val="22"/>
        <w:lang w:val="id" w:eastAsia="en-US" w:bidi="ar-SA"/>
      </w:rPr>
    </w:lvl>
    <w:lvl w:ilvl="4">
      <w:numFmt w:val="bullet"/>
      <w:lvlText w:val="•"/>
      <w:lvlJc w:val="left"/>
      <w:pPr>
        <w:ind w:left="2500" w:hanging="421"/>
      </w:pPr>
      <w:rPr>
        <w:rFonts w:hint="default"/>
        <w:lang w:val="id" w:eastAsia="en-US" w:bidi="ar-SA"/>
      </w:rPr>
    </w:lvl>
    <w:lvl w:ilvl="5">
      <w:numFmt w:val="bullet"/>
      <w:lvlText w:val="•"/>
      <w:lvlJc w:val="left"/>
      <w:pPr>
        <w:ind w:left="3823" w:hanging="421"/>
      </w:pPr>
      <w:rPr>
        <w:rFonts w:hint="default"/>
        <w:lang w:val="id" w:eastAsia="en-US" w:bidi="ar-SA"/>
      </w:rPr>
    </w:lvl>
    <w:lvl w:ilvl="6">
      <w:numFmt w:val="bullet"/>
      <w:lvlText w:val="•"/>
      <w:lvlJc w:val="left"/>
      <w:pPr>
        <w:ind w:left="5146" w:hanging="421"/>
      </w:pPr>
      <w:rPr>
        <w:rFonts w:hint="default"/>
        <w:lang w:val="id" w:eastAsia="en-US" w:bidi="ar-SA"/>
      </w:rPr>
    </w:lvl>
    <w:lvl w:ilvl="7">
      <w:numFmt w:val="bullet"/>
      <w:lvlText w:val="•"/>
      <w:lvlJc w:val="left"/>
      <w:pPr>
        <w:ind w:left="6470" w:hanging="421"/>
      </w:pPr>
      <w:rPr>
        <w:rFonts w:hint="default"/>
        <w:lang w:val="id" w:eastAsia="en-US" w:bidi="ar-SA"/>
      </w:rPr>
    </w:lvl>
    <w:lvl w:ilvl="8">
      <w:numFmt w:val="bullet"/>
      <w:lvlText w:val="•"/>
      <w:lvlJc w:val="left"/>
      <w:pPr>
        <w:ind w:left="7793" w:hanging="421"/>
      </w:pPr>
      <w:rPr>
        <w:rFonts w:hint="default"/>
        <w:lang w:val="id" w:eastAsia="en-US" w:bidi="ar-SA"/>
      </w:rPr>
    </w:lvl>
  </w:abstractNum>
  <w:abstractNum w:abstractNumId="6" w15:restartNumberingAfterBreak="0">
    <w:nsid w:val="09263747"/>
    <w:multiLevelType w:val="hybridMultilevel"/>
    <w:tmpl w:val="A4C2141C"/>
    <w:lvl w:ilvl="0" w:tplc="FFFFFFFF">
      <w:start w:val="1"/>
      <w:numFmt w:val="decimal"/>
      <w:lvlText w:val="%1."/>
      <w:lvlJc w:val="left"/>
      <w:pPr>
        <w:ind w:left="454" w:hanging="360"/>
      </w:pPr>
      <w:rPr>
        <w:rFonts w:ascii="Arial MT" w:eastAsia="Arial MT" w:hAnsi="Arial MT" w:cs="Arial MT" w:hint="default"/>
        <w:b w:val="0"/>
        <w:bCs w:val="0"/>
        <w:i w:val="0"/>
        <w:iCs w:val="0"/>
        <w:spacing w:val="-1"/>
        <w:w w:val="100"/>
        <w:sz w:val="22"/>
        <w:szCs w:val="22"/>
        <w:lang w:val="id" w:eastAsia="en-US" w:bidi="ar-SA"/>
      </w:rPr>
    </w:lvl>
    <w:lvl w:ilvl="1" w:tplc="FFFFFFFF">
      <w:numFmt w:val="bullet"/>
      <w:lvlText w:val="•"/>
      <w:lvlJc w:val="left"/>
      <w:pPr>
        <w:ind w:left="1120" w:hanging="360"/>
      </w:pPr>
      <w:rPr>
        <w:rFonts w:hint="default"/>
        <w:lang w:val="id" w:eastAsia="en-US" w:bidi="ar-SA"/>
      </w:rPr>
    </w:lvl>
    <w:lvl w:ilvl="2" w:tplc="FFFFFFFF">
      <w:numFmt w:val="bullet"/>
      <w:lvlText w:val="•"/>
      <w:lvlJc w:val="left"/>
      <w:pPr>
        <w:ind w:left="1780" w:hanging="360"/>
      </w:pPr>
      <w:rPr>
        <w:rFonts w:hint="default"/>
        <w:lang w:val="id" w:eastAsia="en-US" w:bidi="ar-SA"/>
      </w:rPr>
    </w:lvl>
    <w:lvl w:ilvl="3" w:tplc="FFFFFFFF">
      <w:numFmt w:val="bullet"/>
      <w:lvlText w:val="•"/>
      <w:lvlJc w:val="left"/>
      <w:pPr>
        <w:ind w:left="2441" w:hanging="360"/>
      </w:pPr>
      <w:rPr>
        <w:rFonts w:hint="default"/>
        <w:lang w:val="id" w:eastAsia="en-US" w:bidi="ar-SA"/>
      </w:rPr>
    </w:lvl>
    <w:lvl w:ilvl="4" w:tplc="FFFFFFFF">
      <w:numFmt w:val="bullet"/>
      <w:lvlText w:val="•"/>
      <w:lvlJc w:val="left"/>
      <w:pPr>
        <w:ind w:left="3101" w:hanging="360"/>
      </w:pPr>
      <w:rPr>
        <w:rFonts w:hint="default"/>
        <w:lang w:val="id" w:eastAsia="en-US" w:bidi="ar-SA"/>
      </w:rPr>
    </w:lvl>
    <w:lvl w:ilvl="5" w:tplc="FFFFFFFF">
      <w:numFmt w:val="bullet"/>
      <w:lvlText w:val="•"/>
      <w:lvlJc w:val="left"/>
      <w:pPr>
        <w:ind w:left="3762" w:hanging="360"/>
      </w:pPr>
      <w:rPr>
        <w:rFonts w:hint="default"/>
        <w:lang w:val="id" w:eastAsia="en-US" w:bidi="ar-SA"/>
      </w:rPr>
    </w:lvl>
    <w:lvl w:ilvl="6" w:tplc="FFFFFFFF">
      <w:numFmt w:val="bullet"/>
      <w:lvlText w:val="•"/>
      <w:lvlJc w:val="left"/>
      <w:pPr>
        <w:ind w:left="4422" w:hanging="360"/>
      </w:pPr>
      <w:rPr>
        <w:rFonts w:hint="default"/>
        <w:lang w:val="id" w:eastAsia="en-US" w:bidi="ar-SA"/>
      </w:rPr>
    </w:lvl>
    <w:lvl w:ilvl="7" w:tplc="FFFFFFFF">
      <w:numFmt w:val="bullet"/>
      <w:lvlText w:val="•"/>
      <w:lvlJc w:val="left"/>
      <w:pPr>
        <w:ind w:left="5082" w:hanging="360"/>
      </w:pPr>
      <w:rPr>
        <w:rFonts w:hint="default"/>
        <w:lang w:val="id" w:eastAsia="en-US" w:bidi="ar-SA"/>
      </w:rPr>
    </w:lvl>
    <w:lvl w:ilvl="8" w:tplc="FFFFFFFF">
      <w:numFmt w:val="bullet"/>
      <w:lvlText w:val="•"/>
      <w:lvlJc w:val="left"/>
      <w:pPr>
        <w:ind w:left="5743" w:hanging="360"/>
      </w:pPr>
      <w:rPr>
        <w:rFonts w:hint="default"/>
        <w:lang w:val="id" w:eastAsia="en-US" w:bidi="ar-SA"/>
      </w:rPr>
    </w:lvl>
  </w:abstractNum>
  <w:abstractNum w:abstractNumId="7" w15:restartNumberingAfterBreak="0">
    <w:nsid w:val="097D22BD"/>
    <w:multiLevelType w:val="hybridMultilevel"/>
    <w:tmpl w:val="F07A06AA"/>
    <w:lvl w:ilvl="0" w:tplc="FFFFFFFF">
      <w:start w:val="1"/>
      <w:numFmt w:val="decimal"/>
      <w:lvlText w:val="%1."/>
      <w:lvlJc w:val="left"/>
      <w:pPr>
        <w:ind w:left="643" w:hanging="284"/>
      </w:pPr>
      <w:rPr>
        <w:rFonts w:ascii="Verdana" w:eastAsia="Verdana" w:hAnsi="Verdana" w:cs="Verdana" w:hint="default"/>
        <w:b/>
        <w:bCs/>
        <w:i w:val="0"/>
        <w:iCs w:val="0"/>
        <w:spacing w:val="0"/>
        <w:w w:val="89"/>
        <w:sz w:val="24"/>
        <w:szCs w:val="24"/>
        <w:lang w:val="id" w:eastAsia="en-US" w:bidi="ar-SA"/>
      </w:rPr>
    </w:lvl>
    <w:lvl w:ilvl="1" w:tplc="FFFFFFFF">
      <w:start w:val="1"/>
      <w:numFmt w:val="lowerLetter"/>
      <w:lvlText w:val="%2."/>
      <w:lvlJc w:val="left"/>
      <w:pPr>
        <w:ind w:left="1231" w:hanging="363"/>
      </w:pPr>
      <w:rPr>
        <w:rFonts w:hint="default"/>
        <w:spacing w:val="-1"/>
        <w:w w:val="100"/>
        <w:lang w:val="id" w:eastAsia="en-US" w:bidi="ar-SA"/>
      </w:rPr>
    </w:lvl>
    <w:lvl w:ilvl="2" w:tplc="FFFFFFFF">
      <w:start w:val="1"/>
      <w:numFmt w:val="decimal"/>
      <w:lvlText w:val="%3)"/>
      <w:lvlJc w:val="left"/>
      <w:pPr>
        <w:ind w:left="1409" w:hanging="363"/>
      </w:pPr>
      <w:rPr>
        <w:rFonts w:hint="default"/>
        <w:spacing w:val="-2"/>
        <w:w w:val="100"/>
        <w:lang w:val="id" w:eastAsia="en-US" w:bidi="ar-SA"/>
      </w:rPr>
    </w:lvl>
    <w:lvl w:ilvl="3" w:tplc="FFFFFFFF">
      <w:numFmt w:val="bullet"/>
      <w:lvlText w:val=""/>
      <w:lvlJc w:val="left"/>
      <w:pPr>
        <w:ind w:left="1452" w:hanging="363"/>
      </w:pPr>
      <w:rPr>
        <w:rFonts w:ascii="Symbol" w:eastAsia="Symbol" w:hAnsi="Symbol" w:cs="Symbol" w:hint="default"/>
        <w:b w:val="0"/>
        <w:bCs w:val="0"/>
        <w:i w:val="0"/>
        <w:iCs w:val="0"/>
        <w:spacing w:val="0"/>
        <w:w w:val="97"/>
        <w:sz w:val="20"/>
        <w:szCs w:val="20"/>
        <w:lang w:val="id" w:eastAsia="en-US" w:bidi="ar-SA"/>
      </w:rPr>
    </w:lvl>
    <w:lvl w:ilvl="4" w:tplc="FFFFFFFF">
      <w:numFmt w:val="bullet"/>
      <w:lvlText w:val="o"/>
      <w:lvlJc w:val="left"/>
      <w:pPr>
        <w:ind w:left="1800" w:hanging="363"/>
      </w:pPr>
      <w:rPr>
        <w:rFonts w:ascii="Courier New" w:eastAsia="Courier New" w:hAnsi="Courier New" w:cs="Courier New" w:hint="default"/>
        <w:b w:val="0"/>
        <w:bCs w:val="0"/>
        <w:i w:val="0"/>
        <w:iCs w:val="0"/>
        <w:spacing w:val="0"/>
        <w:w w:val="97"/>
        <w:sz w:val="20"/>
        <w:szCs w:val="20"/>
        <w:lang w:val="id" w:eastAsia="en-US" w:bidi="ar-SA"/>
      </w:rPr>
    </w:lvl>
    <w:lvl w:ilvl="5" w:tplc="FFFFFFFF">
      <w:numFmt w:val="bullet"/>
      <w:lvlText w:val="•"/>
      <w:lvlJc w:val="left"/>
      <w:pPr>
        <w:ind w:left="1400" w:hanging="363"/>
      </w:pPr>
      <w:rPr>
        <w:rFonts w:hint="default"/>
        <w:lang w:val="id" w:eastAsia="en-US" w:bidi="ar-SA"/>
      </w:rPr>
    </w:lvl>
    <w:lvl w:ilvl="6" w:tplc="FFFFFFFF">
      <w:numFmt w:val="bullet"/>
      <w:lvlText w:val="•"/>
      <w:lvlJc w:val="left"/>
      <w:pPr>
        <w:ind w:left="1420" w:hanging="363"/>
      </w:pPr>
      <w:rPr>
        <w:rFonts w:hint="default"/>
        <w:lang w:val="id" w:eastAsia="en-US" w:bidi="ar-SA"/>
      </w:rPr>
    </w:lvl>
    <w:lvl w:ilvl="7" w:tplc="FFFFFFFF">
      <w:numFmt w:val="bullet"/>
      <w:lvlText w:val="•"/>
      <w:lvlJc w:val="left"/>
      <w:pPr>
        <w:ind w:left="1440" w:hanging="363"/>
      </w:pPr>
      <w:rPr>
        <w:rFonts w:hint="default"/>
        <w:lang w:val="id" w:eastAsia="en-US" w:bidi="ar-SA"/>
      </w:rPr>
    </w:lvl>
    <w:lvl w:ilvl="8" w:tplc="FFFFFFFF">
      <w:numFmt w:val="bullet"/>
      <w:lvlText w:val="•"/>
      <w:lvlJc w:val="left"/>
      <w:pPr>
        <w:ind w:left="1460" w:hanging="363"/>
      </w:pPr>
      <w:rPr>
        <w:rFonts w:hint="default"/>
        <w:lang w:val="id" w:eastAsia="en-US" w:bidi="ar-SA"/>
      </w:rPr>
    </w:lvl>
  </w:abstractNum>
  <w:abstractNum w:abstractNumId="8" w15:restartNumberingAfterBreak="0">
    <w:nsid w:val="11371E98"/>
    <w:multiLevelType w:val="hybridMultilevel"/>
    <w:tmpl w:val="7C600A7E"/>
    <w:lvl w:ilvl="0" w:tplc="33C8DB4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114D64B6"/>
    <w:multiLevelType w:val="multilevel"/>
    <w:tmpl w:val="F4A63E7C"/>
    <w:lvl w:ilvl="0">
      <w:start w:val="1"/>
      <w:numFmt w:val="decimal"/>
      <w:lvlText w:val="%1."/>
      <w:lvlJc w:val="left"/>
      <w:pPr>
        <w:ind w:left="1080" w:hanging="360"/>
      </w:pPr>
      <w:rPr>
        <w:rFonts w:ascii="Verdana" w:eastAsia="Verdana" w:hAnsi="Verdana" w:cs="Verdana" w:hint="default"/>
        <w:b w:val="0"/>
        <w:bCs w:val="0"/>
        <w:i w:val="0"/>
        <w:iCs w:val="0"/>
        <w:spacing w:val="-2"/>
        <w:w w:val="100"/>
        <w:sz w:val="22"/>
        <w:szCs w:val="22"/>
        <w:lang w:val="id" w:eastAsia="en-US" w:bidi="ar-SA"/>
      </w:rPr>
    </w:lvl>
    <w:lvl w:ilvl="1">
      <w:start w:val="1"/>
      <w:numFmt w:val="decimal"/>
      <w:lvlText w:val="%1.%2."/>
      <w:lvlJc w:val="left"/>
      <w:pPr>
        <w:ind w:left="1778" w:hanging="720"/>
      </w:pPr>
      <w:rPr>
        <w:rFonts w:ascii="Verdana" w:eastAsia="Verdana" w:hAnsi="Verdana" w:cs="Verdana" w:hint="default"/>
        <w:b w:val="0"/>
        <w:bCs w:val="0"/>
        <w:i w:val="0"/>
        <w:iCs w:val="0"/>
        <w:spacing w:val="-4"/>
        <w:w w:val="100"/>
        <w:sz w:val="22"/>
        <w:szCs w:val="22"/>
        <w:lang w:val="id" w:eastAsia="en-US" w:bidi="ar-SA"/>
      </w:rPr>
    </w:lvl>
    <w:lvl w:ilvl="2">
      <w:numFmt w:val="bullet"/>
      <w:lvlText w:val="•"/>
      <w:lvlJc w:val="left"/>
      <w:pPr>
        <w:ind w:left="2742" w:hanging="720"/>
      </w:pPr>
      <w:rPr>
        <w:rFonts w:hint="default"/>
        <w:lang w:val="id" w:eastAsia="en-US" w:bidi="ar-SA"/>
      </w:rPr>
    </w:lvl>
    <w:lvl w:ilvl="3">
      <w:numFmt w:val="bullet"/>
      <w:lvlText w:val="•"/>
      <w:lvlJc w:val="left"/>
      <w:pPr>
        <w:ind w:left="3704" w:hanging="720"/>
      </w:pPr>
      <w:rPr>
        <w:rFonts w:hint="default"/>
        <w:lang w:val="id" w:eastAsia="en-US" w:bidi="ar-SA"/>
      </w:rPr>
    </w:lvl>
    <w:lvl w:ilvl="4">
      <w:numFmt w:val="bullet"/>
      <w:lvlText w:val="•"/>
      <w:lvlJc w:val="left"/>
      <w:pPr>
        <w:ind w:left="4666" w:hanging="720"/>
      </w:pPr>
      <w:rPr>
        <w:rFonts w:hint="default"/>
        <w:lang w:val="id" w:eastAsia="en-US" w:bidi="ar-SA"/>
      </w:rPr>
    </w:lvl>
    <w:lvl w:ilvl="5">
      <w:numFmt w:val="bullet"/>
      <w:lvlText w:val="•"/>
      <w:lvlJc w:val="left"/>
      <w:pPr>
        <w:ind w:left="5628" w:hanging="720"/>
      </w:pPr>
      <w:rPr>
        <w:rFonts w:hint="default"/>
        <w:lang w:val="id" w:eastAsia="en-US" w:bidi="ar-SA"/>
      </w:rPr>
    </w:lvl>
    <w:lvl w:ilvl="6">
      <w:numFmt w:val="bullet"/>
      <w:lvlText w:val="•"/>
      <w:lvlJc w:val="left"/>
      <w:pPr>
        <w:ind w:left="6591" w:hanging="720"/>
      </w:pPr>
      <w:rPr>
        <w:rFonts w:hint="default"/>
        <w:lang w:val="id" w:eastAsia="en-US" w:bidi="ar-SA"/>
      </w:rPr>
    </w:lvl>
    <w:lvl w:ilvl="7">
      <w:numFmt w:val="bullet"/>
      <w:lvlText w:val="•"/>
      <w:lvlJc w:val="left"/>
      <w:pPr>
        <w:ind w:left="7553" w:hanging="720"/>
      </w:pPr>
      <w:rPr>
        <w:rFonts w:hint="default"/>
        <w:lang w:val="id" w:eastAsia="en-US" w:bidi="ar-SA"/>
      </w:rPr>
    </w:lvl>
    <w:lvl w:ilvl="8">
      <w:numFmt w:val="bullet"/>
      <w:lvlText w:val="•"/>
      <w:lvlJc w:val="left"/>
      <w:pPr>
        <w:ind w:left="8515" w:hanging="720"/>
      </w:pPr>
      <w:rPr>
        <w:rFonts w:hint="default"/>
        <w:lang w:val="id" w:eastAsia="en-US" w:bidi="ar-SA"/>
      </w:rPr>
    </w:lvl>
  </w:abstractNum>
  <w:abstractNum w:abstractNumId="10" w15:restartNumberingAfterBreak="0">
    <w:nsid w:val="19020DA1"/>
    <w:multiLevelType w:val="multilevel"/>
    <w:tmpl w:val="280A5AB6"/>
    <w:lvl w:ilvl="0">
      <w:start w:val="1"/>
      <w:numFmt w:val="lowerLetter"/>
      <w:lvlText w:val="%1."/>
      <w:lvlJc w:val="left"/>
      <w:pPr>
        <w:ind w:left="1080" w:hanging="360"/>
      </w:pPr>
      <w:rPr>
        <w:rFonts w:hint="default"/>
        <w:b w:val="0"/>
        <w:bCs w:val="0"/>
        <w:i w:val="0"/>
        <w:iCs w:val="0"/>
        <w:spacing w:val="-2"/>
        <w:w w:val="100"/>
        <w:sz w:val="22"/>
        <w:szCs w:val="22"/>
        <w:lang w:val="id" w:eastAsia="en-US" w:bidi="ar-SA"/>
      </w:rPr>
    </w:lvl>
    <w:lvl w:ilvl="1">
      <w:start w:val="1"/>
      <w:numFmt w:val="decimal"/>
      <w:lvlText w:val="%1.%2."/>
      <w:lvlJc w:val="left"/>
      <w:pPr>
        <w:ind w:left="1778" w:hanging="720"/>
      </w:pPr>
      <w:rPr>
        <w:rFonts w:ascii="Verdana" w:eastAsia="Verdana" w:hAnsi="Verdana" w:cs="Verdana" w:hint="default"/>
        <w:b w:val="0"/>
        <w:bCs w:val="0"/>
        <w:i w:val="0"/>
        <w:iCs w:val="0"/>
        <w:spacing w:val="-4"/>
        <w:w w:val="100"/>
        <w:sz w:val="22"/>
        <w:szCs w:val="22"/>
        <w:lang w:val="id" w:eastAsia="en-US" w:bidi="ar-SA"/>
      </w:rPr>
    </w:lvl>
    <w:lvl w:ilvl="2">
      <w:numFmt w:val="bullet"/>
      <w:lvlText w:val="•"/>
      <w:lvlJc w:val="left"/>
      <w:pPr>
        <w:ind w:left="2742" w:hanging="720"/>
      </w:pPr>
      <w:rPr>
        <w:rFonts w:hint="default"/>
        <w:lang w:val="id" w:eastAsia="en-US" w:bidi="ar-SA"/>
      </w:rPr>
    </w:lvl>
    <w:lvl w:ilvl="3">
      <w:numFmt w:val="bullet"/>
      <w:lvlText w:val="•"/>
      <w:lvlJc w:val="left"/>
      <w:pPr>
        <w:ind w:left="3704" w:hanging="720"/>
      </w:pPr>
      <w:rPr>
        <w:rFonts w:hint="default"/>
        <w:lang w:val="id" w:eastAsia="en-US" w:bidi="ar-SA"/>
      </w:rPr>
    </w:lvl>
    <w:lvl w:ilvl="4">
      <w:numFmt w:val="bullet"/>
      <w:lvlText w:val="•"/>
      <w:lvlJc w:val="left"/>
      <w:pPr>
        <w:ind w:left="4666" w:hanging="720"/>
      </w:pPr>
      <w:rPr>
        <w:rFonts w:hint="default"/>
        <w:lang w:val="id" w:eastAsia="en-US" w:bidi="ar-SA"/>
      </w:rPr>
    </w:lvl>
    <w:lvl w:ilvl="5">
      <w:numFmt w:val="bullet"/>
      <w:lvlText w:val="•"/>
      <w:lvlJc w:val="left"/>
      <w:pPr>
        <w:ind w:left="5628" w:hanging="720"/>
      </w:pPr>
      <w:rPr>
        <w:rFonts w:hint="default"/>
        <w:lang w:val="id" w:eastAsia="en-US" w:bidi="ar-SA"/>
      </w:rPr>
    </w:lvl>
    <w:lvl w:ilvl="6">
      <w:numFmt w:val="bullet"/>
      <w:lvlText w:val="•"/>
      <w:lvlJc w:val="left"/>
      <w:pPr>
        <w:ind w:left="6591" w:hanging="720"/>
      </w:pPr>
      <w:rPr>
        <w:rFonts w:hint="default"/>
        <w:lang w:val="id" w:eastAsia="en-US" w:bidi="ar-SA"/>
      </w:rPr>
    </w:lvl>
    <w:lvl w:ilvl="7">
      <w:numFmt w:val="bullet"/>
      <w:lvlText w:val="•"/>
      <w:lvlJc w:val="left"/>
      <w:pPr>
        <w:ind w:left="7553" w:hanging="720"/>
      </w:pPr>
      <w:rPr>
        <w:rFonts w:hint="default"/>
        <w:lang w:val="id" w:eastAsia="en-US" w:bidi="ar-SA"/>
      </w:rPr>
    </w:lvl>
    <w:lvl w:ilvl="8">
      <w:numFmt w:val="bullet"/>
      <w:lvlText w:val="•"/>
      <w:lvlJc w:val="left"/>
      <w:pPr>
        <w:ind w:left="8515" w:hanging="720"/>
      </w:pPr>
      <w:rPr>
        <w:rFonts w:hint="default"/>
        <w:lang w:val="id" w:eastAsia="en-US" w:bidi="ar-SA"/>
      </w:rPr>
    </w:lvl>
  </w:abstractNum>
  <w:abstractNum w:abstractNumId="11" w15:restartNumberingAfterBreak="0">
    <w:nsid w:val="1E9447EC"/>
    <w:multiLevelType w:val="hybridMultilevel"/>
    <w:tmpl w:val="CE54FCB0"/>
    <w:lvl w:ilvl="0" w:tplc="FFFFFFFF">
      <w:start w:val="1"/>
      <w:numFmt w:val="decimal"/>
      <w:lvlText w:val="%1."/>
      <w:lvlJc w:val="left"/>
      <w:pPr>
        <w:ind w:left="1015" w:hanging="296"/>
      </w:pPr>
      <w:rPr>
        <w:rFonts w:ascii="Verdana" w:eastAsia="Verdana" w:hAnsi="Verdana" w:cs="Verdana" w:hint="default"/>
        <w:b w:val="0"/>
        <w:bCs w:val="0"/>
        <w:i w:val="0"/>
        <w:iCs w:val="0"/>
        <w:spacing w:val="0"/>
        <w:w w:val="100"/>
        <w:sz w:val="22"/>
        <w:szCs w:val="22"/>
        <w:lang w:val="id" w:eastAsia="en-US" w:bidi="ar-SA"/>
      </w:rPr>
    </w:lvl>
    <w:lvl w:ilvl="1" w:tplc="FFFFFFFF">
      <w:start w:val="1"/>
      <w:numFmt w:val="lowerLetter"/>
      <w:lvlText w:val="%2."/>
      <w:lvlJc w:val="left"/>
      <w:pPr>
        <w:ind w:left="1351" w:hanging="320"/>
      </w:pPr>
      <w:rPr>
        <w:rFonts w:ascii="Verdana" w:eastAsia="Verdana" w:hAnsi="Verdana" w:cs="Verdana" w:hint="default"/>
        <w:b w:val="0"/>
        <w:bCs w:val="0"/>
        <w:i w:val="0"/>
        <w:iCs w:val="0"/>
        <w:spacing w:val="-1"/>
        <w:w w:val="100"/>
        <w:sz w:val="22"/>
        <w:szCs w:val="22"/>
        <w:lang w:val="id" w:eastAsia="en-US" w:bidi="ar-SA"/>
      </w:rPr>
    </w:lvl>
    <w:lvl w:ilvl="2" w:tplc="FFFFFFFF">
      <w:numFmt w:val="bullet"/>
      <w:lvlText w:val="•"/>
      <w:lvlJc w:val="left"/>
      <w:pPr>
        <w:ind w:left="2368" w:hanging="320"/>
      </w:pPr>
      <w:rPr>
        <w:rFonts w:hint="default"/>
        <w:lang w:val="id" w:eastAsia="en-US" w:bidi="ar-SA"/>
      </w:rPr>
    </w:lvl>
    <w:lvl w:ilvl="3" w:tplc="FFFFFFFF">
      <w:numFmt w:val="bullet"/>
      <w:lvlText w:val="•"/>
      <w:lvlJc w:val="left"/>
      <w:pPr>
        <w:ind w:left="3377" w:hanging="320"/>
      </w:pPr>
      <w:rPr>
        <w:rFonts w:hint="default"/>
        <w:lang w:val="id" w:eastAsia="en-US" w:bidi="ar-SA"/>
      </w:rPr>
    </w:lvl>
    <w:lvl w:ilvl="4" w:tplc="FFFFFFFF">
      <w:numFmt w:val="bullet"/>
      <w:lvlText w:val="•"/>
      <w:lvlJc w:val="left"/>
      <w:pPr>
        <w:ind w:left="4386" w:hanging="320"/>
      </w:pPr>
      <w:rPr>
        <w:rFonts w:hint="default"/>
        <w:lang w:val="id" w:eastAsia="en-US" w:bidi="ar-SA"/>
      </w:rPr>
    </w:lvl>
    <w:lvl w:ilvl="5" w:tplc="FFFFFFFF">
      <w:numFmt w:val="bullet"/>
      <w:lvlText w:val="•"/>
      <w:lvlJc w:val="left"/>
      <w:pPr>
        <w:ind w:left="5395" w:hanging="320"/>
      </w:pPr>
      <w:rPr>
        <w:rFonts w:hint="default"/>
        <w:lang w:val="id" w:eastAsia="en-US" w:bidi="ar-SA"/>
      </w:rPr>
    </w:lvl>
    <w:lvl w:ilvl="6" w:tplc="FFFFFFFF">
      <w:numFmt w:val="bullet"/>
      <w:lvlText w:val="•"/>
      <w:lvlJc w:val="left"/>
      <w:pPr>
        <w:ind w:left="6404" w:hanging="320"/>
      </w:pPr>
      <w:rPr>
        <w:rFonts w:hint="default"/>
        <w:lang w:val="id" w:eastAsia="en-US" w:bidi="ar-SA"/>
      </w:rPr>
    </w:lvl>
    <w:lvl w:ilvl="7" w:tplc="FFFFFFFF">
      <w:numFmt w:val="bullet"/>
      <w:lvlText w:val="•"/>
      <w:lvlJc w:val="left"/>
      <w:pPr>
        <w:ind w:left="7413" w:hanging="320"/>
      </w:pPr>
      <w:rPr>
        <w:rFonts w:hint="default"/>
        <w:lang w:val="id" w:eastAsia="en-US" w:bidi="ar-SA"/>
      </w:rPr>
    </w:lvl>
    <w:lvl w:ilvl="8" w:tplc="FFFFFFFF">
      <w:numFmt w:val="bullet"/>
      <w:lvlText w:val="•"/>
      <w:lvlJc w:val="left"/>
      <w:pPr>
        <w:ind w:left="8422" w:hanging="320"/>
      </w:pPr>
      <w:rPr>
        <w:rFonts w:hint="default"/>
        <w:lang w:val="id" w:eastAsia="en-US" w:bidi="ar-SA"/>
      </w:rPr>
    </w:lvl>
  </w:abstractNum>
  <w:abstractNum w:abstractNumId="12" w15:restartNumberingAfterBreak="0">
    <w:nsid w:val="239367B1"/>
    <w:multiLevelType w:val="multilevel"/>
    <w:tmpl w:val="9C445EE6"/>
    <w:lvl w:ilvl="0">
      <w:start w:val="1"/>
      <w:numFmt w:val="decimal"/>
      <w:lvlText w:val="%1."/>
      <w:lvlJc w:val="left"/>
      <w:pPr>
        <w:ind w:left="926" w:hanging="567"/>
        <w:jc w:val="right"/>
      </w:pPr>
      <w:rPr>
        <w:rFonts w:ascii="Verdana" w:eastAsia="Verdana" w:hAnsi="Verdana" w:cs="Verdana" w:hint="default"/>
        <w:b w:val="0"/>
        <w:bCs w:val="0"/>
        <w:i w:val="0"/>
        <w:iCs w:val="0"/>
        <w:spacing w:val="-2"/>
        <w:w w:val="100"/>
        <w:sz w:val="22"/>
        <w:szCs w:val="22"/>
        <w:lang w:val="id" w:eastAsia="en-US" w:bidi="ar-SA"/>
      </w:rPr>
    </w:lvl>
    <w:lvl w:ilvl="1">
      <w:start w:val="1"/>
      <w:numFmt w:val="decimal"/>
      <w:lvlText w:val="%1.%2."/>
      <w:lvlJc w:val="left"/>
      <w:pPr>
        <w:ind w:left="1452" w:hanging="516"/>
      </w:pPr>
      <w:rPr>
        <w:rFonts w:ascii="Verdana" w:eastAsia="Verdana" w:hAnsi="Verdana" w:cs="Verdana" w:hint="default"/>
        <w:b w:val="0"/>
        <w:bCs w:val="0"/>
        <w:i w:val="0"/>
        <w:iCs w:val="0"/>
        <w:spacing w:val="-4"/>
        <w:w w:val="100"/>
        <w:sz w:val="22"/>
        <w:szCs w:val="22"/>
        <w:lang w:val="id" w:eastAsia="en-US" w:bidi="ar-SA"/>
      </w:rPr>
    </w:lvl>
    <w:lvl w:ilvl="2">
      <w:start w:val="1"/>
      <w:numFmt w:val="decimal"/>
      <w:lvlText w:val="%1.%2.%3."/>
      <w:lvlJc w:val="left"/>
      <w:pPr>
        <w:ind w:left="2251" w:hanging="759"/>
      </w:pPr>
      <w:rPr>
        <w:rFonts w:ascii="Verdana" w:eastAsia="Verdana" w:hAnsi="Verdana" w:cs="Verdana" w:hint="default"/>
        <w:b w:val="0"/>
        <w:bCs w:val="0"/>
        <w:i w:val="0"/>
        <w:iCs w:val="0"/>
        <w:spacing w:val="-4"/>
        <w:w w:val="100"/>
        <w:sz w:val="22"/>
        <w:szCs w:val="22"/>
        <w:lang w:val="id" w:eastAsia="en-US" w:bidi="ar-SA"/>
      </w:rPr>
    </w:lvl>
    <w:lvl w:ilvl="3">
      <w:start w:val="1"/>
      <w:numFmt w:val="decimal"/>
      <w:lvlText w:val="(%4)"/>
      <w:lvlJc w:val="left"/>
      <w:pPr>
        <w:ind w:left="2492" w:hanging="421"/>
      </w:pPr>
      <w:rPr>
        <w:rFonts w:ascii="Verdana" w:eastAsia="Verdana" w:hAnsi="Verdana" w:cs="Verdana" w:hint="default"/>
        <w:b w:val="0"/>
        <w:bCs w:val="0"/>
        <w:i w:val="0"/>
        <w:iCs w:val="0"/>
        <w:spacing w:val="0"/>
        <w:w w:val="100"/>
        <w:sz w:val="22"/>
        <w:szCs w:val="22"/>
        <w:lang w:val="id" w:eastAsia="en-US" w:bidi="ar-SA"/>
      </w:rPr>
    </w:lvl>
    <w:lvl w:ilvl="4">
      <w:numFmt w:val="bullet"/>
      <w:lvlText w:val="•"/>
      <w:lvlJc w:val="left"/>
      <w:pPr>
        <w:ind w:left="2500" w:hanging="421"/>
      </w:pPr>
      <w:rPr>
        <w:rFonts w:hint="default"/>
        <w:lang w:val="id" w:eastAsia="en-US" w:bidi="ar-SA"/>
      </w:rPr>
    </w:lvl>
    <w:lvl w:ilvl="5">
      <w:numFmt w:val="bullet"/>
      <w:lvlText w:val="•"/>
      <w:lvlJc w:val="left"/>
      <w:pPr>
        <w:ind w:left="3823" w:hanging="421"/>
      </w:pPr>
      <w:rPr>
        <w:rFonts w:hint="default"/>
        <w:lang w:val="id" w:eastAsia="en-US" w:bidi="ar-SA"/>
      </w:rPr>
    </w:lvl>
    <w:lvl w:ilvl="6">
      <w:numFmt w:val="bullet"/>
      <w:lvlText w:val="•"/>
      <w:lvlJc w:val="left"/>
      <w:pPr>
        <w:ind w:left="5146" w:hanging="421"/>
      </w:pPr>
      <w:rPr>
        <w:rFonts w:hint="default"/>
        <w:lang w:val="id" w:eastAsia="en-US" w:bidi="ar-SA"/>
      </w:rPr>
    </w:lvl>
    <w:lvl w:ilvl="7">
      <w:numFmt w:val="bullet"/>
      <w:lvlText w:val="•"/>
      <w:lvlJc w:val="left"/>
      <w:pPr>
        <w:ind w:left="6470" w:hanging="421"/>
      </w:pPr>
      <w:rPr>
        <w:rFonts w:hint="default"/>
        <w:lang w:val="id" w:eastAsia="en-US" w:bidi="ar-SA"/>
      </w:rPr>
    </w:lvl>
    <w:lvl w:ilvl="8">
      <w:numFmt w:val="bullet"/>
      <w:lvlText w:val="•"/>
      <w:lvlJc w:val="left"/>
      <w:pPr>
        <w:ind w:left="7793" w:hanging="421"/>
      </w:pPr>
      <w:rPr>
        <w:rFonts w:hint="default"/>
        <w:lang w:val="id" w:eastAsia="en-US" w:bidi="ar-SA"/>
      </w:rPr>
    </w:lvl>
  </w:abstractNum>
  <w:abstractNum w:abstractNumId="13" w15:restartNumberingAfterBreak="0">
    <w:nsid w:val="25E750B1"/>
    <w:multiLevelType w:val="multilevel"/>
    <w:tmpl w:val="A00E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B3B3D"/>
    <w:multiLevelType w:val="multilevel"/>
    <w:tmpl w:val="ADDEC354"/>
    <w:lvl w:ilvl="0">
      <w:start w:val="1"/>
      <w:numFmt w:val="decimal"/>
      <w:lvlText w:val="%1."/>
      <w:lvlJc w:val="left"/>
      <w:pPr>
        <w:ind w:left="1080" w:hanging="360"/>
      </w:pPr>
      <w:rPr>
        <w:rFonts w:hint="default"/>
        <w:b w:val="0"/>
        <w:bCs w:val="0"/>
        <w:i w:val="0"/>
        <w:iCs w:val="0"/>
        <w:spacing w:val="-2"/>
        <w:w w:val="100"/>
        <w:sz w:val="22"/>
        <w:szCs w:val="22"/>
        <w:lang w:val="id" w:eastAsia="en-US" w:bidi="ar-SA"/>
      </w:rPr>
    </w:lvl>
    <w:lvl w:ilvl="1">
      <w:start w:val="1"/>
      <w:numFmt w:val="decimal"/>
      <w:lvlText w:val="%1.%2."/>
      <w:lvlJc w:val="left"/>
      <w:pPr>
        <w:ind w:left="1778" w:hanging="720"/>
      </w:pPr>
      <w:rPr>
        <w:rFonts w:ascii="Verdana" w:eastAsia="Verdana" w:hAnsi="Verdana" w:cs="Verdana" w:hint="default"/>
        <w:b w:val="0"/>
        <w:bCs w:val="0"/>
        <w:i w:val="0"/>
        <w:iCs w:val="0"/>
        <w:spacing w:val="-4"/>
        <w:w w:val="100"/>
        <w:sz w:val="22"/>
        <w:szCs w:val="22"/>
        <w:lang w:val="id" w:eastAsia="en-US" w:bidi="ar-SA"/>
      </w:rPr>
    </w:lvl>
    <w:lvl w:ilvl="2">
      <w:numFmt w:val="bullet"/>
      <w:lvlText w:val="•"/>
      <w:lvlJc w:val="left"/>
      <w:pPr>
        <w:ind w:left="2742" w:hanging="720"/>
      </w:pPr>
      <w:rPr>
        <w:rFonts w:hint="default"/>
        <w:lang w:val="id" w:eastAsia="en-US" w:bidi="ar-SA"/>
      </w:rPr>
    </w:lvl>
    <w:lvl w:ilvl="3">
      <w:numFmt w:val="bullet"/>
      <w:lvlText w:val="•"/>
      <w:lvlJc w:val="left"/>
      <w:pPr>
        <w:ind w:left="3704" w:hanging="720"/>
      </w:pPr>
      <w:rPr>
        <w:rFonts w:hint="default"/>
        <w:lang w:val="id" w:eastAsia="en-US" w:bidi="ar-SA"/>
      </w:rPr>
    </w:lvl>
    <w:lvl w:ilvl="4">
      <w:numFmt w:val="bullet"/>
      <w:lvlText w:val="•"/>
      <w:lvlJc w:val="left"/>
      <w:pPr>
        <w:ind w:left="4666" w:hanging="720"/>
      </w:pPr>
      <w:rPr>
        <w:rFonts w:hint="default"/>
        <w:lang w:val="id" w:eastAsia="en-US" w:bidi="ar-SA"/>
      </w:rPr>
    </w:lvl>
    <w:lvl w:ilvl="5">
      <w:numFmt w:val="bullet"/>
      <w:lvlText w:val="•"/>
      <w:lvlJc w:val="left"/>
      <w:pPr>
        <w:ind w:left="5628" w:hanging="720"/>
      </w:pPr>
      <w:rPr>
        <w:rFonts w:hint="default"/>
        <w:lang w:val="id" w:eastAsia="en-US" w:bidi="ar-SA"/>
      </w:rPr>
    </w:lvl>
    <w:lvl w:ilvl="6">
      <w:numFmt w:val="bullet"/>
      <w:lvlText w:val="•"/>
      <w:lvlJc w:val="left"/>
      <w:pPr>
        <w:ind w:left="6591" w:hanging="720"/>
      </w:pPr>
      <w:rPr>
        <w:rFonts w:hint="default"/>
        <w:lang w:val="id" w:eastAsia="en-US" w:bidi="ar-SA"/>
      </w:rPr>
    </w:lvl>
    <w:lvl w:ilvl="7">
      <w:numFmt w:val="bullet"/>
      <w:lvlText w:val="•"/>
      <w:lvlJc w:val="left"/>
      <w:pPr>
        <w:ind w:left="7553" w:hanging="720"/>
      </w:pPr>
      <w:rPr>
        <w:rFonts w:hint="default"/>
        <w:lang w:val="id" w:eastAsia="en-US" w:bidi="ar-SA"/>
      </w:rPr>
    </w:lvl>
    <w:lvl w:ilvl="8">
      <w:numFmt w:val="bullet"/>
      <w:lvlText w:val="•"/>
      <w:lvlJc w:val="left"/>
      <w:pPr>
        <w:ind w:left="8515" w:hanging="720"/>
      </w:pPr>
      <w:rPr>
        <w:rFonts w:hint="default"/>
        <w:lang w:val="id" w:eastAsia="en-US" w:bidi="ar-SA"/>
      </w:rPr>
    </w:lvl>
  </w:abstractNum>
  <w:abstractNum w:abstractNumId="15" w15:restartNumberingAfterBreak="0">
    <w:nsid w:val="2E3603EC"/>
    <w:multiLevelType w:val="hybridMultilevel"/>
    <w:tmpl w:val="37566BE2"/>
    <w:lvl w:ilvl="0" w:tplc="A606E3D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31A121D3"/>
    <w:multiLevelType w:val="hybridMultilevel"/>
    <w:tmpl w:val="1180ACEE"/>
    <w:lvl w:ilvl="0" w:tplc="B226075A">
      <w:start w:val="1"/>
      <w:numFmt w:val="decimal"/>
      <w:lvlText w:val="(%1)"/>
      <w:lvlJc w:val="left"/>
      <w:pPr>
        <w:ind w:left="1647" w:hanging="720"/>
      </w:pPr>
      <w:rPr>
        <w:rFonts w:ascii="Verdana" w:hAnsi="Verdana" w:cs="Arial" w:hint="default"/>
        <w:color w:val="222222"/>
        <w:sz w:val="22"/>
        <w:szCs w:val="22"/>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37964487"/>
    <w:multiLevelType w:val="hybridMultilevel"/>
    <w:tmpl w:val="13DC5326"/>
    <w:lvl w:ilvl="0" w:tplc="27A6888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38AE2EF7"/>
    <w:multiLevelType w:val="multilevel"/>
    <w:tmpl w:val="EC528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72F6F"/>
    <w:multiLevelType w:val="hybridMultilevel"/>
    <w:tmpl w:val="D3D41D98"/>
    <w:lvl w:ilvl="0" w:tplc="FFFFFFFF">
      <w:start w:val="1"/>
      <w:numFmt w:val="decimal"/>
      <w:lvlText w:val="%1."/>
      <w:lvlJc w:val="left"/>
      <w:pPr>
        <w:ind w:left="454" w:hanging="360"/>
      </w:pPr>
      <w:rPr>
        <w:rFonts w:ascii="Arial MT" w:eastAsia="Arial MT" w:hAnsi="Arial MT" w:cs="Arial MT" w:hint="default"/>
        <w:b w:val="0"/>
        <w:bCs w:val="0"/>
        <w:i w:val="0"/>
        <w:iCs w:val="0"/>
        <w:spacing w:val="-1"/>
        <w:w w:val="100"/>
        <w:sz w:val="22"/>
        <w:szCs w:val="22"/>
        <w:lang w:val="id" w:eastAsia="en-US" w:bidi="ar-SA"/>
      </w:rPr>
    </w:lvl>
    <w:lvl w:ilvl="1" w:tplc="FFFFFFFF">
      <w:numFmt w:val="bullet"/>
      <w:lvlText w:val="•"/>
      <w:lvlJc w:val="left"/>
      <w:pPr>
        <w:ind w:left="1120" w:hanging="360"/>
      </w:pPr>
      <w:rPr>
        <w:rFonts w:hint="default"/>
        <w:lang w:val="id" w:eastAsia="en-US" w:bidi="ar-SA"/>
      </w:rPr>
    </w:lvl>
    <w:lvl w:ilvl="2" w:tplc="FFFFFFFF">
      <w:numFmt w:val="bullet"/>
      <w:lvlText w:val="•"/>
      <w:lvlJc w:val="left"/>
      <w:pPr>
        <w:ind w:left="1780" w:hanging="360"/>
      </w:pPr>
      <w:rPr>
        <w:rFonts w:hint="default"/>
        <w:lang w:val="id" w:eastAsia="en-US" w:bidi="ar-SA"/>
      </w:rPr>
    </w:lvl>
    <w:lvl w:ilvl="3" w:tplc="FFFFFFFF">
      <w:numFmt w:val="bullet"/>
      <w:lvlText w:val="•"/>
      <w:lvlJc w:val="left"/>
      <w:pPr>
        <w:ind w:left="2441" w:hanging="360"/>
      </w:pPr>
      <w:rPr>
        <w:rFonts w:hint="default"/>
        <w:lang w:val="id" w:eastAsia="en-US" w:bidi="ar-SA"/>
      </w:rPr>
    </w:lvl>
    <w:lvl w:ilvl="4" w:tplc="FFFFFFFF">
      <w:numFmt w:val="bullet"/>
      <w:lvlText w:val="•"/>
      <w:lvlJc w:val="left"/>
      <w:pPr>
        <w:ind w:left="3101" w:hanging="360"/>
      </w:pPr>
      <w:rPr>
        <w:rFonts w:hint="default"/>
        <w:lang w:val="id" w:eastAsia="en-US" w:bidi="ar-SA"/>
      </w:rPr>
    </w:lvl>
    <w:lvl w:ilvl="5" w:tplc="FFFFFFFF">
      <w:numFmt w:val="bullet"/>
      <w:lvlText w:val="•"/>
      <w:lvlJc w:val="left"/>
      <w:pPr>
        <w:ind w:left="3762" w:hanging="360"/>
      </w:pPr>
      <w:rPr>
        <w:rFonts w:hint="default"/>
        <w:lang w:val="id" w:eastAsia="en-US" w:bidi="ar-SA"/>
      </w:rPr>
    </w:lvl>
    <w:lvl w:ilvl="6" w:tplc="FFFFFFFF">
      <w:numFmt w:val="bullet"/>
      <w:lvlText w:val="•"/>
      <w:lvlJc w:val="left"/>
      <w:pPr>
        <w:ind w:left="4422" w:hanging="360"/>
      </w:pPr>
      <w:rPr>
        <w:rFonts w:hint="default"/>
        <w:lang w:val="id" w:eastAsia="en-US" w:bidi="ar-SA"/>
      </w:rPr>
    </w:lvl>
    <w:lvl w:ilvl="7" w:tplc="FFFFFFFF">
      <w:numFmt w:val="bullet"/>
      <w:lvlText w:val="•"/>
      <w:lvlJc w:val="left"/>
      <w:pPr>
        <w:ind w:left="5082" w:hanging="360"/>
      </w:pPr>
      <w:rPr>
        <w:rFonts w:hint="default"/>
        <w:lang w:val="id" w:eastAsia="en-US" w:bidi="ar-SA"/>
      </w:rPr>
    </w:lvl>
    <w:lvl w:ilvl="8" w:tplc="FFFFFFFF">
      <w:numFmt w:val="bullet"/>
      <w:lvlText w:val="•"/>
      <w:lvlJc w:val="left"/>
      <w:pPr>
        <w:ind w:left="5743" w:hanging="360"/>
      </w:pPr>
      <w:rPr>
        <w:rFonts w:hint="default"/>
        <w:lang w:val="id" w:eastAsia="en-US" w:bidi="ar-SA"/>
      </w:rPr>
    </w:lvl>
  </w:abstractNum>
  <w:abstractNum w:abstractNumId="20" w15:restartNumberingAfterBreak="0">
    <w:nsid w:val="473B7674"/>
    <w:multiLevelType w:val="hybridMultilevel"/>
    <w:tmpl w:val="F9F61D0E"/>
    <w:lvl w:ilvl="0" w:tplc="B0DA44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15:restartNumberingAfterBreak="0">
    <w:nsid w:val="4A710ECA"/>
    <w:multiLevelType w:val="multilevel"/>
    <w:tmpl w:val="338CEC76"/>
    <w:lvl w:ilvl="0">
      <w:start w:val="1"/>
      <w:numFmt w:val="lowerLetter"/>
      <w:lvlText w:val="%1."/>
      <w:lvlJc w:val="left"/>
      <w:pPr>
        <w:ind w:left="1440" w:hanging="360"/>
      </w:pPr>
      <w:rPr>
        <w:rFonts w:ascii="Verdana" w:eastAsia="Verdana" w:hAnsi="Verdana" w:cs="Verdana" w:hint="default"/>
        <w:b w:val="0"/>
        <w:bCs w:val="0"/>
        <w:i w:val="0"/>
        <w:iCs w:val="0"/>
        <w:spacing w:val="-1"/>
        <w:w w:val="100"/>
        <w:sz w:val="22"/>
        <w:szCs w:val="22"/>
        <w:lang w:val="id" w:eastAsia="en-US" w:bidi="ar-SA"/>
      </w:rPr>
    </w:lvl>
    <w:lvl w:ilvl="1">
      <w:start w:val="1"/>
      <w:numFmt w:val="lowerLetter"/>
      <w:lvlText w:val="%2)"/>
      <w:lvlJc w:val="left"/>
      <w:pPr>
        <w:ind w:left="1800" w:hanging="360"/>
      </w:pPr>
      <w:rPr>
        <w:rFonts w:ascii="Verdana" w:eastAsia="Verdana" w:hAnsi="Verdana" w:cs="Verdana" w:hint="default"/>
        <w:b w:val="0"/>
        <w:bCs w:val="0"/>
        <w:i w:val="0"/>
        <w:iCs w:val="0"/>
        <w:spacing w:val="-1"/>
        <w:w w:val="100"/>
        <w:sz w:val="22"/>
        <w:szCs w:val="22"/>
        <w:lang w:val="id" w:eastAsia="en-US" w:bidi="ar-SA"/>
      </w:rPr>
    </w:lvl>
    <w:lvl w:ilvl="2">
      <w:start w:val="1"/>
      <w:numFmt w:val="decimal"/>
      <w:lvlText w:val="%2.%3."/>
      <w:lvlJc w:val="left"/>
      <w:pPr>
        <w:ind w:left="2290" w:hanging="490"/>
      </w:pPr>
      <w:rPr>
        <w:rFonts w:ascii="Verdana" w:eastAsia="Verdana" w:hAnsi="Verdana" w:cs="Verdana" w:hint="default"/>
        <w:b w:val="0"/>
        <w:bCs w:val="0"/>
        <w:i w:val="0"/>
        <w:iCs w:val="0"/>
        <w:spacing w:val="-4"/>
        <w:w w:val="100"/>
        <w:sz w:val="22"/>
        <w:szCs w:val="22"/>
        <w:lang w:val="id" w:eastAsia="en-US" w:bidi="ar-SA"/>
      </w:rPr>
    </w:lvl>
    <w:lvl w:ilvl="3">
      <w:start w:val="1"/>
      <w:numFmt w:val="decimal"/>
      <w:lvlText w:val="(%4)"/>
      <w:lvlJc w:val="left"/>
      <w:pPr>
        <w:ind w:left="2672" w:hanging="421"/>
      </w:pPr>
      <w:rPr>
        <w:rFonts w:ascii="Verdana" w:eastAsia="Verdana" w:hAnsi="Verdana" w:cs="Verdana" w:hint="default"/>
        <w:b w:val="0"/>
        <w:bCs w:val="0"/>
        <w:i w:val="0"/>
        <w:iCs w:val="0"/>
        <w:spacing w:val="0"/>
        <w:w w:val="100"/>
        <w:sz w:val="22"/>
        <w:szCs w:val="22"/>
        <w:lang w:val="id" w:eastAsia="en-US" w:bidi="ar-SA"/>
      </w:rPr>
    </w:lvl>
    <w:lvl w:ilvl="4">
      <w:numFmt w:val="bullet"/>
      <w:lvlText w:val="•"/>
      <w:lvlJc w:val="left"/>
      <w:pPr>
        <w:ind w:left="3788" w:hanging="421"/>
      </w:pPr>
      <w:rPr>
        <w:rFonts w:hint="default"/>
        <w:lang w:val="id" w:eastAsia="en-US" w:bidi="ar-SA"/>
      </w:rPr>
    </w:lvl>
    <w:lvl w:ilvl="5">
      <w:numFmt w:val="bullet"/>
      <w:lvlText w:val="•"/>
      <w:lvlJc w:val="left"/>
      <w:pPr>
        <w:ind w:left="4897" w:hanging="421"/>
      </w:pPr>
      <w:rPr>
        <w:rFonts w:hint="default"/>
        <w:lang w:val="id" w:eastAsia="en-US" w:bidi="ar-SA"/>
      </w:rPr>
    </w:lvl>
    <w:lvl w:ilvl="6">
      <w:numFmt w:val="bullet"/>
      <w:lvlText w:val="•"/>
      <w:lvlJc w:val="left"/>
      <w:pPr>
        <w:ind w:left="6005" w:hanging="421"/>
      </w:pPr>
      <w:rPr>
        <w:rFonts w:hint="default"/>
        <w:lang w:val="id" w:eastAsia="en-US" w:bidi="ar-SA"/>
      </w:rPr>
    </w:lvl>
    <w:lvl w:ilvl="7">
      <w:numFmt w:val="bullet"/>
      <w:lvlText w:val="•"/>
      <w:lvlJc w:val="left"/>
      <w:pPr>
        <w:ind w:left="7114" w:hanging="421"/>
      </w:pPr>
      <w:rPr>
        <w:rFonts w:hint="default"/>
        <w:lang w:val="id" w:eastAsia="en-US" w:bidi="ar-SA"/>
      </w:rPr>
    </w:lvl>
    <w:lvl w:ilvl="8">
      <w:numFmt w:val="bullet"/>
      <w:lvlText w:val="•"/>
      <w:lvlJc w:val="left"/>
      <w:pPr>
        <w:ind w:left="8222" w:hanging="421"/>
      </w:pPr>
      <w:rPr>
        <w:rFonts w:hint="default"/>
        <w:lang w:val="id" w:eastAsia="en-US" w:bidi="ar-SA"/>
      </w:rPr>
    </w:lvl>
  </w:abstractNum>
  <w:abstractNum w:abstractNumId="22" w15:restartNumberingAfterBreak="0">
    <w:nsid w:val="531D39E2"/>
    <w:multiLevelType w:val="hybridMultilevel"/>
    <w:tmpl w:val="4A983F16"/>
    <w:lvl w:ilvl="0" w:tplc="FF70F8FA">
      <w:start w:val="1"/>
      <w:numFmt w:val="lowerLetter"/>
      <w:lvlText w:val="%1."/>
      <w:lvlJc w:val="left"/>
      <w:pPr>
        <w:ind w:left="634" w:hanging="36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23" w15:restartNumberingAfterBreak="0">
    <w:nsid w:val="57575F94"/>
    <w:multiLevelType w:val="hybridMultilevel"/>
    <w:tmpl w:val="E9002D78"/>
    <w:lvl w:ilvl="0" w:tplc="FFFFFFFF">
      <w:start w:val="1"/>
      <w:numFmt w:val="decimal"/>
      <w:lvlText w:val="%1)"/>
      <w:lvlJc w:val="left"/>
      <w:pPr>
        <w:ind w:left="1394" w:hanging="360"/>
      </w:pPr>
      <w:rPr>
        <w:rFonts w:ascii="Verdana" w:eastAsia="Verdana" w:hAnsi="Verdana" w:cs="Verdana" w:hint="default"/>
        <w:b w:val="0"/>
        <w:bCs w:val="0"/>
        <w:i w:val="0"/>
        <w:iCs w:val="0"/>
        <w:spacing w:val="-2"/>
        <w:w w:val="100"/>
        <w:sz w:val="22"/>
        <w:szCs w:val="22"/>
        <w:lang w:val="id" w:eastAsia="en-US" w:bidi="ar-SA"/>
      </w:rPr>
    </w:lvl>
    <w:lvl w:ilvl="1" w:tplc="FFFFFFFF">
      <w:start w:val="1"/>
      <w:numFmt w:val="lowerLetter"/>
      <w:lvlText w:val="%2)"/>
      <w:lvlJc w:val="left"/>
      <w:pPr>
        <w:ind w:left="1771" w:hanging="360"/>
      </w:pPr>
      <w:rPr>
        <w:rFonts w:ascii="Verdana" w:eastAsia="Verdana" w:hAnsi="Verdana" w:cs="Verdana" w:hint="default"/>
        <w:b w:val="0"/>
        <w:bCs w:val="0"/>
        <w:i w:val="0"/>
        <w:iCs w:val="0"/>
        <w:spacing w:val="-1"/>
        <w:w w:val="100"/>
        <w:sz w:val="22"/>
        <w:szCs w:val="22"/>
        <w:lang w:val="id" w:eastAsia="en-US" w:bidi="ar-SA"/>
      </w:rPr>
    </w:lvl>
    <w:lvl w:ilvl="2" w:tplc="FFFFFFFF">
      <w:numFmt w:val="bullet"/>
      <w:lvlText w:val="•"/>
      <w:lvlJc w:val="left"/>
      <w:pPr>
        <w:ind w:left="2742" w:hanging="360"/>
      </w:pPr>
      <w:rPr>
        <w:rFonts w:hint="default"/>
        <w:lang w:val="id" w:eastAsia="en-US" w:bidi="ar-SA"/>
      </w:rPr>
    </w:lvl>
    <w:lvl w:ilvl="3" w:tplc="FFFFFFFF">
      <w:numFmt w:val="bullet"/>
      <w:lvlText w:val="•"/>
      <w:lvlJc w:val="left"/>
      <w:pPr>
        <w:ind w:left="3704" w:hanging="360"/>
      </w:pPr>
      <w:rPr>
        <w:rFonts w:hint="default"/>
        <w:lang w:val="id" w:eastAsia="en-US" w:bidi="ar-SA"/>
      </w:rPr>
    </w:lvl>
    <w:lvl w:ilvl="4" w:tplc="FFFFFFFF">
      <w:numFmt w:val="bullet"/>
      <w:lvlText w:val="•"/>
      <w:lvlJc w:val="left"/>
      <w:pPr>
        <w:ind w:left="4666" w:hanging="360"/>
      </w:pPr>
      <w:rPr>
        <w:rFonts w:hint="default"/>
        <w:lang w:val="id" w:eastAsia="en-US" w:bidi="ar-SA"/>
      </w:rPr>
    </w:lvl>
    <w:lvl w:ilvl="5" w:tplc="FFFFFFFF">
      <w:numFmt w:val="bullet"/>
      <w:lvlText w:val="•"/>
      <w:lvlJc w:val="left"/>
      <w:pPr>
        <w:ind w:left="5628" w:hanging="360"/>
      </w:pPr>
      <w:rPr>
        <w:rFonts w:hint="default"/>
        <w:lang w:val="id" w:eastAsia="en-US" w:bidi="ar-SA"/>
      </w:rPr>
    </w:lvl>
    <w:lvl w:ilvl="6" w:tplc="FFFFFFFF">
      <w:numFmt w:val="bullet"/>
      <w:lvlText w:val="•"/>
      <w:lvlJc w:val="left"/>
      <w:pPr>
        <w:ind w:left="6591" w:hanging="360"/>
      </w:pPr>
      <w:rPr>
        <w:rFonts w:hint="default"/>
        <w:lang w:val="id" w:eastAsia="en-US" w:bidi="ar-SA"/>
      </w:rPr>
    </w:lvl>
    <w:lvl w:ilvl="7" w:tplc="FFFFFFFF">
      <w:numFmt w:val="bullet"/>
      <w:lvlText w:val="•"/>
      <w:lvlJc w:val="left"/>
      <w:pPr>
        <w:ind w:left="7553" w:hanging="360"/>
      </w:pPr>
      <w:rPr>
        <w:rFonts w:hint="default"/>
        <w:lang w:val="id" w:eastAsia="en-US" w:bidi="ar-SA"/>
      </w:rPr>
    </w:lvl>
    <w:lvl w:ilvl="8" w:tplc="FFFFFFFF">
      <w:numFmt w:val="bullet"/>
      <w:lvlText w:val="•"/>
      <w:lvlJc w:val="left"/>
      <w:pPr>
        <w:ind w:left="8515" w:hanging="360"/>
      </w:pPr>
      <w:rPr>
        <w:rFonts w:hint="default"/>
        <w:lang w:val="id" w:eastAsia="en-US" w:bidi="ar-SA"/>
      </w:rPr>
    </w:lvl>
  </w:abstractNum>
  <w:abstractNum w:abstractNumId="24" w15:restartNumberingAfterBreak="0">
    <w:nsid w:val="586C66E5"/>
    <w:multiLevelType w:val="hybridMultilevel"/>
    <w:tmpl w:val="6AC4416A"/>
    <w:lvl w:ilvl="0" w:tplc="FFFFFFFF">
      <w:start w:val="1"/>
      <w:numFmt w:val="decimal"/>
      <w:lvlText w:val="%1)"/>
      <w:lvlJc w:val="left"/>
      <w:pPr>
        <w:ind w:left="1068" w:hanging="425"/>
      </w:pPr>
      <w:rPr>
        <w:rFonts w:ascii="Verdana" w:eastAsia="Verdana" w:hAnsi="Verdana" w:cs="Verdana" w:hint="default"/>
        <w:b w:val="0"/>
        <w:bCs w:val="0"/>
        <w:i w:val="0"/>
        <w:iCs w:val="0"/>
        <w:spacing w:val="-2"/>
        <w:w w:val="100"/>
        <w:sz w:val="22"/>
        <w:szCs w:val="22"/>
        <w:lang w:val="id" w:eastAsia="en-US" w:bidi="ar-SA"/>
      </w:rPr>
    </w:lvl>
    <w:lvl w:ilvl="1" w:tplc="FFFFFFFF">
      <w:numFmt w:val="bullet"/>
      <w:lvlText w:val="•"/>
      <w:lvlJc w:val="left"/>
      <w:pPr>
        <w:ind w:left="1998" w:hanging="425"/>
      </w:pPr>
      <w:rPr>
        <w:rFonts w:hint="default"/>
        <w:lang w:val="id" w:eastAsia="en-US" w:bidi="ar-SA"/>
      </w:rPr>
    </w:lvl>
    <w:lvl w:ilvl="2" w:tplc="FFFFFFFF">
      <w:numFmt w:val="bullet"/>
      <w:lvlText w:val="•"/>
      <w:lvlJc w:val="left"/>
      <w:pPr>
        <w:ind w:left="2936" w:hanging="425"/>
      </w:pPr>
      <w:rPr>
        <w:rFonts w:hint="default"/>
        <w:lang w:val="id" w:eastAsia="en-US" w:bidi="ar-SA"/>
      </w:rPr>
    </w:lvl>
    <w:lvl w:ilvl="3" w:tplc="FFFFFFFF">
      <w:numFmt w:val="bullet"/>
      <w:lvlText w:val="•"/>
      <w:lvlJc w:val="left"/>
      <w:pPr>
        <w:ind w:left="3874" w:hanging="425"/>
      </w:pPr>
      <w:rPr>
        <w:rFonts w:hint="default"/>
        <w:lang w:val="id" w:eastAsia="en-US" w:bidi="ar-SA"/>
      </w:rPr>
    </w:lvl>
    <w:lvl w:ilvl="4" w:tplc="FFFFFFFF">
      <w:numFmt w:val="bullet"/>
      <w:lvlText w:val="•"/>
      <w:lvlJc w:val="left"/>
      <w:pPr>
        <w:ind w:left="4812" w:hanging="425"/>
      </w:pPr>
      <w:rPr>
        <w:rFonts w:hint="default"/>
        <w:lang w:val="id" w:eastAsia="en-US" w:bidi="ar-SA"/>
      </w:rPr>
    </w:lvl>
    <w:lvl w:ilvl="5" w:tplc="FFFFFFFF">
      <w:numFmt w:val="bullet"/>
      <w:lvlText w:val="•"/>
      <w:lvlJc w:val="left"/>
      <w:pPr>
        <w:ind w:left="5750" w:hanging="425"/>
      </w:pPr>
      <w:rPr>
        <w:rFonts w:hint="default"/>
        <w:lang w:val="id" w:eastAsia="en-US" w:bidi="ar-SA"/>
      </w:rPr>
    </w:lvl>
    <w:lvl w:ilvl="6" w:tplc="FFFFFFFF">
      <w:numFmt w:val="bullet"/>
      <w:lvlText w:val="•"/>
      <w:lvlJc w:val="left"/>
      <w:pPr>
        <w:ind w:left="6688" w:hanging="425"/>
      </w:pPr>
      <w:rPr>
        <w:rFonts w:hint="default"/>
        <w:lang w:val="id" w:eastAsia="en-US" w:bidi="ar-SA"/>
      </w:rPr>
    </w:lvl>
    <w:lvl w:ilvl="7" w:tplc="FFFFFFFF">
      <w:numFmt w:val="bullet"/>
      <w:lvlText w:val="•"/>
      <w:lvlJc w:val="left"/>
      <w:pPr>
        <w:ind w:left="7626" w:hanging="425"/>
      </w:pPr>
      <w:rPr>
        <w:rFonts w:hint="default"/>
        <w:lang w:val="id" w:eastAsia="en-US" w:bidi="ar-SA"/>
      </w:rPr>
    </w:lvl>
    <w:lvl w:ilvl="8" w:tplc="FFFFFFFF">
      <w:numFmt w:val="bullet"/>
      <w:lvlText w:val="•"/>
      <w:lvlJc w:val="left"/>
      <w:pPr>
        <w:ind w:left="8564" w:hanging="425"/>
      </w:pPr>
      <w:rPr>
        <w:rFonts w:hint="default"/>
        <w:lang w:val="id" w:eastAsia="en-US" w:bidi="ar-SA"/>
      </w:rPr>
    </w:lvl>
  </w:abstractNum>
  <w:abstractNum w:abstractNumId="25" w15:restartNumberingAfterBreak="0">
    <w:nsid w:val="5C3243C1"/>
    <w:multiLevelType w:val="hybridMultilevel"/>
    <w:tmpl w:val="0A9698F8"/>
    <w:lvl w:ilvl="0" w:tplc="FFFFFFFF">
      <w:start w:val="1"/>
      <w:numFmt w:val="decimal"/>
      <w:lvlText w:val="%1."/>
      <w:lvlJc w:val="left"/>
      <w:pPr>
        <w:ind w:left="475" w:hanging="339"/>
      </w:pPr>
      <w:rPr>
        <w:rFonts w:ascii="Verdana" w:eastAsia="Verdana" w:hAnsi="Verdana" w:cs="Verdana" w:hint="default"/>
        <w:b w:val="0"/>
        <w:bCs w:val="0"/>
        <w:i w:val="0"/>
        <w:iCs w:val="0"/>
        <w:spacing w:val="-2"/>
        <w:w w:val="100"/>
        <w:sz w:val="22"/>
        <w:szCs w:val="22"/>
        <w:lang w:val="id" w:eastAsia="en-US" w:bidi="ar-SA"/>
      </w:rPr>
    </w:lvl>
    <w:lvl w:ilvl="1" w:tplc="FFFFFFFF">
      <w:numFmt w:val="bullet"/>
      <w:lvlText w:val=""/>
      <w:lvlJc w:val="left"/>
      <w:pPr>
        <w:ind w:left="638" w:hanging="180"/>
      </w:pPr>
      <w:rPr>
        <w:rFonts w:ascii="Symbol" w:eastAsia="Symbol" w:hAnsi="Symbol" w:cs="Symbol" w:hint="default"/>
        <w:b w:val="0"/>
        <w:bCs w:val="0"/>
        <w:i w:val="0"/>
        <w:iCs w:val="0"/>
        <w:spacing w:val="0"/>
        <w:w w:val="100"/>
        <w:sz w:val="22"/>
        <w:szCs w:val="22"/>
        <w:lang w:val="id" w:eastAsia="en-US" w:bidi="ar-SA"/>
      </w:rPr>
    </w:lvl>
    <w:lvl w:ilvl="2" w:tplc="FFFFFFFF">
      <w:numFmt w:val="bullet"/>
      <w:lvlText w:val="•"/>
      <w:lvlJc w:val="left"/>
      <w:pPr>
        <w:ind w:left="1353" w:hanging="180"/>
      </w:pPr>
      <w:rPr>
        <w:rFonts w:hint="default"/>
        <w:lang w:val="id" w:eastAsia="en-US" w:bidi="ar-SA"/>
      </w:rPr>
    </w:lvl>
    <w:lvl w:ilvl="3" w:tplc="FFFFFFFF">
      <w:numFmt w:val="bullet"/>
      <w:lvlText w:val="•"/>
      <w:lvlJc w:val="left"/>
      <w:pPr>
        <w:ind w:left="2067" w:hanging="180"/>
      </w:pPr>
      <w:rPr>
        <w:rFonts w:hint="default"/>
        <w:lang w:val="id" w:eastAsia="en-US" w:bidi="ar-SA"/>
      </w:rPr>
    </w:lvl>
    <w:lvl w:ilvl="4" w:tplc="FFFFFFFF">
      <w:numFmt w:val="bullet"/>
      <w:lvlText w:val="•"/>
      <w:lvlJc w:val="left"/>
      <w:pPr>
        <w:ind w:left="2781" w:hanging="180"/>
      </w:pPr>
      <w:rPr>
        <w:rFonts w:hint="default"/>
        <w:lang w:val="id" w:eastAsia="en-US" w:bidi="ar-SA"/>
      </w:rPr>
    </w:lvl>
    <w:lvl w:ilvl="5" w:tplc="FFFFFFFF">
      <w:numFmt w:val="bullet"/>
      <w:lvlText w:val="•"/>
      <w:lvlJc w:val="left"/>
      <w:pPr>
        <w:ind w:left="3495" w:hanging="180"/>
      </w:pPr>
      <w:rPr>
        <w:rFonts w:hint="default"/>
        <w:lang w:val="id" w:eastAsia="en-US" w:bidi="ar-SA"/>
      </w:rPr>
    </w:lvl>
    <w:lvl w:ilvl="6" w:tplc="FFFFFFFF">
      <w:numFmt w:val="bullet"/>
      <w:lvlText w:val="•"/>
      <w:lvlJc w:val="left"/>
      <w:pPr>
        <w:ind w:left="4208" w:hanging="180"/>
      </w:pPr>
      <w:rPr>
        <w:rFonts w:hint="default"/>
        <w:lang w:val="id" w:eastAsia="en-US" w:bidi="ar-SA"/>
      </w:rPr>
    </w:lvl>
    <w:lvl w:ilvl="7" w:tplc="FFFFFFFF">
      <w:numFmt w:val="bullet"/>
      <w:lvlText w:val="•"/>
      <w:lvlJc w:val="left"/>
      <w:pPr>
        <w:ind w:left="4922" w:hanging="180"/>
      </w:pPr>
      <w:rPr>
        <w:rFonts w:hint="default"/>
        <w:lang w:val="id" w:eastAsia="en-US" w:bidi="ar-SA"/>
      </w:rPr>
    </w:lvl>
    <w:lvl w:ilvl="8" w:tplc="FFFFFFFF">
      <w:numFmt w:val="bullet"/>
      <w:lvlText w:val="•"/>
      <w:lvlJc w:val="left"/>
      <w:pPr>
        <w:ind w:left="5636" w:hanging="180"/>
      </w:pPr>
      <w:rPr>
        <w:rFonts w:hint="default"/>
        <w:lang w:val="id" w:eastAsia="en-US" w:bidi="ar-SA"/>
      </w:rPr>
    </w:lvl>
  </w:abstractNum>
  <w:abstractNum w:abstractNumId="26" w15:restartNumberingAfterBreak="0">
    <w:nsid w:val="60304AA2"/>
    <w:multiLevelType w:val="hybridMultilevel"/>
    <w:tmpl w:val="CC8231F0"/>
    <w:lvl w:ilvl="0" w:tplc="FFFFFFFF">
      <w:start w:val="1"/>
      <w:numFmt w:val="decimal"/>
      <w:lvlText w:val="%1."/>
      <w:lvlJc w:val="left"/>
      <w:pPr>
        <w:ind w:left="454" w:hanging="360"/>
      </w:pPr>
      <w:rPr>
        <w:rFonts w:ascii="Verdana" w:eastAsia="Verdana" w:hAnsi="Verdana" w:cs="Verdana" w:hint="default"/>
        <w:b w:val="0"/>
        <w:bCs w:val="0"/>
        <w:i w:val="0"/>
        <w:iCs w:val="0"/>
        <w:spacing w:val="0"/>
        <w:w w:val="100"/>
        <w:sz w:val="22"/>
        <w:szCs w:val="22"/>
        <w:lang w:val="id" w:eastAsia="en-US" w:bidi="ar-SA"/>
      </w:rPr>
    </w:lvl>
    <w:lvl w:ilvl="1" w:tplc="FFFFFFFF">
      <w:numFmt w:val="bullet"/>
      <w:lvlText w:val="•"/>
      <w:lvlJc w:val="left"/>
      <w:pPr>
        <w:ind w:left="1120" w:hanging="360"/>
      </w:pPr>
      <w:rPr>
        <w:rFonts w:hint="default"/>
        <w:lang w:val="id" w:eastAsia="en-US" w:bidi="ar-SA"/>
      </w:rPr>
    </w:lvl>
    <w:lvl w:ilvl="2" w:tplc="FFFFFFFF">
      <w:numFmt w:val="bullet"/>
      <w:lvlText w:val="•"/>
      <w:lvlJc w:val="left"/>
      <w:pPr>
        <w:ind w:left="1780" w:hanging="360"/>
      </w:pPr>
      <w:rPr>
        <w:rFonts w:hint="default"/>
        <w:lang w:val="id" w:eastAsia="en-US" w:bidi="ar-SA"/>
      </w:rPr>
    </w:lvl>
    <w:lvl w:ilvl="3" w:tplc="FFFFFFFF">
      <w:numFmt w:val="bullet"/>
      <w:lvlText w:val="•"/>
      <w:lvlJc w:val="left"/>
      <w:pPr>
        <w:ind w:left="2441" w:hanging="360"/>
      </w:pPr>
      <w:rPr>
        <w:rFonts w:hint="default"/>
        <w:lang w:val="id" w:eastAsia="en-US" w:bidi="ar-SA"/>
      </w:rPr>
    </w:lvl>
    <w:lvl w:ilvl="4" w:tplc="FFFFFFFF">
      <w:numFmt w:val="bullet"/>
      <w:lvlText w:val="•"/>
      <w:lvlJc w:val="left"/>
      <w:pPr>
        <w:ind w:left="3101" w:hanging="360"/>
      </w:pPr>
      <w:rPr>
        <w:rFonts w:hint="default"/>
        <w:lang w:val="id" w:eastAsia="en-US" w:bidi="ar-SA"/>
      </w:rPr>
    </w:lvl>
    <w:lvl w:ilvl="5" w:tplc="FFFFFFFF">
      <w:numFmt w:val="bullet"/>
      <w:lvlText w:val="•"/>
      <w:lvlJc w:val="left"/>
      <w:pPr>
        <w:ind w:left="3762" w:hanging="360"/>
      </w:pPr>
      <w:rPr>
        <w:rFonts w:hint="default"/>
        <w:lang w:val="id" w:eastAsia="en-US" w:bidi="ar-SA"/>
      </w:rPr>
    </w:lvl>
    <w:lvl w:ilvl="6" w:tplc="FFFFFFFF">
      <w:numFmt w:val="bullet"/>
      <w:lvlText w:val="•"/>
      <w:lvlJc w:val="left"/>
      <w:pPr>
        <w:ind w:left="4422" w:hanging="360"/>
      </w:pPr>
      <w:rPr>
        <w:rFonts w:hint="default"/>
        <w:lang w:val="id" w:eastAsia="en-US" w:bidi="ar-SA"/>
      </w:rPr>
    </w:lvl>
    <w:lvl w:ilvl="7" w:tplc="FFFFFFFF">
      <w:numFmt w:val="bullet"/>
      <w:lvlText w:val="•"/>
      <w:lvlJc w:val="left"/>
      <w:pPr>
        <w:ind w:left="5082" w:hanging="360"/>
      </w:pPr>
      <w:rPr>
        <w:rFonts w:hint="default"/>
        <w:lang w:val="id" w:eastAsia="en-US" w:bidi="ar-SA"/>
      </w:rPr>
    </w:lvl>
    <w:lvl w:ilvl="8" w:tplc="FFFFFFFF">
      <w:numFmt w:val="bullet"/>
      <w:lvlText w:val="•"/>
      <w:lvlJc w:val="left"/>
      <w:pPr>
        <w:ind w:left="5743" w:hanging="360"/>
      </w:pPr>
      <w:rPr>
        <w:rFonts w:hint="default"/>
        <w:lang w:val="id" w:eastAsia="en-US" w:bidi="ar-SA"/>
      </w:rPr>
    </w:lvl>
  </w:abstractNum>
  <w:abstractNum w:abstractNumId="27" w15:restartNumberingAfterBreak="0">
    <w:nsid w:val="61D32A23"/>
    <w:multiLevelType w:val="hybridMultilevel"/>
    <w:tmpl w:val="5358E7BA"/>
    <w:lvl w:ilvl="0" w:tplc="FFFFFFFF">
      <w:start w:val="1"/>
      <w:numFmt w:val="decimal"/>
      <w:lvlText w:val="%1."/>
      <w:lvlJc w:val="left"/>
      <w:pPr>
        <w:ind w:left="454" w:hanging="341"/>
      </w:pPr>
      <w:rPr>
        <w:rFonts w:ascii="Arial MT" w:eastAsia="Arial MT" w:hAnsi="Arial MT" w:cs="Arial MT" w:hint="default"/>
        <w:b w:val="0"/>
        <w:bCs w:val="0"/>
        <w:i w:val="0"/>
        <w:iCs w:val="0"/>
        <w:spacing w:val="-1"/>
        <w:w w:val="100"/>
        <w:sz w:val="22"/>
        <w:szCs w:val="22"/>
        <w:lang w:val="id" w:eastAsia="en-US" w:bidi="ar-SA"/>
      </w:rPr>
    </w:lvl>
    <w:lvl w:ilvl="1" w:tplc="FFFFFFFF">
      <w:numFmt w:val="bullet"/>
      <w:lvlText w:val="•"/>
      <w:lvlJc w:val="left"/>
      <w:pPr>
        <w:ind w:left="1120" w:hanging="341"/>
      </w:pPr>
      <w:rPr>
        <w:rFonts w:hint="default"/>
        <w:lang w:val="id" w:eastAsia="en-US" w:bidi="ar-SA"/>
      </w:rPr>
    </w:lvl>
    <w:lvl w:ilvl="2" w:tplc="FFFFFFFF">
      <w:numFmt w:val="bullet"/>
      <w:lvlText w:val="•"/>
      <w:lvlJc w:val="left"/>
      <w:pPr>
        <w:ind w:left="1780" w:hanging="341"/>
      </w:pPr>
      <w:rPr>
        <w:rFonts w:hint="default"/>
        <w:lang w:val="id" w:eastAsia="en-US" w:bidi="ar-SA"/>
      </w:rPr>
    </w:lvl>
    <w:lvl w:ilvl="3" w:tplc="FFFFFFFF">
      <w:numFmt w:val="bullet"/>
      <w:lvlText w:val="•"/>
      <w:lvlJc w:val="left"/>
      <w:pPr>
        <w:ind w:left="2441" w:hanging="341"/>
      </w:pPr>
      <w:rPr>
        <w:rFonts w:hint="default"/>
        <w:lang w:val="id" w:eastAsia="en-US" w:bidi="ar-SA"/>
      </w:rPr>
    </w:lvl>
    <w:lvl w:ilvl="4" w:tplc="FFFFFFFF">
      <w:numFmt w:val="bullet"/>
      <w:lvlText w:val="•"/>
      <w:lvlJc w:val="left"/>
      <w:pPr>
        <w:ind w:left="3101" w:hanging="341"/>
      </w:pPr>
      <w:rPr>
        <w:rFonts w:hint="default"/>
        <w:lang w:val="id" w:eastAsia="en-US" w:bidi="ar-SA"/>
      </w:rPr>
    </w:lvl>
    <w:lvl w:ilvl="5" w:tplc="FFFFFFFF">
      <w:numFmt w:val="bullet"/>
      <w:lvlText w:val="•"/>
      <w:lvlJc w:val="left"/>
      <w:pPr>
        <w:ind w:left="3762" w:hanging="341"/>
      </w:pPr>
      <w:rPr>
        <w:rFonts w:hint="default"/>
        <w:lang w:val="id" w:eastAsia="en-US" w:bidi="ar-SA"/>
      </w:rPr>
    </w:lvl>
    <w:lvl w:ilvl="6" w:tplc="FFFFFFFF">
      <w:numFmt w:val="bullet"/>
      <w:lvlText w:val="•"/>
      <w:lvlJc w:val="left"/>
      <w:pPr>
        <w:ind w:left="4422" w:hanging="341"/>
      </w:pPr>
      <w:rPr>
        <w:rFonts w:hint="default"/>
        <w:lang w:val="id" w:eastAsia="en-US" w:bidi="ar-SA"/>
      </w:rPr>
    </w:lvl>
    <w:lvl w:ilvl="7" w:tplc="FFFFFFFF">
      <w:numFmt w:val="bullet"/>
      <w:lvlText w:val="•"/>
      <w:lvlJc w:val="left"/>
      <w:pPr>
        <w:ind w:left="5082" w:hanging="341"/>
      </w:pPr>
      <w:rPr>
        <w:rFonts w:hint="default"/>
        <w:lang w:val="id" w:eastAsia="en-US" w:bidi="ar-SA"/>
      </w:rPr>
    </w:lvl>
    <w:lvl w:ilvl="8" w:tplc="FFFFFFFF">
      <w:numFmt w:val="bullet"/>
      <w:lvlText w:val="•"/>
      <w:lvlJc w:val="left"/>
      <w:pPr>
        <w:ind w:left="5743" w:hanging="341"/>
      </w:pPr>
      <w:rPr>
        <w:rFonts w:hint="default"/>
        <w:lang w:val="id" w:eastAsia="en-US" w:bidi="ar-SA"/>
      </w:rPr>
    </w:lvl>
  </w:abstractNum>
  <w:abstractNum w:abstractNumId="28" w15:restartNumberingAfterBreak="0">
    <w:nsid w:val="627150D8"/>
    <w:multiLevelType w:val="hybridMultilevel"/>
    <w:tmpl w:val="C85AC286"/>
    <w:lvl w:ilvl="0" w:tplc="EFD8E13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15:restartNumberingAfterBreak="0">
    <w:nsid w:val="62D54681"/>
    <w:multiLevelType w:val="hybridMultilevel"/>
    <w:tmpl w:val="0F3CAD6E"/>
    <w:lvl w:ilvl="0" w:tplc="FFFFFFFF">
      <w:start w:val="1"/>
      <w:numFmt w:val="decimal"/>
      <w:lvlText w:val="%1."/>
      <w:lvlJc w:val="left"/>
      <w:pPr>
        <w:ind w:left="434" w:hanging="284"/>
      </w:pPr>
      <w:rPr>
        <w:rFonts w:ascii="Verdana" w:eastAsia="Verdana" w:hAnsi="Verdana" w:cs="Verdana" w:hint="default"/>
        <w:b w:val="0"/>
        <w:bCs w:val="0"/>
        <w:i w:val="0"/>
        <w:iCs w:val="0"/>
        <w:spacing w:val="-2"/>
        <w:w w:val="100"/>
        <w:sz w:val="22"/>
        <w:szCs w:val="22"/>
        <w:lang w:val="id" w:eastAsia="en-US" w:bidi="ar-SA"/>
      </w:rPr>
    </w:lvl>
    <w:lvl w:ilvl="1" w:tplc="FFFFFFFF">
      <w:numFmt w:val="bullet"/>
      <w:lvlText w:val="•"/>
      <w:lvlJc w:val="left"/>
      <w:pPr>
        <w:ind w:left="863" w:hanging="284"/>
      </w:pPr>
      <w:rPr>
        <w:rFonts w:hint="default"/>
        <w:lang w:val="id" w:eastAsia="en-US" w:bidi="ar-SA"/>
      </w:rPr>
    </w:lvl>
    <w:lvl w:ilvl="2" w:tplc="FFFFFFFF">
      <w:numFmt w:val="bullet"/>
      <w:lvlText w:val="•"/>
      <w:lvlJc w:val="left"/>
      <w:pPr>
        <w:ind w:left="1287" w:hanging="284"/>
      </w:pPr>
      <w:rPr>
        <w:rFonts w:hint="default"/>
        <w:lang w:val="id" w:eastAsia="en-US" w:bidi="ar-SA"/>
      </w:rPr>
    </w:lvl>
    <w:lvl w:ilvl="3" w:tplc="FFFFFFFF">
      <w:numFmt w:val="bullet"/>
      <w:lvlText w:val="•"/>
      <w:lvlJc w:val="left"/>
      <w:pPr>
        <w:ind w:left="1711" w:hanging="284"/>
      </w:pPr>
      <w:rPr>
        <w:rFonts w:hint="default"/>
        <w:lang w:val="id" w:eastAsia="en-US" w:bidi="ar-SA"/>
      </w:rPr>
    </w:lvl>
    <w:lvl w:ilvl="4" w:tplc="FFFFFFFF">
      <w:numFmt w:val="bullet"/>
      <w:lvlText w:val="•"/>
      <w:lvlJc w:val="left"/>
      <w:pPr>
        <w:ind w:left="2134" w:hanging="284"/>
      </w:pPr>
      <w:rPr>
        <w:rFonts w:hint="default"/>
        <w:lang w:val="id" w:eastAsia="en-US" w:bidi="ar-SA"/>
      </w:rPr>
    </w:lvl>
    <w:lvl w:ilvl="5" w:tplc="FFFFFFFF">
      <w:numFmt w:val="bullet"/>
      <w:lvlText w:val="•"/>
      <w:lvlJc w:val="left"/>
      <w:pPr>
        <w:ind w:left="2558" w:hanging="284"/>
      </w:pPr>
      <w:rPr>
        <w:rFonts w:hint="default"/>
        <w:lang w:val="id" w:eastAsia="en-US" w:bidi="ar-SA"/>
      </w:rPr>
    </w:lvl>
    <w:lvl w:ilvl="6" w:tplc="FFFFFFFF">
      <w:numFmt w:val="bullet"/>
      <w:lvlText w:val="•"/>
      <w:lvlJc w:val="left"/>
      <w:pPr>
        <w:ind w:left="2982" w:hanging="284"/>
      </w:pPr>
      <w:rPr>
        <w:rFonts w:hint="default"/>
        <w:lang w:val="id" w:eastAsia="en-US" w:bidi="ar-SA"/>
      </w:rPr>
    </w:lvl>
    <w:lvl w:ilvl="7" w:tplc="FFFFFFFF">
      <w:numFmt w:val="bullet"/>
      <w:lvlText w:val="•"/>
      <w:lvlJc w:val="left"/>
      <w:pPr>
        <w:ind w:left="3405" w:hanging="284"/>
      </w:pPr>
      <w:rPr>
        <w:rFonts w:hint="default"/>
        <w:lang w:val="id" w:eastAsia="en-US" w:bidi="ar-SA"/>
      </w:rPr>
    </w:lvl>
    <w:lvl w:ilvl="8" w:tplc="FFFFFFFF">
      <w:numFmt w:val="bullet"/>
      <w:lvlText w:val="•"/>
      <w:lvlJc w:val="left"/>
      <w:pPr>
        <w:ind w:left="3829" w:hanging="284"/>
      </w:pPr>
      <w:rPr>
        <w:rFonts w:hint="default"/>
        <w:lang w:val="id" w:eastAsia="en-US" w:bidi="ar-SA"/>
      </w:rPr>
    </w:lvl>
  </w:abstractNum>
  <w:abstractNum w:abstractNumId="30" w15:restartNumberingAfterBreak="0">
    <w:nsid w:val="637B1F3A"/>
    <w:multiLevelType w:val="hybridMultilevel"/>
    <w:tmpl w:val="6F663EEA"/>
    <w:lvl w:ilvl="0" w:tplc="FFFFFFFF">
      <w:start w:val="1"/>
      <w:numFmt w:val="decimal"/>
      <w:lvlText w:val="%1."/>
      <w:lvlJc w:val="left"/>
      <w:pPr>
        <w:ind w:left="454" w:hanging="360"/>
      </w:pPr>
      <w:rPr>
        <w:rFonts w:ascii="Arial MT" w:eastAsia="Arial MT" w:hAnsi="Arial MT" w:cs="Arial MT" w:hint="default"/>
        <w:b w:val="0"/>
        <w:bCs w:val="0"/>
        <w:i w:val="0"/>
        <w:iCs w:val="0"/>
        <w:spacing w:val="-1"/>
        <w:w w:val="100"/>
        <w:sz w:val="22"/>
        <w:szCs w:val="22"/>
        <w:lang w:val="id" w:eastAsia="en-US" w:bidi="ar-SA"/>
      </w:rPr>
    </w:lvl>
    <w:lvl w:ilvl="1" w:tplc="FFFFFFFF">
      <w:numFmt w:val="bullet"/>
      <w:lvlText w:val="•"/>
      <w:lvlJc w:val="left"/>
      <w:pPr>
        <w:ind w:left="1120" w:hanging="360"/>
      </w:pPr>
      <w:rPr>
        <w:rFonts w:hint="default"/>
        <w:lang w:val="id" w:eastAsia="en-US" w:bidi="ar-SA"/>
      </w:rPr>
    </w:lvl>
    <w:lvl w:ilvl="2" w:tplc="FFFFFFFF">
      <w:numFmt w:val="bullet"/>
      <w:lvlText w:val="•"/>
      <w:lvlJc w:val="left"/>
      <w:pPr>
        <w:ind w:left="1780" w:hanging="360"/>
      </w:pPr>
      <w:rPr>
        <w:rFonts w:hint="default"/>
        <w:lang w:val="id" w:eastAsia="en-US" w:bidi="ar-SA"/>
      </w:rPr>
    </w:lvl>
    <w:lvl w:ilvl="3" w:tplc="FFFFFFFF">
      <w:numFmt w:val="bullet"/>
      <w:lvlText w:val="•"/>
      <w:lvlJc w:val="left"/>
      <w:pPr>
        <w:ind w:left="2441" w:hanging="360"/>
      </w:pPr>
      <w:rPr>
        <w:rFonts w:hint="default"/>
        <w:lang w:val="id" w:eastAsia="en-US" w:bidi="ar-SA"/>
      </w:rPr>
    </w:lvl>
    <w:lvl w:ilvl="4" w:tplc="FFFFFFFF">
      <w:numFmt w:val="bullet"/>
      <w:lvlText w:val="•"/>
      <w:lvlJc w:val="left"/>
      <w:pPr>
        <w:ind w:left="3101" w:hanging="360"/>
      </w:pPr>
      <w:rPr>
        <w:rFonts w:hint="default"/>
        <w:lang w:val="id" w:eastAsia="en-US" w:bidi="ar-SA"/>
      </w:rPr>
    </w:lvl>
    <w:lvl w:ilvl="5" w:tplc="FFFFFFFF">
      <w:numFmt w:val="bullet"/>
      <w:lvlText w:val="•"/>
      <w:lvlJc w:val="left"/>
      <w:pPr>
        <w:ind w:left="3762" w:hanging="360"/>
      </w:pPr>
      <w:rPr>
        <w:rFonts w:hint="default"/>
        <w:lang w:val="id" w:eastAsia="en-US" w:bidi="ar-SA"/>
      </w:rPr>
    </w:lvl>
    <w:lvl w:ilvl="6" w:tplc="FFFFFFFF">
      <w:numFmt w:val="bullet"/>
      <w:lvlText w:val="•"/>
      <w:lvlJc w:val="left"/>
      <w:pPr>
        <w:ind w:left="4422" w:hanging="360"/>
      </w:pPr>
      <w:rPr>
        <w:rFonts w:hint="default"/>
        <w:lang w:val="id" w:eastAsia="en-US" w:bidi="ar-SA"/>
      </w:rPr>
    </w:lvl>
    <w:lvl w:ilvl="7" w:tplc="FFFFFFFF">
      <w:numFmt w:val="bullet"/>
      <w:lvlText w:val="•"/>
      <w:lvlJc w:val="left"/>
      <w:pPr>
        <w:ind w:left="5082" w:hanging="360"/>
      </w:pPr>
      <w:rPr>
        <w:rFonts w:hint="default"/>
        <w:lang w:val="id" w:eastAsia="en-US" w:bidi="ar-SA"/>
      </w:rPr>
    </w:lvl>
    <w:lvl w:ilvl="8" w:tplc="FFFFFFFF">
      <w:numFmt w:val="bullet"/>
      <w:lvlText w:val="•"/>
      <w:lvlJc w:val="left"/>
      <w:pPr>
        <w:ind w:left="5743" w:hanging="360"/>
      </w:pPr>
      <w:rPr>
        <w:rFonts w:hint="default"/>
        <w:lang w:val="id" w:eastAsia="en-US" w:bidi="ar-SA"/>
      </w:rPr>
    </w:lvl>
  </w:abstractNum>
  <w:abstractNum w:abstractNumId="31" w15:restartNumberingAfterBreak="0">
    <w:nsid w:val="77280814"/>
    <w:multiLevelType w:val="hybridMultilevel"/>
    <w:tmpl w:val="662AC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90A48F6"/>
    <w:multiLevelType w:val="hybridMultilevel"/>
    <w:tmpl w:val="AC6AE514"/>
    <w:lvl w:ilvl="0" w:tplc="FFFFFFFF">
      <w:start w:val="1"/>
      <w:numFmt w:val="decimal"/>
      <w:lvlText w:val="%1."/>
      <w:lvlJc w:val="left"/>
      <w:pPr>
        <w:ind w:left="720" w:hanging="360"/>
      </w:pPr>
      <w:rPr>
        <w:rFonts w:ascii="Verdana" w:eastAsia="Verdana" w:hAnsi="Verdana" w:cs="Verdana" w:hint="default"/>
        <w:b w:val="0"/>
        <w:bCs w:val="0"/>
        <w:i w:val="0"/>
        <w:iCs w:val="0"/>
        <w:spacing w:val="0"/>
        <w:w w:val="100"/>
        <w:sz w:val="22"/>
        <w:szCs w:val="22"/>
        <w:lang w:val="id" w:eastAsia="en-US" w:bidi="ar-SA"/>
      </w:rPr>
    </w:lvl>
    <w:lvl w:ilvl="1" w:tplc="FFFFFFFF">
      <w:numFmt w:val="bullet"/>
      <w:lvlText w:val="•"/>
      <w:lvlJc w:val="left"/>
      <w:pPr>
        <w:ind w:left="1692" w:hanging="360"/>
      </w:pPr>
      <w:rPr>
        <w:rFonts w:hint="default"/>
        <w:lang w:val="id" w:eastAsia="en-US" w:bidi="ar-SA"/>
      </w:rPr>
    </w:lvl>
    <w:lvl w:ilvl="2" w:tplc="FFFFFFFF">
      <w:numFmt w:val="bullet"/>
      <w:lvlText w:val="•"/>
      <w:lvlJc w:val="left"/>
      <w:pPr>
        <w:ind w:left="2664" w:hanging="360"/>
      </w:pPr>
      <w:rPr>
        <w:rFonts w:hint="default"/>
        <w:lang w:val="id" w:eastAsia="en-US" w:bidi="ar-SA"/>
      </w:rPr>
    </w:lvl>
    <w:lvl w:ilvl="3" w:tplc="FFFFFFFF">
      <w:numFmt w:val="bullet"/>
      <w:lvlText w:val="•"/>
      <w:lvlJc w:val="left"/>
      <w:pPr>
        <w:ind w:left="3636" w:hanging="360"/>
      </w:pPr>
      <w:rPr>
        <w:rFonts w:hint="default"/>
        <w:lang w:val="id" w:eastAsia="en-US" w:bidi="ar-SA"/>
      </w:rPr>
    </w:lvl>
    <w:lvl w:ilvl="4" w:tplc="FFFFFFFF">
      <w:numFmt w:val="bullet"/>
      <w:lvlText w:val="•"/>
      <w:lvlJc w:val="left"/>
      <w:pPr>
        <w:ind w:left="4608" w:hanging="360"/>
      </w:pPr>
      <w:rPr>
        <w:rFonts w:hint="default"/>
        <w:lang w:val="id" w:eastAsia="en-US" w:bidi="ar-SA"/>
      </w:rPr>
    </w:lvl>
    <w:lvl w:ilvl="5" w:tplc="FFFFFFFF">
      <w:numFmt w:val="bullet"/>
      <w:lvlText w:val="•"/>
      <w:lvlJc w:val="left"/>
      <w:pPr>
        <w:ind w:left="5580" w:hanging="360"/>
      </w:pPr>
      <w:rPr>
        <w:rFonts w:hint="default"/>
        <w:lang w:val="id" w:eastAsia="en-US" w:bidi="ar-SA"/>
      </w:rPr>
    </w:lvl>
    <w:lvl w:ilvl="6" w:tplc="FFFFFFFF">
      <w:numFmt w:val="bullet"/>
      <w:lvlText w:val="•"/>
      <w:lvlJc w:val="left"/>
      <w:pPr>
        <w:ind w:left="6552" w:hanging="360"/>
      </w:pPr>
      <w:rPr>
        <w:rFonts w:hint="default"/>
        <w:lang w:val="id" w:eastAsia="en-US" w:bidi="ar-SA"/>
      </w:rPr>
    </w:lvl>
    <w:lvl w:ilvl="7" w:tplc="FFFFFFFF">
      <w:numFmt w:val="bullet"/>
      <w:lvlText w:val="•"/>
      <w:lvlJc w:val="left"/>
      <w:pPr>
        <w:ind w:left="7524" w:hanging="360"/>
      </w:pPr>
      <w:rPr>
        <w:rFonts w:hint="default"/>
        <w:lang w:val="id" w:eastAsia="en-US" w:bidi="ar-SA"/>
      </w:rPr>
    </w:lvl>
    <w:lvl w:ilvl="8" w:tplc="FFFFFFFF">
      <w:numFmt w:val="bullet"/>
      <w:lvlText w:val="•"/>
      <w:lvlJc w:val="left"/>
      <w:pPr>
        <w:ind w:left="8496" w:hanging="360"/>
      </w:pPr>
      <w:rPr>
        <w:rFonts w:hint="default"/>
        <w:lang w:val="id" w:eastAsia="en-US" w:bidi="ar-SA"/>
      </w:rPr>
    </w:lvl>
  </w:abstractNum>
  <w:abstractNum w:abstractNumId="33" w15:restartNumberingAfterBreak="0">
    <w:nsid w:val="7A0851C4"/>
    <w:multiLevelType w:val="hybridMultilevel"/>
    <w:tmpl w:val="07ACA71A"/>
    <w:lvl w:ilvl="0" w:tplc="FFFFFFFF">
      <w:start w:val="1"/>
      <w:numFmt w:val="decimal"/>
      <w:lvlText w:val="%1."/>
      <w:lvlJc w:val="left"/>
      <w:pPr>
        <w:ind w:left="900" w:hanging="449"/>
      </w:pPr>
      <w:rPr>
        <w:rFonts w:ascii="Verdana" w:eastAsia="Verdana" w:hAnsi="Verdana" w:cs="Verdana" w:hint="default"/>
        <w:b w:val="0"/>
        <w:bCs w:val="0"/>
        <w:i w:val="0"/>
        <w:iCs w:val="0"/>
        <w:spacing w:val="0"/>
        <w:w w:val="100"/>
        <w:sz w:val="22"/>
        <w:szCs w:val="22"/>
        <w:lang w:val="id" w:eastAsia="en-US" w:bidi="ar-SA"/>
      </w:rPr>
    </w:lvl>
    <w:lvl w:ilvl="1" w:tplc="FFFFFFFF">
      <w:start w:val="1"/>
      <w:numFmt w:val="upperLetter"/>
      <w:lvlText w:val="%2."/>
      <w:lvlJc w:val="left"/>
      <w:pPr>
        <w:ind w:left="1147" w:hanging="360"/>
      </w:pPr>
      <w:rPr>
        <w:rFonts w:ascii="Verdana" w:eastAsia="Verdana" w:hAnsi="Verdana" w:cs="Verdana" w:hint="default"/>
        <w:b/>
        <w:bCs/>
        <w:i w:val="0"/>
        <w:iCs w:val="0"/>
        <w:spacing w:val="0"/>
        <w:w w:val="92"/>
        <w:sz w:val="22"/>
        <w:szCs w:val="22"/>
        <w:lang w:val="id" w:eastAsia="en-US" w:bidi="ar-SA"/>
      </w:rPr>
    </w:lvl>
    <w:lvl w:ilvl="2" w:tplc="FFFFFFFF">
      <w:start w:val="1"/>
      <w:numFmt w:val="decimal"/>
      <w:lvlText w:val="%3."/>
      <w:lvlJc w:val="left"/>
      <w:pPr>
        <w:ind w:left="1394" w:hanging="360"/>
      </w:pPr>
      <w:rPr>
        <w:rFonts w:ascii="Verdana" w:eastAsia="Verdana" w:hAnsi="Verdana" w:cs="Verdana" w:hint="default"/>
        <w:b w:val="0"/>
        <w:bCs w:val="0"/>
        <w:i w:val="0"/>
        <w:iCs w:val="0"/>
        <w:spacing w:val="-2"/>
        <w:w w:val="100"/>
        <w:sz w:val="22"/>
        <w:szCs w:val="22"/>
        <w:lang w:val="id" w:eastAsia="en-US" w:bidi="ar-SA"/>
      </w:rPr>
    </w:lvl>
    <w:lvl w:ilvl="3" w:tplc="FFFFFFFF">
      <w:numFmt w:val="bullet"/>
      <w:lvlText w:val="•"/>
      <w:lvlJc w:val="left"/>
      <w:pPr>
        <w:ind w:left="2530" w:hanging="360"/>
      </w:pPr>
      <w:rPr>
        <w:rFonts w:hint="default"/>
        <w:lang w:val="id" w:eastAsia="en-US" w:bidi="ar-SA"/>
      </w:rPr>
    </w:lvl>
    <w:lvl w:ilvl="4" w:tplc="FFFFFFFF">
      <w:numFmt w:val="bullet"/>
      <w:lvlText w:val="•"/>
      <w:lvlJc w:val="left"/>
      <w:pPr>
        <w:ind w:left="3660" w:hanging="360"/>
      </w:pPr>
      <w:rPr>
        <w:rFonts w:hint="default"/>
        <w:lang w:val="id" w:eastAsia="en-US" w:bidi="ar-SA"/>
      </w:rPr>
    </w:lvl>
    <w:lvl w:ilvl="5" w:tplc="FFFFFFFF">
      <w:numFmt w:val="bullet"/>
      <w:lvlText w:val="•"/>
      <w:lvlJc w:val="left"/>
      <w:pPr>
        <w:ind w:left="4790" w:hanging="360"/>
      </w:pPr>
      <w:rPr>
        <w:rFonts w:hint="default"/>
        <w:lang w:val="id" w:eastAsia="en-US" w:bidi="ar-SA"/>
      </w:rPr>
    </w:lvl>
    <w:lvl w:ilvl="6" w:tplc="FFFFFFFF">
      <w:numFmt w:val="bullet"/>
      <w:lvlText w:val="•"/>
      <w:lvlJc w:val="left"/>
      <w:pPr>
        <w:ind w:left="5920" w:hanging="360"/>
      </w:pPr>
      <w:rPr>
        <w:rFonts w:hint="default"/>
        <w:lang w:val="id" w:eastAsia="en-US" w:bidi="ar-SA"/>
      </w:rPr>
    </w:lvl>
    <w:lvl w:ilvl="7" w:tplc="FFFFFFFF">
      <w:numFmt w:val="bullet"/>
      <w:lvlText w:val="•"/>
      <w:lvlJc w:val="left"/>
      <w:pPr>
        <w:ind w:left="7050" w:hanging="360"/>
      </w:pPr>
      <w:rPr>
        <w:rFonts w:hint="default"/>
        <w:lang w:val="id" w:eastAsia="en-US" w:bidi="ar-SA"/>
      </w:rPr>
    </w:lvl>
    <w:lvl w:ilvl="8" w:tplc="FFFFFFFF">
      <w:numFmt w:val="bullet"/>
      <w:lvlText w:val="•"/>
      <w:lvlJc w:val="left"/>
      <w:pPr>
        <w:ind w:left="8180" w:hanging="360"/>
      </w:pPr>
      <w:rPr>
        <w:rFonts w:hint="default"/>
        <w:lang w:val="id" w:eastAsia="en-US" w:bidi="ar-SA"/>
      </w:rPr>
    </w:lvl>
  </w:abstractNum>
  <w:abstractNum w:abstractNumId="34" w15:restartNumberingAfterBreak="0">
    <w:nsid w:val="7A0D16F4"/>
    <w:multiLevelType w:val="hybridMultilevel"/>
    <w:tmpl w:val="75A6DEEE"/>
    <w:lvl w:ilvl="0" w:tplc="FFFFFFFF">
      <w:start w:val="1"/>
      <w:numFmt w:val="lowerLetter"/>
      <w:lvlText w:val="%1."/>
      <w:lvlJc w:val="left"/>
      <w:pPr>
        <w:ind w:left="1459" w:hanging="368"/>
      </w:pPr>
      <w:rPr>
        <w:rFonts w:ascii="Verdana" w:eastAsia="Verdana" w:hAnsi="Verdana" w:cs="Verdana" w:hint="default"/>
        <w:b w:val="0"/>
        <w:bCs w:val="0"/>
        <w:i w:val="0"/>
        <w:iCs w:val="0"/>
        <w:spacing w:val="-1"/>
        <w:w w:val="100"/>
        <w:sz w:val="22"/>
        <w:szCs w:val="22"/>
        <w:lang w:val="id" w:eastAsia="en-US" w:bidi="ar-SA"/>
      </w:rPr>
    </w:lvl>
    <w:lvl w:ilvl="1" w:tplc="FFFFFFFF">
      <w:numFmt w:val="bullet"/>
      <w:lvlText w:val="•"/>
      <w:lvlJc w:val="left"/>
      <w:pPr>
        <w:ind w:left="2358" w:hanging="368"/>
      </w:pPr>
      <w:rPr>
        <w:rFonts w:hint="default"/>
        <w:lang w:val="id" w:eastAsia="en-US" w:bidi="ar-SA"/>
      </w:rPr>
    </w:lvl>
    <w:lvl w:ilvl="2" w:tplc="FFFFFFFF">
      <w:numFmt w:val="bullet"/>
      <w:lvlText w:val="•"/>
      <w:lvlJc w:val="left"/>
      <w:pPr>
        <w:ind w:left="3256" w:hanging="368"/>
      </w:pPr>
      <w:rPr>
        <w:rFonts w:hint="default"/>
        <w:lang w:val="id" w:eastAsia="en-US" w:bidi="ar-SA"/>
      </w:rPr>
    </w:lvl>
    <w:lvl w:ilvl="3" w:tplc="FFFFFFFF">
      <w:numFmt w:val="bullet"/>
      <w:lvlText w:val="•"/>
      <w:lvlJc w:val="left"/>
      <w:pPr>
        <w:ind w:left="4154" w:hanging="368"/>
      </w:pPr>
      <w:rPr>
        <w:rFonts w:hint="default"/>
        <w:lang w:val="id" w:eastAsia="en-US" w:bidi="ar-SA"/>
      </w:rPr>
    </w:lvl>
    <w:lvl w:ilvl="4" w:tplc="FFFFFFFF">
      <w:numFmt w:val="bullet"/>
      <w:lvlText w:val="•"/>
      <w:lvlJc w:val="left"/>
      <w:pPr>
        <w:ind w:left="5052" w:hanging="368"/>
      </w:pPr>
      <w:rPr>
        <w:rFonts w:hint="default"/>
        <w:lang w:val="id" w:eastAsia="en-US" w:bidi="ar-SA"/>
      </w:rPr>
    </w:lvl>
    <w:lvl w:ilvl="5" w:tplc="FFFFFFFF">
      <w:numFmt w:val="bullet"/>
      <w:lvlText w:val="•"/>
      <w:lvlJc w:val="left"/>
      <w:pPr>
        <w:ind w:left="5950" w:hanging="368"/>
      </w:pPr>
      <w:rPr>
        <w:rFonts w:hint="default"/>
        <w:lang w:val="id" w:eastAsia="en-US" w:bidi="ar-SA"/>
      </w:rPr>
    </w:lvl>
    <w:lvl w:ilvl="6" w:tplc="FFFFFFFF">
      <w:numFmt w:val="bullet"/>
      <w:lvlText w:val="•"/>
      <w:lvlJc w:val="left"/>
      <w:pPr>
        <w:ind w:left="6848" w:hanging="368"/>
      </w:pPr>
      <w:rPr>
        <w:rFonts w:hint="default"/>
        <w:lang w:val="id" w:eastAsia="en-US" w:bidi="ar-SA"/>
      </w:rPr>
    </w:lvl>
    <w:lvl w:ilvl="7" w:tplc="FFFFFFFF">
      <w:numFmt w:val="bullet"/>
      <w:lvlText w:val="•"/>
      <w:lvlJc w:val="left"/>
      <w:pPr>
        <w:ind w:left="7746" w:hanging="368"/>
      </w:pPr>
      <w:rPr>
        <w:rFonts w:hint="default"/>
        <w:lang w:val="id" w:eastAsia="en-US" w:bidi="ar-SA"/>
      </w:rPr>
    </w:lvl>
    <w:lvl w:ilvl="8" w:tplc="FFFFFFFF">
      <w:numFmt w:val="bullet"/>
      <w:lvlText w:val="•"/>
      <w:lvlJc w:val="left"/>
      <w:pPr>
        <w:ind w:left="8644" w:hanging="368"/>
      </w:pPr>
      <w:rPr>
        <w:rFonts w:hint="default"/>
        <w:lang w:val="id" w:eastAsia="en-US" w:bidi="ar-SA"/>
      </w:rPr>
    </w:lvl>
  </w:abstractNum>
  <w:abstractNum w:abstractNumId="35" w15:restartNumberingAfterBreak="0">
    <w:nsid w:val="7B45574B"/>
    <w:multiLevelType w:val="hybridMultilevel"/>
    <w:tmpl w:val="2DD0D23C"/>
    <w:lvl w:ilvl="0" w:tplc="FFFFFFFF">
      <w:start w:val="1"/>
      <w:numFmt w:val="decimal"/>
      <w:lvlText w:val="%1."/>
      <w:lvlJc w:val="left"/>
      <w:pPr>
        <w:ind w:left="473" w:hanging="341"/>
      </w:pPr>
      <w:rPr>
        <w:rFonts w:ascii="Verdana" w:eastAsia="Verdana" w:hAnsi="Verdana" w:cs="Verdana" w:hint="default"/>
        <w:b w:val="0"/>
        <w:bCs w:val="0"/>
        <w:i w:val="0"/>
        <w:iCs w:val="0"/>
        <w:spacing w:val="0"/>
        <w:w w:val="100"/>
        <w:sz w:val="22"/>
        <w:szCs w:val="22"/>
        <w:lang w:val="id" w:eastAsia="en-US" w:bidi="ar-SA"/>
      </w:rPr>
    </w:lvl>
    <w:lvl w:ilvl="1" w:tplc="FFFFFFFF">
      <w:numFmt w:val="bullet"/>
      <w:lvlText w:val="•"/>
      <w:lvlJc w:val="left"/>
      <w:pPr>
        <w:ind w:left="1138" w:hanging="341"/>
      </w:pPr>
      <w:rPr>
        <w:rFonts w:hint="default"/>
        <w:lang w:val="id" w:eastAsia="en-US" w:bidi="ar-SA"/>
      </w:rPr>
    </w:lvl>
    <w:lvl w:ilvl="2" w:tplc="FFFFFFFF">
      <w:numFmt w:val="bullet"/>
      <w:lvlText w:val="•"/>
      <w:lvlJc w:val="left"/>
      <w:pPr>
        <w:ind w:left="1796" w:hanging="341"/>
      </w:pPr>
      <w:rPr>
        <w:rFonts w:hint="default"/>
        <w:lang w:val="id" w:eastAsia="en-US" w:bidi="ar-SA"/>
      </w:rPr>
    </w:lvl>
    <w:lvl w:ilvl="3" w:tplc="FFFFFFFF">
      <w:numFmt w:val="bullet"/>
      <w:lvlText w:val="•"/>
      <w:lvlJc w:val="left"/>
      <w:pPr>
        <w:ind w:left="2455" w:hanging="341"/>
      </w:pPr>
      <w:rPr>
        <w:rFonts w:hint="default"/>
        <w:lang w:val="id" w:eastAsia="en-US" w:bidi="ar-SA"/>
      </w:rPr>
    </w:lvl>
    <w:lvl w:ilvl="4" w:tplc="FFFFFFFF">
      <w:numFmt w:val="bullet"/>
      <w:lvlText w:val="•"/>
      <w:lvlJc w:val="left"/>
      <w:pPr>
        <w:ind w:left="3113" w:hanging="341"/>
      </w:pPr>
      <w:rPr>
        <w:rFonts w:hint="default"/>
        <w:lang w:val="id" w:eastAsia="en-US" w:bidi="ar-SA"/>
      </w:rPr>
    </w:lvl>
    <w:lvl w:ilvl="5" w:tplc="FFFFFFFF">
      <w:numFmt w:val="bullet"/>
      <w:lvlText w:val="•"/>
      <w:lvlJc w:val="left"/>
      <w:pPr>
        <w:ind w:left="3772" w:hanging="341"/>
      </w:pPr>
      <w:rPr>
        <w:rFonts w:hint="default"/>
        <w:lang w:val="id" w:eastAsia="en-US" w:bidi="ar-SA"/>
      </w:rPr>
    </w:lvl>
    <w:lvl w:ilvl="6" w:tplc="FFFFFFFF">
      <w:numFmt w:val="bullet"/>
      <w:lvlText w:val="•"/>
      <w:lvlJc w:val="left"/>
      <w:pPr>
        <w:ind w:left="4430" w:hanging="341"/>
      </w:pPr>
      <w:rPr>
        <w:rFonts w:hint="default"/>
        <w:lang w:val="id" w:eastAsia="en-US" w:bidi="ar-SA"/>
      </w:rPr>
    </w:lvl>
    <w:lvl w:ilvl="7" w:tplc="FFFFFFFF">
      <w:numFmt w:val="bullet"/>
      <w:lvlText w:val="•"/>
      <w:lvlJc w:val="left"/>
      <w:pPr>
        <w:ind w:left="5088" w:hanging="341"/>
      </w:pPr>
      <w:rPr>
        <w:rFonts w:hint="default"/>
        <w:lang w:val="id" w:eastAsia="en-US" w:bidi="ar-SA"/>
      </w:rPr>
    </w:lvl>
    <w:lvl w:ilvl="8" w:tplc="FFFFFFFF">
      <w:numFmt w:val="bullet"/>
      <w:lvlText w:val="•"/>
      <w:lvlJc w:val="left"/>
      <w:pPr>
        <w:ind w:left="5747" w:hanging="341"/>
      </w:pPr>
      <w:rPr>
        <w:rFonts w:hint="default"/>
        <w:lang w:val="id" w:eastAsia="en-US" w:bidi="ar-SA"/>
      </w:rPr>
    </w:lvl>
  </w:abstractNum>
  <w:abstractNum w:abstractNumId="36" w15:restartNumberingAfterBreak="0">
    <w:nsid w:val="7E623DD8"/>
    <w:multiLevelType w:val="hybridMultilevel"/>
    <w:tmpl w:val="DFFA38E6"/>
    <w:lvl w:ilvl="0" w:tplc="FBFC952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15:restartNumberingAfterBreak="0">
    <w:nsid w:val="7EAD06D9"/>
    <w:multiLevelType w:val="hybridMultilevel"/>
    <w:tmpl w:val="E5CC8252"/>
    <w:lvl w:ilvl="0" w:tplc="FFFFFFFF">
      <w:start w:val="1"/>
      <w:numFmt w:val="decimal"/>
      <w:lvlText w:val="%1."/>
      <w:lvlJc w:val="left"/>
      <w:pPr>
        <w:ind w:left="434" w:hanging="262"/>
      </w:pPr>
      <w:rPr>
        <w:rFonts w:ascii="Verdana" w:eastAsia="Verdana" w:hAnsi="Verdana" w:cs="Verdana" w:hint="default"/>
        <w:b w:val="0"/>
        <w:bCs w:val="0"/>
        <w:i w:val="0"/>
        <w:iCs w:val="0"/>
        <w:spacing w:val="-2"/>
        <w:w w:val="100"/>
        <w:sz w:val="22"/>
        <w:szCs w:val="22"/>
        <w:lang w:val="id" w:eastAsia="en-US" w:bidi="ar-SA"/>
      </w:rPr>
    </w:lvl>
    <w:lvl w:ilvl="1" w:tplc="FFFFFFFF">
      <w:numFmt w:val="bullet"/>
      <w:lvlText w:val="•"/>
      <w:lvlJc w:val="left"/>
      <w:pPr>
        <w:ind w:left="863" w:hanging="262"/>
      </w:pPr>
      <w:rPr>
        <w:rFonts w:hint="default"/>
        <w:lang w:val="id" w:eastAsia="en-US" w:bidi="ar-SA"/>
      </w:rPr>
    </w:lvl>
    <w:lvl w:ilvl="2" w:tplc="FFFFFFFF">
      <w:numFmt w:val="bullet"/>
      <w:lvlText w:val="•"/>
      <w:lvlJc w:val="left"/>
      <w:pPr>
        <w:ind w:left="1287" w:hanging="262"/>
      </w:pPr>
      <w:rPr>
        <w:rFonts w:hint="default"/>
        <w:lang w:val="id" w:eastAsia="en-US" w:bidi="ar-SA"/>
      </w:rPr>
    </w:lvl>
    <w:lvl w:ilvl="3" w:tplc="FFFFFFFF">
      <w:numFmt w:val="bullet"/>
      <w:lvlText w:val="•"/>
      <w:lvlJc w:val="left"/>
      <w:pPr>
        <w:ind w:left="1711" w:hanging="262"/>
      </w:pPr>
      <w:rPr>
        <w:rFonts w:hint="default"/>
        <w:lang w:val="id" w:eastAsia="en-US" w:bidi="ar-SA"/>
      </w:rPr>
    </w:lvl>
    <w:lvl w:ilvl="4" w:tplc="FFFFFFFF">
      <w:numFmt w:val="bullet"/>
      <w:lvlText w:val="•"/>
      <w:lvlJc w:val="left"/>
      <w:pPr>
        <w:ind w:left="2134" w:hanging="262"/>
      </w:pPr>
      <w:rPr>
        <w:rFonts w:hint="default"/>
        <w:lang w:val="id" w:eastAsia="en-US" w:bidi="ar-SA"/>
      </w:rPr>
    </w:lvl>
    <w:lvl w:ilvl="5" w:tplc="FFFFFFFF">
      <w:numFmt w:val="bullet"/>
      <w:lvlText w:val="•"/>
      <w:lvlJc w:val="left"/>
      <w:pPr>
        <w:ind w:left="2558" w:hanging="262"/>
      </w:pPr>
      <w:rPr>
        <w:rFonts w:hint="default"/>
        <w:lang w:val="id" w:eastAsia="en-US" w:bidi="ar-SA"/>
      </w:rPr>
    </w:lvl>
    <w:lvl w:ilvl="6" w:tplc="FFFFFFFF">
      <w:numFmt w:val="bullet"/>
      <w:lvlText w:val="•"/>
      <w:lvlJc w:val="left"/>
      <w:pPr>
        <w:ind w:left="2982" w:hanging="262"/>
      </w:pPr>
      <w:rPr>
        <w:rFonts w:hint="default"/>
        <w:lang w:val="id" w:eastAsia="en-US" w:bidi="ar-SA"/>
      </w:rPr>
    </w:lvl>
    <w:lvl w:ilvl="7" w:tplc="FFFFFFFF">
      <w:numFmt w:val="bullet"/>
      <w:lvlText w:val="•"/>
      <w:lvlJc w:val="left"/>
      <w:pPr>
        <w:ind w:left="3405" w:hanging="262"/>
      </w:pPr>
      <w:rPr>
        <w:rFonts w:hint="default"/>
        <w:lang w:val="id" w:eastAsia="en-US" w:bidi="ar-SA"/>
      </w:rPr>
    </w:lvl>
    <w:lvl w:ilvl="8" w:tplc="FFFFFFFF">
      <w:numFmt w:val="bullet"/>
      <w:lvlText w:val="•"/>
      <w:lvlJc w:val="left"/>
      <w:pPr>
        <w:ind w:left="3829" w:hanging="262"/>
      </w:pPr>
      <w:rPr>
        <w:rFonts w:hint="default"/>
        <w:lang w:val="id" w:eastAsia="en-US" w:bidi="ar-SA"/>
      </w:rPr>
    </w:lvl>
  </w:abstractNum>
  <w:num w:numId="1">
    <w:abstractNumId w:val="32"/>
  </w:num>
  <w:num w:numId="2">
    <w:abstractNumId w:val="33"/>
  </w:num>
  <w:num w:numId="3">
    <w:abstractNumId w:val="11"/>
  </w:num>
  <w:num w:numId="4">
    <w:abstractNumId w:val="21"/>
  </w:num>
  <w:num w:numId="5">
    <w:abstractNumId w:val="5"/>
  </w:num>
  <w:num w:numId="6">
    <w:abstractNumId w:val="34"/>
  </w:num>
  <w:num w:numId="7">
    <w:abstractNumId w:val="4"/>
  </w:num>
  <w:num w:numId="8">
    <w:abstractNumId w:val="23"/>
  </w:num>
  <w:num w:numId="9">
    <w:abstractNumId w:val="29"/>
  </w:num>
  <w:num w:numId="10">
    <w:abstractNumId w:val="37"/>
  </w:num>
  <w:num w:numId="11">
    <w:abstractNumId w:val="1"/>
  </w:num>
  <w:num w:numId="12">
    <w:abstractNumId w:val="24"/>
  </w:num>
  <w:num w:numId="13">
    <w:abstractNumId w:val="35"/>
  </w:num>
  <w:num w:numId="14">
    <w:abstractNumId w:val="27"/>
  </w:num>
  <w:num w:numId="15">
    <w:abstractNumId w:val="19"/>
  </w:num>
  <w:num w:numId="16">
    <w:abstractNumId w:val="25"/>
  </w:num>
  <w:num w:numId="17">
    <w:abstractNumId w:val="30"/>
  </w:num>
  <w:num w:numId="18">
    <w:abstractNumId w:val="6"/>
  </w:num>
  <w:num w:numId="19">
    <w:abstractNumId w:val="26"/>
  </w:num>
  <w:num w:numId="20">
    <w:abstractNumId w:val="7"/>
  </w:num>
  <w:num w:numId="21">
    <w:abstractNumId w:val="0"/>
  </w:num>
  <w:num w:numId="22">
    <w:abstractNumId w:val="28"/>
  </w:num>
  <w:num w:numId="23">
    <w:abstractNumId w:val="22"/>
  </w:num>
  <w:num w:numId="24">
    <w:abstractNumId w:val="3"/>
  </w:num>
  <w:num w:numId="25">
    <w:abstractNumId w:val="9"/>
  </w:num>
  <w:num w:numId="26">
    <w:abstractNumId w:val="10"/>
  </w:num>
  <w:num w:numId="27">
    <w:abstractNumId w:val="17"/>
  </w:num>
  <w:num w:numId="28">
    <w:abstractNumId w:val="14"/>
  </w:num>
  <w:num w:numId="29">
    <w:abstractNumId w:val="12"/>
  </w:num>
  <w:num w:numId="30">
    <w:abstractNumId w:val="15"/>
  </w:num>
  <w:num w:numId="31">
    <w:abstractNumId w:val="36"/>
  </w:num>
  <w:num w:numId="32">
    <w:abstractNumId w:val="16"/>
  </w:num>
  <w:num w:numId="33">
    <w:abstractNumId w:val="2"/>
  </w:num>
  <w:num w:numId="34">
    <w:abstractNumId w:val="20"/>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D5"/>
    <w:rsid w:val="0001717D"/>
    <w:rsid w:val="0004174E"/>
    <w:rsid w:val="00042EEC"/>
    <w:rsid w:val="00062475"/>
    <w:rsid w:val="00082B0B"/>
    <w:rsid w:val="000949B2"/>
    <w:rsid w:val="000A0C02"/>
    <w:rsid w:val="000A5619"/>
    <w:rsid w:val="000C0AAB"/>
    <w:rsid w:val="000E7502"/>
    <w:rsid w:val="000F0E64"/>
    <w:rsid w:val="00112A55"/>
    <w:rsid w:val="00117962"/>
    <w:rsid w:val="001314AE"/>
    <w:rsid w:val="00142A96"/>
    <w:rsid w:val="001604AF"/>
    <w:rsid w:val="001611DB"/>
    <w:rsid w:val="00164DB4"/>
    <w:rsid w:val="001758FE"/>
    <w:rsid w:val="001763AD"/>
    <w:rsid w:val="0019049B"/>
    <w:rsid w:val="00191F09"/>
    <w:rsid w:val="001B4A16"/>
    <w:rsid w:val="001B4A29"/>
    <w:rsid w:val="001B5358"/>
    <w:rsid w:val="001E19AF"/>
    <w:rsid w:val="00204692"/>
    <w:rsid w:val="00216D74"/>
    <w:rsid w:val="0023740F"/>
    <w:rsid w:val="0024087A"/>
    <w:rsid w:val="0024192C"/>
    <w:rsid w:val="002424DC"/>
    <w:rsid w:val="00246B09"/>
    <w:rsid w:val="00270A54"/>
    <w:rsid w:val="002765DE"/>
    <w:rsid w:val="002952D5"/>
    <w:rsid w:val="00295C16"/>
    <w:rsid w:val="002A23AB"/>
    <w:rsid w:val="002B1B13"/>
    <w:rsid w:val="002B5DDF"/>
    <w:rsid w:val="002E108B"/>
    <w:rsid w:val="002E78D2"/>
    <w:rsid w:val="002F3171"/>
    <w:rsid w:val="002F4F95"/>
    <w:rsid w:val="00305927"/>
    <w:rsid w:val="00305ADD"/>
    <w:rsid w:val="00322CE2"/>
    <w:rsid w:val="0034758A"/>
    <w:rsid w:val="0035566F"/>
    <w:rsid w:val="00363F66"/>
    <w:rsid w:val="003736CB"/>
    <w:rsid w:val="00382CCA"/>
    <w:rsid w:val="003872E5"/>
    <w:rsid w:val="003A1EEC"/>
    <w:rsid w:val="003C5C4F"/>
    <w:rsid w:val="003D1944"/>
    <w:rsid w:val="003D4078"/>
    <w:rsid w:val="003F3332"/>
    <w:rsid w:val="00404530"/>
    <w:rsid w:val="00405B42"/>
    <w:rsid w:val="0045378E"/>
    <w:rsid w:val="00457943"/>
    <w:rsid w:val="004606E9"/>
    <w:rsid w:val="00460EF8"/>
    <w:rsid w:val="00465E43"/>
    <w:rsid w:val="00470033"/>
    <w:rsid w:val="004715E2"/>
    <w:rsid w:val="004C18C9"/>
    <w:rsid w:val="004F5BD5"/>
    <w:rsid w:val="00514D4C"/>
    <w:rsid w:val="0052147B"/>
    <w:rsid w:val="00563D69"/>
    <w:rsid w:val="00572B97"/>
    <w:rsid w:val="00574F99"/>
    <w:rsid w:val="00587034"/>
    <w:rsid w:val="0059334E"/>
    <w:rsid w:val="005A5390"/>
    <w:rsid w:val="005B3031"/>
    <w:rsid w:val="005E061F"/>
    <w:rsid w:val="005E3F3B"/>
    <w:rsid w:val="005E62B2"/>
    <w:rsid w:val="005F0DAE"/>
    <w:rsid w:val="005F2491"/>
    <w:rsid w:val="005F2AD5"/>
    <w:rsid w:val="00606D1C"/>
    <w:rsid w:val="0061232A"/>
    <w:rsid w:val="0063057A"/>
    <w:rsid w:val="006352A5"/>
    <w:rsid w:val="00656481"/>
    <w:rsid w:val="006619AD"/>
    <w:rsid w:val="00677554"/>
    <w:rsid w:val="00680017"/>
    <w:rsid w:val="00681BEC"/>
    <w:rsid w:val="00684AA3"/>
    <w:rsid w:val="00687135"/>
    <w:rsid w:val="00691E6E"/>
    <w:rsid w:val="006A3CA1"/>
    <w:rsid w:val="006A4DC9"/>
    <w:rsid w:val="006F3BBD"/>
    <w:rsid w:val="00720506"/>
    <w:rsid w:val="007769B4"/>
    <w:rsid w:val="007B5B27"/>
    <w:rsid w:val="007D2AEC"/>
    <w:rsid w:val="00832EC4"/>
    <w:rsid w:val="00842FE3"/>
    <w:rsid w:val="00845A12"/>
    <w:rsid w:val="00847F05"/>
    <w:rsid w:val="00864220"/>
    <w:rsid w:val="00882AE9"/>
    <w:rsid w:val="00885D7C"/>
    <w:rsid w:val="008B135A"/>
    <w:rsid w:val="008B72C4"/>
    <w:rsid w:val="008C134C"/>
    <w:rsid w:val="008D098B"/>
    <w:rsid w:val="008D589B"/>
    <w:rsid w:val="008D7F5A"/>
    <w:rsid w:val="008E3F60"/>
    <w:rsid w:val="009309B9"/>
    <w:rsid w:val="009320EF"/>
    <w:rsid w:val="00934059"/>
    <w:rsid w:val="00937D1F"/>
    <w:rsid w:val="009430F2"/>
    <w:rsid w:val="00952110"/>
    <w:rsid w:val="009552BF"/>
    <w:rsid w:val="0097142A"/>
    <w:rsid w:val="009A03A8"/>
    <w:rsid w:val="009B4376"/>
    <w:rsid w:val="009C0216"/>
    <w:rsid w:val="009C105C"/>
    <w:rsid w:val="009C68D1"/>
    <w:rsid w:val="009D4B20"/>
    <w:rsid w:val="00A0308B"/>
    <w:rsid w:val="00A122C1"/>
    <w:rsid w:val="00A15B1B"/>
    <w:rsid w:val="00A22586"/>
    <w:rsid w:val="00A37475"/>
    <w:rsid w:val="00A560F1"/>
    <w:rsid w:val="00A72A1C"/>
    <w:rsid w:val="00A84EC4"/>
    <w:rsid w:val="00A91522"/>
    <w:rsid w:val="00A93142"/>
    <w:rsid w:val="00AA375B"/>
    <w:rsid w:val="00AB2735"/>
    <w:rsid w:val="00AD671B"/>
    <w:rsid w:val="00AD700E"/>
    <w:rsid w:val="00AE1114"/>
    <w:rsid w:val="00AE236B"/>
    <w:rsid w:val="00B16F78"/>
    <w:rsid w:val="00B24A93"/>
    <w:rsid w:val="00B37DF5"/>
    <w:rsid w:val="00B436C2"/>
    <w:rsid w:val="00BB0A94"/>
    <w:rsid w:val="00BE4D81"/>
    <w:rsid w:val="00BE7C1F"/>
    <w:rsid w:val="00BF45CF"/>
    <w:rsid w:val="00C00924"/>
    <w:rsid w:val="00C259C2"/>
    <w:rsid w:val="00C465AA"/>
    <w:rsid w:val="00C85695"/>
    <w:rsid w:val="00CC24E7"/>
    <w:rsid w:val="00CC59B3"/>
    <w:rsid w:val="00CD56F0"/>
    <w:rsid w:val="00CD624C"/>
    <w:rsid w:val="00CD7BD0"/>
    <w:rsid w:val="00CE4882"/>
    <w:rsid w:val="00CF225E"/>
    <w:rsid w:val="00D12C87"/>
    <w:rsid w:val="00D178F9"/>
    <w:rsid w:val="00D440F1"/>
    <w:rsid w:val="00D47D29"/>
    <w:rsid w:val="00D5341B"/>
    <w:rsid w:val="00D7672B"/>
    <w:rsid w:val="00DB2AD2"/>
    <w:rsid w:val="00DC57AE"/>
    <w:rsid w:val="00DC784B"/>
    <w:rsid w:val="00DD74FB"/>
    <w:rsid w:val="00DF1403"/>
    <w:rsid w:val="00DF246D"/>
    <w:rsid w:val="00E46D9A"/>
    <w:rsid w:val="00E5469E"/>
    <w:rsid w:val="00E83879"/>
    <w:rsid w:val="00E8479B"/>
    <w:rsid w:val="00E93755"/>
    <w:rsid w:val="00EA0D6F"/>
    <w:rsid w:val="00EB7EC3"/>
    <w:rsid w:val="00ED24AA"/>
    <w:rsid w:val="00ED38F7"/>
    <w:rsid w:val="00EE71A5"/>
    <w:rsid w:val="00EE7D6E"/>
    <w:rsid w:val="00EF4ADD"/>
    <w:rsid w:val="00F002BA"/>
    <w:rsid w:val="00F453BF"/>
    <w:rsid w:val="00F63332"/>
    <w:rsid w:val="00F66290"/>
    <w:rsid w:val="00F71379"/>
    <w:rsid w:val="00FA3EF5"/>
    <w:rsid w:val="00FA429F"/>
    <w:rsid w:val="00FC0027"/>
    <w:rsid w:val="00FC621A"/>
    <w:rsid w:val="00FD7B8C"/>
    <w:rsid w:val="00FE46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0E58"/>
  <w15:docId w15:val="{24B3B54D-8020-4664-A5FE-E48DCB3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id"/>
    </w:rPr>
  </w:style>
  <w:style w:type="paragraph" w:styleId="Heading1">
    <w:name w:val="heading 1"/>
    <w:basedOn w:val="Normal"/>
    <w:uiPriority w:val="9"/>
    <w:qFormat/>
    <w:pPr>
      <w:ind w:left="641" w:hanging="281"/>
      <w:outlineLvl w:val="0"/>
    </w:pPr>
    <w:rPr>
      <w:b/>
      <w:bCs/>
      <w:sz w:val="24"/>
      <w:szCs w:val="24"/>
    </w:rPr>
  </w:style>
  <w:style w:type="paragraph" w:styleId="Heading2">
    <w:name w:val="heading 2"/>
    <w:basedOn w:val="Normal"/>
    <w:uiPriority w:val="9"/>
    <w:unhideWhenUsed/>
    <w:qFormat/>
    <w:pPr>
      <w:ind w:left="360"/>
      <w:outlineLvl w:val="1"/>
    </w:pPr>
    <w:rPr>
      <w:b/>
      <w:bCs/>
    </w:rPr>
  </w:style>
  <w:style w:type="paragraph" w:styleId="Heading3">
    <w:name w:val="heading 3"/>
    <w:basedOn w:val="Normal"/>
    <w:uiPriority w:val="9"/>
    <w:unhideWhenUsed/>
    <w:qFormat/>
    <w:pPr>
      <w:spacing w:before="1"/>
      <w:ind w:left="1146" w:hanging="359"/>
      <w:jc w:val="both"/>
      <w:outlineLvl w:val="2"/>
    </w:pPr>
    <w:rPr>
      <w:b/>
      <w:bCs/>
    </w:rPr>
  </w:style>
  <w:style w:type="paragraph" w:styleId="Heading4">
    <w:name w:val="heading 4"/>
    <w:basedOn w:val="Normal"/>
    <w:next w:val="Normal"/>
    <w:link w:val="Heading4Char"/>
    <w:uiPriority w:val="9"/>
    <w:semiHidden/>
    <w:unhideWhenUsed/>
    <w:qFormat/>
    <w:rsid w:val="009B43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15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4"/>
      <w:ind w:left="785" w:hanging="425"/>
    </w:pPr>
    <w:rPr>
      <w:b/>
      <w:bCs/>
      <w:sz w:val="24"/>
      <w:szCs w:val="24"/>
    </w:rPr>
  </w:style>
  <w:style w:type="paragraph" w:styleId="TOC2">
    <w:name w:val="toc 2"/>
    <w:basedOn w:val="Normal"/>
    <w:uiPriority w:val="1"/>
    <w:qFormat/>
    <w:pPr>
      <w:spacing w:before="40"/>
      <w:ind w:left="1067" w:hanging="280"/>
    </w:pPr>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4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5A12"/>
    <w:pPr>
      <w:tabs>
        <w:tab w:val="center" w:pos="4513"/>
        <w:tab w:val="right" w:pos="9026"/>
      </w:tabs>
    </w:pPr>
  </w:style>
  <w:style w:type="character" w:customStyle="1" w:styleId="HeaderChar">
    <w:name w:val="Header Char"/>
    <w:basedOn w:val="DefaultParagraphFont"/>
    <w:link w:val="Header"/>
    <w:uiPriority w:val="99"/>
    <w:rsid w:val="00845A12"/>
    <w:rPr>
      <w:rFonts w:ascii="Verdana" w:eastAsia="Verdana" w:hAnsi="Verdana" w:cs="Verdana"/>
      <w:lang w:val="id"/>
    </w:rPr>
  </w:style>
  <w:style w:type="paragraph" w:styleId="Footer">
    <w:name w:val="footer"/>
    <w:basedOn w:val="Normal"/>
    <w:link w:val="FooterChar"/>
    <w:uiPriority w:val="99"/>
    <w:unhideWhenUsed/>
    <w:rsid w:val="00845A12"/>
    <w:pPr>
      <w:tabs>
        <w:tab w:val="center" w:pos="4513"/>
        <w:tab w:val="right" w:pos="9026"/>
      </w:tabs>
    </w:pPr>
  </w:style>
  <w:style w:type="character" w:customStyle="1" w:styleId="FooterChar">
    <w:name w:val="Footer Char"/>
    <w:basedOn w:val="DefaultParagraphFont"/>
    <w:link w:val="Footer"/>
    <w:uiPriority w:val="99"/>
    <w:rsid w:val="00845A12"/>
    <w:rPr>
      <w:rFonts w:ascii="Verdana" w:eastAsia="Verdana" w:hAnsi="Verdana" w:cs="Verdana"/>
      <w:lang w:val="id"/>
    </w:rPr>
  </w:style>
  <w:style w:type="paragraph" w:styleId="NormalWeb">
    <w:name w:val="Normal (Web)"/>
    <w:basedOn w:val="Normal"/>
    <w:uiPriority w:val="99"/>
    <w:unhideWhenUsed/>
    <w:rsid w:val="001314AE"/>
    <w:pPr>
      <w:widowControl/>
      <w:autoSpaceDE/>
      <w:autoSpaceDN/>
      <w:spacing w:before="100" w:beforeAutospacing="1" w:after="100" w:afterAutospacing="1"/>
    </w:pPr>
    <w:rPr>
      <w:rFonts w:ascii="Times New Roman" w:eastAsia="Times New Roman" w:hAnsi="Times New Roman" w:cs="Times New Roman"/>
      <w:sz w:val="24"/>
      <w:szCs w:val="24"/>
      <w:lang w:val="en-ID"/>
    </w:rPr>
  </w:style>
  <w:style w:type="character" w:customStyle="1" w:styleId="ListParagraphChar">
    <w:name w:val="List Paragraph Char"/>
    <w:link w:val="ListParagraph"/>
    <w:uiPriority w:val="34"/>
    <w:locked/>
    <w:rsid w:val="001314AE"/>
    <w:rPr>
      <w:rFonts w:ascii="Verdana" w:eastAsia="Verdana" w:hAnsi="Verdana" w:cs="Verdana"/>
      <w:lang w:val="id"/>
    </w:rPr>
  </w:style>
  <w:style w:type="paragraph" w:customStyle="1" w:styleId="Default">
    <w:name w:val="Default"/>
    <w:rsid w:val="00062475"/>
    <w:pPr>
      <w:widowControl/>
      <w:adjustRightInd w:val="0"/>
    </w:pPr>
    <w:rPr>
      <w:rFonts w:ascii="Bookman Old Style" w:hAnsi="Bookman Old Style" w:cs="Bookman Old Style"/>
      <w:color w:val="000000"/>
      <w:sz w:val="24"/>
      <w:szCs w:val="24"/>
      <w:lang w:val="en-ID"/>
    </w:rPr>
  </w:style>
  <w:style w:type="character" w:styleId="Hyperlink">
    <w:name w:val="Hyperlink"/>
    <w:basedOn w:val="DefaultParagraphFont"/>
    <w:uiPriority w:val="99"/>
    <w:unhideWhenUsed/>
    <w:rsid w:val="00062475"/>
    <w:rPr>
      <w:color w:val="0000FF" w:themeColor="hyperlink"/>
      <w:u w:val="single"/>
    </w:rPr>
  </w:style>
  <w:style w:type="table" w:styleId="TableGrid">
    <w:name w:val="Table Grid"/>
    <w:basedOn w:val="TableNormal"/>
    <w:uiPriority w:val="39"/>
    <w:rsid w:val="002E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56481"/>
    <w:rPr>
      <w:i/>
      <w:iCs/>
    </w:rPr>
  </w:style>
  <w:style w:type="character" w:customStyle="1" w:styleId="Heading5Char">
    <w:name w:val="Heading 5 Char"/>
    <w:basedOn w:val="DefaultParagraphFont"/>
    <w:link w:val="Heading5"/>
    <w:uiPriority w:val="9"/>
    <w:semiHidden/>
    <w:rsid w:val="004715E2"/>
    <w:rPr>
      <w:rFonts w:asciiTheme="majorHAnsi" w:eastAsiaTheme="majorEastAsia" w:hAnsiTheme="majorHAnsi" w:cstheme="majorBidi"/>
      <w:color w:val="365F91" w:themeColor="accent1" w:themeShade="BF"/>
      <w:lang w:val="id"/>
    </w:rPr>
  </w:style>
  <w:style w:type="character" w:customStyle="1" w:styleId="Heading4Char">
    <w:name w:val="Heading 4 Char"/>
    <w:basedOn w:val="DefaultParagraphFont"/>
    <w:link w:val="Heading4"/>
    <w:uiPriority w:val="9"/>
    <w:semiHidden/>
    <w:rsid w:val="009B4376"/>
    <w:rPr>
      <w:rFonts w:asciiTheme="majorHAnsi" w:eastAsiaTheme="majorEastAsia" w:hAnsiTheme="majorHAnsi" w:cstheme="majorBidi"/>
      <w:i/>
      <w:iCs/>
      <w:color w:val="365F91" w:themeColor="accent1" w:themeShade="B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957">
      <w:bodyDiv w:val="1"/>
      <w:marLeft w:val="0"/>
      <w:marRight w:val="0"/>
      <w:marTop w:val="0"/>
      <w:marBottom w:val="0"/>
      <w:divBdr>
        <w:top w:val="none" w:sz="0" w:space="0" w:color="auto"/>
        <w:left w:val="none" w:sz="0" w:space="0" w:color="auto"/>
        <w:bottom w:val="none" w:sz="0" w:space="0" w:color="auto"/>
        <w:right w:val="none" w:sz="0" w:space="0" w:color="auto"/>
      </w:divBdr>
    </w:div>
    <w:div w:id="294146408">
      <w:bodyDiv w:val="1"/>
      <w:marLeft w:val="0"/>
      <w:marRight w:val="0"/>
      <w:marTop w:val="0"/>
      <w:marBottom w:val="0"/>
      <w:divBdr>
        <w:top w:val="none" w:sz="0" w:space="0" w:color="auto"/>
        <w:left w:val="none" w:sz="0" w:space="0" w:color="auto"/>
        <w:bottom w:val="none" w:sz="0" w:space="0" w:color="auto"/>
        <w:right w:val="none" w:sz="0" w:space="0" w:color="auto"/>
      </w:divBdr>
    </w:div>
    <w:div w:id="312612215">
      <w:bodyDiv w:val="1"/>
      <w:marLeft w:val="0"/>
      <w:marRight w:val="0"/>
      <w:marTop w:val="0"/>
      <w:marBottom w:val="0"/>
      <w:divBdr>
        <w:top w:val="none" w:sz="0" w:space="0" w:color="auto"/>
        <w:left w:val="none" w:sz="0" w:space="0" w:color="auto"/>
        <w:bottom w:val="none" w:sz="0" w:space="0" w:color="auto"/>
        <w:right w:val="none" w:sz="0" w:space="0" w:color="auto"/>
      </w:divBdr>
    </w:div>
    <w:div w:id="403796405">
      <w:bodyDiv w:val="1"/>
      <w:marLeft w:val="0"/>
      <w:marRight w:val="0"/>
      <w:marTop w:val="0"/>
      <w:marBottom w:val="0"/>
      <w:divBdr>
        <w:top w:val="none" w:sz="0" w:space="0" w:color="auto"/>
        <w:left w:val="none" w:sz="0" w:space="0" w:color="auto"/>
        <w:bottom w:val="none" w:sz="0" w:space="0" w:color="auto"/>
        <w:right w:val="none" w:sz="0" w:space="0" w:color="auto"/>
      </w:divBdr>
    </w:div>
    <w:div w:id="423722963">
      <w:bodyDiv w:val="1"/>
      <w:marLeft w:val="0"/>
      <w:marRight w:val="0"/>
      <w:marTop w:val="0"/>
      <w:marBottom w:val="0"/>
      <w:divBdr>
        <w:top w:val="none" w:sz="0" w:space="0" w:color="auto"/>
        <w:left w:val="none" w:sz="0" w:space="0" w:color="auto"/>
        <w:bottom w:val="none" w:sz="0" w:space="0" w:color="auto"/>
        <w:right w:val="none" w:sz="0" w:space="0" w:color="auto"/>
      </w:divBdr>
    </w:div>
    <w:div w:id="469396750">
      <w:bodyDiv w:val="1"/>
      <w:marLeft w:val="0"/>
      <w:marRight w:val="0"/>
      <w:marTop w:val="0"/>
      <w:marBottom w:val="0"/>
      <w:divBdr>
        <w:top w:val="none" w:sz="0" w:space="0" w:color="auto"/>
        <w:left w:val="none" w:sz="0" w:space="0" w:color="auto"/>
        <w:bottom w:val="none" w:sz="0" w:space="0" w:color="auto"/>
        <w:right w:val="none" w:sz="0" w:space="0" w:color="auto"/>
      </w:divBdr>
    </w:div>
    <w:div w:id="498352912">
      <w:bodyDiv w:val="1"/>
      <w:marLeft w:val="0"/>
      <w:marRight w:val="0"/>
      <w:marTop w:val="0"/>
      <w:marBottom w:val="0"/>
      <w:divBdr>
        <w:top w:val="none" w:sz="0" w:space="0" w:color="auto"/>
        <w:left w:val="none" w:sz="0" w:space="0" w:color="auto"/>
        <w:bottom w:val="none" w:sz="0" w:space="0" w:color="auto"/>
        <w:right w:val="none" w:sz="0" w:space="0" w:color="auto"/>
      </w:divBdr>
    </w:div>
    <w:div w:id="539627998">
      <w:bodyDiv w:val="1"/>
      <w:marLeft w:val="0"/>
      <w:marRight w:val="0"/>
      <w:marTop w:val="0"/>
      <w:marBottom w:val="0"/>
      <w:divBdr>
        <w:top w:val="none" w:sz="0" w:space="0" w:color="auto"/>
        <w:left w:val="none" w:sz="0" w:space="0" w:color="auto"/>
        <w:bottom w:val="none" w:sz="0" w:space="0" w:color="auto"/>
        <w:right w:val="none" w:sz="0" w:space="0" w:color="auto"/>
      </w:divBdr>
    </w:div>
    <w:div w:id="589386967">
      <w:bodyDiv w:val="1"/>
      <w:marLeft w:val="0"/>
      <w:marRight w:val="0"/>
      <w:marTop w:val="0"/>
      <w:marBottom w:val="0"/>
      <w:divBdr>
        <w:top w:val="none" w:sz="0" w:space="0" w:color="auto"/>
        <w:left w:val="none" w:sz="0" w:space="0" w:color="auto"/>
        <w:bottom w:val="none" w:sz="0" w:space="0" w:color="auto"/>
        <w:right w:val="none" w:sz="0" w:space="0" w:color="auto"/>
      </w:divBdr>
    </w:div>
    <w:div w:id="596912092">
      <w:bodyDiv w:val="1"/>
      <w:marLeft w:val="0"/>
      <w:marRight w:val="0"/>
      <w:marTop w:val="0"/>
      <w:marBottom w:val="0"/>
      <w:divBdr>
        <w:top w:val="none" w:sz="0" w:space="0" w:color="auto"/>
        <w:left w:val="none" w:sz="0" w:space="0" w:color="auto"/>
        <w:bottom w:val="none" w:sz="0" w:space="0" w:color="auto"/>
        <w:right w:val="none" w:sz="0" w:space="0" w:color="auto"/>
      </w:divBdr>
    </w:div>
    <w:div w:id="612708769">
      <w:bodyDiv w:val="1"/>
      <w:marLeft w:val="0"/>
      <w:marRight w:val="0"/>
      <w:marTop w:val="0"/>
      <w:marBottom w:val="0"/>
      <w:divBdr>
        <w:top w:val="none" w:sz="0" w:space="0" w:color="auto"/>
        <w:left w:val="none" w:sz="0" w:space="0" w:color="auto"/>
        <w:bottom w:val="none" w:sz="0" w:space="0" w:color="auto"/>
        <w:right w:val="none" w:sz="0" w:space="0" w:color="auto"/>
      </w:divBdr>
    </w:div>
    <w:div w:id="662469312">
      <w:bodyDiv w:val="1"/>
      <w:marLeft w:val="0"/>
      <w:marRight w:val="0"/>
      <w:marTop w:val="0"/>
      <w:marBottom w:val="0"/>
      <w:divBdr>
        <w:top w:val="none" w:sz="0" w:space="0" w:color="auto"/>
        <w:left w:val="none" w:sz="0" w:space="0" w:color="auto"/>
        <w:bottom w:val="none" w:sz="0" w:space="0" w:color="auto"/>
        <w:right w:val="none" w:sz="0" w:space="0" w:color="auto"/>
      </w:divBdr>
    </w:div>
    <w:div w:id="733624366">
      <w:bodyDiv w:val="1"/>
      <w:marLeft w:val="0"/>
      <w:marRight w:val="0"/>
      <w:marTop w:val="0"/>
      <w:marBottom w:val="0"/>
      <w:divBdr>
        <w:top w:val="none" w:sz="0" w:space="0" w:color="auto"/>
        <w:left w:val="none" w:sz="0" w:space="0" w:color="auto"/>
        <w:bottom w:val="none" w:sz="0" w:space="0" w:color="auto"/>
        <w:right w:val="none" w:sz="0" w:space="0" w:color="auto"/>
      </w:divBdr>
    </w:div>
    <w:div w:id="751197909">
      <w:bodyDiv w:val="1"/>
      <w:marLeft w:val="0"/>
      <w:marRight w:val="0"/>
      <w:marTop w:val="0"/>
      <w:marBottom w:val="0"/>
      <w:divBdr>
        <w:top w:val="none" w:sz="0" w:space="0" w:color="auto"/>
        <w:left w:val="none" w:sz="0" w:space="0" w:color="auto"/>
        <w:bottom w:val="none" w:sz="0" w:space="0" w:color="auto"/>
        <w:right w:val="none" w:sz="0" w:space="0" w:color="auto"/>
      </w:divBdr>
    </w:div>
    <w:div w:id="792790684">
      <w:bodyDiv w:val="1"/>
      <w:marLeft w:val="0"/>
      <w:marRight w:val="0"/>
      <w:marTop w:val="0"/>
      <w:marBottom w:val="0"/>
      <w:divBdr>
        <w:top w:val="none" w:sz="0" w:space="0" w:color="auto"/>
        <w:left w:val="none" w:sz="0" w:space="0" w:color="auto"/>
        <w:bottom w:val="none" w:sz="0" w:space="0" w:color="auto"/>
        <w:right w:val="none" w:sz="0" w:space="0" w:color="auto"/>
      </w:divBdr>
    </w:div>
    <w:div w:id="880169032">
      <w:bodyDiv w:val="1"/>
      <w:marLeft w:val="0"/>
      <w:marRight w:val="0"/>
      <w:marTop w:val="0"/>
      <w:marBottom w:val="0"/>
      <w:divBdr>
        <w:top w:val="none" w:sz="0" w:space="0" w:color="auto"/>
        <w:left w:val="none" w:sz="0" w:space="0" w:color="auto"/>
        <w:bottom w:val="none" w:sz="0" w:space="0" w:color="auto"/>
        <w:right w:val="none" w:sz="0" w:space="0" w:color="auto"/>
      </w:divBdr>
    </w:div>
    <w:div w:id="898370301">
      <w:bodyDiv w:val="1"/>
      <w:marLeft w:val="0"/>
      <w:marRight w:val="0"/>
      <w:marTop w:val="0"/>
      <w:marBottom w:val="0"/>
      <w:divBdr>
        <w:top w:val="none" w:sz="0" w:space="0" w:color="auto"/>
        <w:left w:val="none" w:sz="0" w:space="0" w:color="auto"/>
        <w:bottom w:val="none" w:sz="0" w:space="0" w:color="auto"/>
        <w:right w:val="none" w:sz="0" w:space="0" w:color="auto"/>
      </w:divBdr>
    </w:div>
    <w:div w:id="913009388">
      <w:bodyDiv w:val="1"/>
      <w:marLeft w:val="0"/>
      <w:marRight w:val="0"/>
      <w:marTop w:val="0"/>
      <w:marBottom w:val="0"/>
      <w:divBdr>
        <w:top w:val="none" w:sz="0" w:space="0" w:color="auto"/>
        <w:left w:val="none" w:sz="0" w:space="0" w:color="auto"/>
        <w:bottom w:val="none" w:sz="0" w:space="0" w:color="auto"/>
        <w:right w:val="none" w:sz="0" w:space="0" w:color="auto"/>
      </w:divBdr>
    </w:div>
    <w:div w:id="938484160">
      <w:bodyDiv w:val="1"/>
      <w:marLeft w:val="0"/>
      <w:marRight w:val="0"/>
      <w:marTop w:val="0"/>
      <w:marBottom w:val="0"/>
      <w:divBdr>
        <w:top w:val="none" w:sz="0" w:space="0" w:color="auto"/>
        <w:left w:val="none" w:sz="0" w:space="0" w:color="auto"/>
        <w:bottom w:val="none" w:sz="0" w:space="0" w:color="auto"/>
        <w:right w:val="none" w:sz="0" w:space="0" w:color="auto"/>
      </w:divBdr>
    </w:div>
    <w:div w:id="992218132">
      <w:bodyDiv w:val="1"/>
      <w:marLeft w:val="0"/>
      <w:marRight w:val="0"/>
      <w:marTop w:val="0"/>
      <w:marBottom w:val="0"/>
      <w:divBdr>
        <w:top w:val="none" w:sz="0" w:space="0" w:color="auto"/>
        <w:left w:val="none" w:sz="0" w:space="0" w:color="auto"/>
        <w:bottom w:val="none" w:sz="0" w:space="0" w:color="auto"/>
        <w:right w:val="none" w:sz="0" w:space="0" w:color="auto"/>
      </w:divBdr>
    </w:div>
    <w:div w:id="1037659632">
      <w:bodyDiv w:val="1"/>
      <w:marLeft w:val="0"/>
      <w:marRight w:val="0"/>
      <w:marTop w:val="0"/>
      <w:marBottom w:val="0"/>
      <w:divBdr>
        <w:top w:val="none" w:sz="0" w:space="0" w:color="auto"/>
        <w:left w:val="none" w:sz="0" w:space="0" w:color="auto"/>
        <w:bottom w:val="none" w:sz="0" w:space="0" w:color="auto"/>
        <w:right w:val="none" w:sz="0" w:space="0" w:color="auto"/>
      </w:divBdr>
    </w:div>
    <w:div w:id="1077823472">
      <w:bodyDiv w:val="1"/>
      <w:marLeft w:val="0"/>
      <w:marRight w:val="0"/>
      <w:marTop w:val="0"/>
      <w:marBottom w:val="0"/>
      <w:divBdr>
        <w:top w:val="none" w:sz="0" w:space="0" w:color="auto"/>
        <w:left w:val="none" w:sz="0" w:space="0" w:color="auto"/>
        <w:bottom w:val="none" w:sz="0" w:space="0" w:color="auto"/>
        <w:right w:val="none" w:sz="0" w:space="0" w:color="auto"/>
      </w:divBdr>
    </w:div>
    <w:div w:id="1087729275">
      <w:bodyDiv w:val="1"/>
      <w:marLeft w:val="0"/>
      <w:marRight w:val="0"/>
      <w:marTop w:val="0"/>
      <w:marBottom w:val="0"/>
      <w:divBdr>
        <w:top w:val="none" w:sz="0" w:space="0" w:color="auto"/>
        <w:left w:val="none" w:sz="0" w:space="0" w:color="auto"/>
        <w:bottom w:val="none" w:sz="0" w:space="0" w:color="auto"/>
        <w:right w:val="none" w:sz="0" w:space="0" w:color="auto"/>
      </w:divBdr>
    </w:div>
    <w:div w:id="1288048884">
      <w:bodyDiv w:val="1"/>
      <w:marLeft w:val="0"/>
      <w:marRight w:val="0"/>
      <w:marTop w:val="0"/>
      <w:marBottom w:val="0"/>
      <w:divBdr>
        <w:top w:val="none" w:sz="0" w:space="0" w:color="auto"/>
        <w:left w:val="none" w:sz="0" w:space="0" w:color="auto"/>
        <w:bottom w:val="none" w:sz="0" w:space="0" w:color="auto"/>
        <w:right w:val="none" w:sz="0" w:space="0" w:color="auto"/>
      </w:divBdr>
    </w:div>
    <w:div w:id="1339507511">
      <w:bodyDiv w:val="1"/>
      <w:marLeft w:val="0"/>
      <w:marRight w:val="0"/>
      <w:marTop w:val="0"/>
      <w:marBottom w:val="0"/>
      <w:divBdr>
        <w:top w:val="none" w:sz="0" w:space="0" w:color="auto"/>
        <w:left w:val="none" w:sz="0" w:space="0" w:color="auto"/>
        <w:bottom w:val="none" w:sz="0" w:space="0" w:color="auto"/>
        <w:right w:val="none" w:sz="0" w:space="0" w:color="auto"/>
      </w:divBdr>
    </w:div>
    <w:div w:id="1426344082">
      <w:bodyDiv w:val="1"/>
      <w:marLeft w:val="0"/>
      <w:marRight w:val="0"/>
      <w:marTop w:val="0"/>
      <w:marBottom w:val="0"/>
      <w:divBdr>
        <w:top w:val="none" w:sz="0" w:space="0" w:color="auto"/>
        <w:left w:val="none" w:sz="0" w:space="0" w:color="auto"/>
        <w:bottom w:val="none" w:sz="0" w:space="0" w:color="auto"/>
        <w:right w:val="none" w:sz="0" w:space="0" w:color="auto"/>
      </w:divBdr>
    </w:div>
    <w:div w:id="1517232886">
      <w:bodyDiv w:val="1"/>
      <w:marLeft w:val="0"/>
      <w:marRight w:val="0"/>
      <w:marTop w:val="0"/>
      <w:marBottom w:val="0"/>
      <w:divBdr>
        <w:top w:val="none" w:sz="0" w:space="0" w:color="auto"/>
        <w:left w:val="none" w:sz="0" w:space="0" w:color="auto"/>
        <w:bottom w:val="none" w:sz="0" w:space="0" w:color="auto"/>
        <w:right w:val="none" w:sz="0" w:space="0" w:color="auto"/>
      </w:divBdr>
    </w:div>
    <w:div w:id="1604192037">
      <w:bodyDiv w:val="1"/>
      <w:marLeft w:val="0"/>
      <w:marRight w:val="0"/>
      <w:marTop w:val="0"/>
      <w:marBottom w:val="0"/>
      <w:divBdr>
        <w:top w:val="none" w:sz="0" w:space="0" w:color="auto"/>
        <w:left w:val="none" w:sz="0" w:space="0" w:color="auto"/>
        <w:bottom w:val="none" w:sz="0" w:space="0" w:color="auto"/>
        <w:right w:val="none" w:sz="0" w:space="0" w:color="auto"/>
      </w:divBdr>
    </w:div>
    <w:div w:id="1624917575">
      <w:bodyDiv w:val="1"/>
      <w:marLeft w:val="0"/>
      <w:marRight w:val="0"/>
      <w:marTop w:val="0"/>
      <w:marBottom w:val="0"/>
      <w:divBdr>
        <w:top w:val="none" w:sz="0" w:space="0" w:color="auto"/>
        <w:left w:val="none" w:sz="0" w:space="0" w:color="auto"/>
        <w:bottom w:val="none" w:sz="0" w:space="0" w:color="auto"/>
        <w:right w:val="none" w:sz="0" w:space="0" w:color="auto"/>
      </w:divBdr>
    </w:div>
    <w:div w:id="1629161243">
      <w:bodyDiv w:val="1"/>
      <w:marLeft w:val="0"/>
      <w:marRight w:val="0"/>
      <w:marTop w:val="0"/>
      <w:marBottom w:val="0"/>
      <w:divBdr>
        <w:top w:val="none" w:sz="0" w:space="0" w:color="auto"/>
        <w:left w:val="none" w:sz="0" w:space="0" w:color="auto"/>
        <w:bottom w:val="none" w:sz="0" w:space="0" w:color="auto"/>
        <w:right w:val="none" w:sz="0" w:space="0" w:color="auto"/>
      </w:divBdr>
    </w:div>
    <w:div w:id="1775317860">
      <w:bodyDiv w:val="1"/>
      <w:marLeft w:val="0"/>
      <w:marRight w:val="0"/>
      <w:marTop w:val="0"/>
      <w:marBottom w:val="0"/>
      <w:divBdr>
        <w:top w:val="none" w:sz="0" w:space="0" w:color="auto"/>
        <w:left w:val="none" w:sz="0" w:space="0" w:color="auto"/>
        <w:bottom w:val="none" w:sz="0" w:space="0" w:color="auto"/>
        <w:right w:val="none" w:sz="0" w:space="0" w:color="auto"/>
      </w:divBdr>
    </w:div>
    <w:div w:id="1787040928">
      <w:bodyDiv w:val="1"/>
      <w:marLeft w:val="0"/>
      <w:marRight w:val="0"/>
      <w:marTop w:val="0"/>
      <w:marBottom w:val="0"/>
      <w:divBdr>
        <w:top w:val="none" w:sz="0" w:space="0" w:color="auto"/>
        <w:left w:val="none" w:sz="0" w:space="0" w:color="auto"/>
        <w:bottom w:val="none" w:sz="0" w:space="0" w:color="auto"/>
        <w:right w:val="none" w:sz="0" w:space="0" w:color="auto"/>
      </w:divBdr>
    </w:div>
    <w:div w:id="2017729010">
      <w:bodyDiv w:val="1"/>
      <w:marLeft w:val="0"/>
      <w:marRight w:val="0"/>
      <w:marTop w:val="0"/>
      <w:marBottom w:val="0"/>
      <w:divBdr>
        <w:top w:val="none" w:sz="0" w:space="0" w:color="auto"/>
        <w:left w:val="none" w:sz="0" w:space="0" w:color="auto"/>
        <w:bottom w:val="none" w:sz="0" w:space="0" w:color="auto"/>
        <w:right w:val="none" w:sz="0" w:space="0" w:color="auto"/>
      </w:divBdr>
    </w:div>
    <w:div w:id="2096701028">
      <w:bodyDiv w:val="1"/>
      <w:marLeft w:val="0"/>
      <w:marRight w:val="0"/>
      <w:marTop w:val="0"/>
      <w:marBottom w:val="0"/>
      <w:divBdr>
        <w:top w:val="none" w:sz="0" w:space="0" w:color="auto"/>
        <w:left w:val="none" w:sz="0" w:space="0" w:color="auto"/>
        <w:bottom w:val="none" w:sz="0" w:space="0" w:color="auto"/>
        <w:right w:val="none" w:sz="0" w:space="0" w:color="auto"/>
      </w:divBdr>
    </w:div>
    <w:div w:id="213005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nelitian.ugm.ac.i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380E-9F02-4CC6-8E8A-422C6E86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6705</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PANDUAN TEKNIS</vt:lpstr>
    </vt:vector>
  </TitlesOfParts>
  <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TEKNIS</dc:title>
  <dc:subject/>
  <dc:creator>Dit.Lit</dc:creator>
  <cp:keywords/>
  <dc:description/>
  <cp:lastModifiedBy>HP 5CD2360QNK</cp:lastModifiedBy>
  <cp:revision>2</cp:revision>
  <dcterms:created xsi:type="dcterms:W3CDTF">2025-02-05T06:38:00Z</dcterms:created>
  <dcterms:modified xsi:type="dcterms:W3CDTF">2025-02-05T06:38:00Z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ies>
</file>